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>
        <w:rPr>
          <w:sz w:val="20"/>
          <w:szCs w:val="20"/>
        </w:rPr>
        <w:fldChar w:fldCharType="begin"/>
      </w:r>
      <w:r w:rsidRPr="008A2A74">
        <w:rPr>
          <w:sz w:val="20"/>
          <w:szCs w:val="20"/>
          <w:lang w:val="ru-RU"/>
        </w:rPr>
        <w:instrText xml:space="preserve">  </w:instrText>
      </w:r>
      <w:r>
        <w:rPr>
          <w:sz w:val="20"/>
          <w:szCs w:val="20"/>
        </w:rPr>
        <w:fldChar w:fldCharType="end"/>
      </w: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00001567-ст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открытый конкурс в электронной форме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АДМИНИСТРАЦИЯ МР ''МОГОЙТУЙСКИЙ РАЙОН''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687420, Забайкальский край, Могойтуйский р-н, Могойтуй пгт, УЛ. ГАГАРИНА, Д.19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687420, Забайкальский край, Могойтуйский р-н, Могойтуй пгт, УЛ. ГАГАРИНА, Д.19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7-30255-21144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uprdelmog@mail.ru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Мяханов Игорь Олегович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Управляющий делами</w:t>
      </w:r>
      <w:r w:rsidRPr="00756620">
        <w:rPr>
          <w:color w:val="000000"/>
          <w:sz w:val="20"/>
          <w:szCs w:val="20"/>
          <w:lang w:val="ru-RU"/>
        </w:rPr>
        <w:t xml:space="preserve"> </w:t>
      </w:r>
      <w:bookmarkStart w:id="0" w:name="_GoBack"/>
      <w:bookmarkEnd w:id="0"/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Галсанов Аюр Ринчинович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7-30255-21144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983"/>
        <w:gridCol w:w="6257"/>
        <w:gridCol w:w="3402"/>
      </w:tblGrid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98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25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25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Проведение комплексных кадастровых работ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958 316,92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10763" w:type="dxa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79"/>
        <w:gridCol w:w="1275"/>
        <w:gridCol w:w="1418"/>
        <w:gridCol w:w="1560"/>
        <w:gridCol w:w="1120"/>
        <w:gridCol w:w="864"/>
        <w:gridCol w:w="1559"/>
        <w:gridCol w:w="1984"/>
      </w:tblGrid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  <w:r w:rsidRPr="00DD74B4">
              <w:rPr>
                <w:b/>
                <w:color w:val="000000"/>
                <w:sz w:val="20"/>
                <w:szCs w:val="20"/>
              </w:rPr>
              <w:t>71.12.35.110</w:t>
            </w:r>
          </w:p>
          <w:p w:rsidR="00DD74B4" w:rsidRPr="00DD74B4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</w:p>
          <w:p w:rsidR="00C82A13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DD74B4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250FD1" w:rsidP="00250FD1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Услуги в области кадастровой</w:t>
            </w:r>
            <w:r w:rsidRPr="00ED2571">
              <w:rPr>
                <w:color w:val="000000"/>
                <w:sz w:val="20"/>
                <w:szCs w:val="20"/>
              </w:rPr>
              <w:t xml:space="preserve"> деятельности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Проведение комплексных кадастровых</w:t>
            </w:r>
            <w:r w:rsidRPr="00756620">
              <w:rPr>
                <w:sz w:val="20"/>
                <w:szCs w:val="20"/>
              </w:rPr>
              <w:t xml:space="preserve"> работ</w:t>
            </w:r>
          </w:p>
          <w:p w:rsidR="00250FD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УСЛ ЕД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2 066,67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F1362E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2 066,67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98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6237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Итого по лоту № 1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sz w:val="20"/>
                <w:szCs w:val="20"/>
              </w:rPr>
              <w:t>2 066,67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18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6"/>
        <w:gridCol w:w="1559"/>
        <w:gridCol w:w="1134"/>
        <w:gridCol w:w="992"/>
        <w:gridCol w:w="4961"/>
        <w:gridCol w:w="2127"/>
      </w:tblGrid>
      <w:tr w:rsidTr="00810B66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1256F5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Проведение комплексных кадастровых</w:t>
            </w:r>
            <w:r w:rsidRPr="00ED2571">
              <w:rPr>
                <w:color w:val="000000"/>
                <w:sz w:val="20"/>
                <w:szCs w:val="20"/>
              </w:rPr>
              <w:t xml:space="preserve"> работ</w:t>
            </w: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УСЛ ЕД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1.00</w:t>
            </w:r>
          </w:p>
        </w:tc>
        <w:tc>
          <w:tcPr>
            <w:tcW w:w="708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1256F5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256F5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707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71"/>
              <w:gridCol w:w="2976"/>
              <w:gridCol w:w="2127"/>
            </w:tblGrid>
            <w:tr w:rsidTr="001256F5">
              <w:tblPrEx>
                <w:tblW w:w="7074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Проведение комплексных кадастровых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работ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Полное описание объекта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закупки в соответствии с прикрепленным файлом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</w:tbl>
          <w:p w:rsidR="001256F5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8A2A74" w:rsidP="00C729E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ул. Гагарина 19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1. В соответствии</w:t>
            </w:r>
            <w:r w:rsidR="004C283F">
              <w:rPr>
                <w:sz w:val="20"/>
                <w:szCs w:val="20"/>
              </w:rPr>
              <w:t xml:space="preserve"> с пунктом 4 статьи 1 Федерального закона от 24.07.2007 № 221-ФЗ «О кадастровой деятельности» согласно которой кадастровой деятельностью является выполнение работ в отношении недвижимого имущества в соответствии с установленными федеральным законом требованиями, в результате которых обеспечивается подготовка документов, содержащих необходимые для осуществления государственного кадастрового учета недвижимого имущества (кадастровый учет) сведения о таком недвижимом имуществе (кадастровые работы), и оказание услуг в установленных федеральным законом случаях. Специальным правом на осуществление кадастровой деятельности обладает лицо, указанное в статье 29 указанного Федерального закона - кадастровый инженер. Согласно части 1 статьи 29 Федерального закона от 24.07.2007 № 221-ФЗ «О кадастровой деятельности» Кадастровым инженером признается физическое лицо, являющееся членом саморегулируемой организации кадастровых инженеров. В соответствии со статьями 31-33 указанного Федерального закона осуществление кадастровым инженером кадастровой деятельности может осуществляться в качестве: - индивидуального предпринимателя, если он зарегистрирован в этом качестве в установленном законодательством Российской Федерации порядке. - работника юридического лица, в том числе публично-правовой компании, на основании трудового договора с таким юридическим лицом. - на основании трудового договора с юридическим лицом в качестве работника такого юридического лица. Договоры подряда на выполнение кадастровых работ заключаются таким юридическим лицом. Данные работы вправе выполнять только кадастровый инженер - работник такого юридического лица. При этом юридическое лицо обязано иметь в штате не менее двух кадастровых инженеров, которые вправе осуществлять кадастровую деятельность. Подтверждающие документы: - для индивидуального предпринимателя является копия документа, подтверждающего членство в саморегулируемой организации кадастровых инженеров (выписка из реестра кадастровых инженеров). - для юридического лица, в том числе публично-правовой компании являются копия трудового договора, заключенного между юридическим лицом и работником юридического лица и копия документа (выписка из реестра кадастровых инженеров), подтверждающего членство в саморегулируемой организации кадастровых инженеров такого работника юридического лица (в отношении не менее двух работников такого юридического лица - кадастровых инженеров). </w:t>
            </w:r>
          </w:p>
          <w:p w:rsidR="00884085" w:rsidRPr="00756620" w:rsidP="00114A98">
            <w:pPr>
              <w:spacing w:before="30" w:after="30" w:line="275" w:lineRule="exact"/>
              <w:ind w:left="30" w:right="30"/>
              <w:rPr>
                <w:sz w:val="20"/>
                <w:szCs w:val="20"/>
              </w:rPr>
            </w:pPr>
            <w:r w:rsidR="004C283F">
              <w:rPr>
                <w:sz w:val="20"/>
                <w:szCs w:val="20"/>
              </w:rPr>
              <w:t>2. участник конкурса должен иметь действующую лицензию на проведение работ, связанных с использованием сведений, составляющих государственную тайну, выданную Федеральной службой безопасности Российской Федерации или ее территориальными органами, в соответствии со ст. 27 Закона РФ от 21.07.1993 № 5485-I «О государственной тайне», Указом Президента РФ от 30.11.1995 № 1203 «Об утверждении Перечня сведений, отнесенных к государственной тайне», постановлением Правительства РФ от 15.04.1995 № 333 «О лицензировании деятельности предприятий, учреждений и организаций по проведению работ, связанных с использованием сведений, составляющих государственную тайну, созданием средств защиты информации, а также с осуществлением мероприятий и (или) оказанием услуг по защите государственной тайны» (степень секретности разрешенных к использованию сведений «секретно»).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условиями проекта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условиями проекта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условиями проекта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Галсанов Аюр</w:t>
            </w:r>
            <w:r w:rsidRPr="00756620">
              <w:rPr>
                <w:sz w:val="20"/>
                <w:szCs w:val="20"/>
              </w:rPr>
              <w:t xml:space="preserve"> Ринчинович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Сотрудник контрактной</w:t>
            </w:r>
            <w:r w:rsidRPr="00756620">
              <w:rPr>
                <w:sz w:val="20"/>
                <w:szCs w:val="20"/>
              </w:rPr>
              <w:t xml:space="preserve"> службы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D049BF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  <w:lang w:eastAsia="ru-RU"/>
              </w:rPr>
            </w:pPr>
            <w:r w:rsidRPr="00E442B0">
              <w:rPr>
                <w:color w:val="auto"/>
                <w:sz w:val="20"/>
              </w:rPr>
              <w:t>Не установлено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</w:rPr>
              <w:t>Не 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Начальная (максимальная) цена государственного контракта определена посредством метода сопоставимых рыночных цен (анализа рынка) на основании данных: Исполнитель № 1 вх. № 105 от 11.01.2024 Исполнитель № 2 вх. № 11121 от 29.12.2023 Исполнитель № 3 вх. № 11122 от 29.12.2023.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30,00 %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Не установлено</w:t>
            </w: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Муниципальный бюджет</w:t>
            </w:r>
          </w:p>
        </w:tc>
      </w:tr>
    </w:tbl>
    <w:p w:rsidR="006103AD" w:rsidRPr="002F56A0">
      <w:pPr>
        <w:spacing w:line="240" w:lineRule="exact"/>
        <w:rPr>
          <w:sz w:val="20"/>
          <w:szCs w:val="20"/>
          <w:lang w:val="ru-RU"/>
        </w:rPr>
      </w:pPr>
      <w:r w:rsidRPr="002F56A0">
        <w:rPr>
          <w:sz w:val="20"/>
          <w:szCs w:val="20"/>
          <w:lang w:val="ru-RU"/>
        </w:rPr>
        <w:t xml:space="preserve"> </w:t>
      </w:r>
    </w:p>
    <w:p w:rsidR="006103AD" w:rsidRPr="002F56A0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Мяханов Игорь Олегович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АДМИНИСТРАЦИЯ МУНИЦИПАЛЬНОГО РАЙОНА</w:t>
            </w:r>
            <w:r>
              <w:rPr>
                <w:sz w:val="20"/>
                <w:szCs w:val="20"/>
              </w:rPr>
              <w:t xml:space="preserve"> МОГОЙТУЙСКИЙ РАЙОН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07.02.2024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Мяханов Игорь Олегович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АДМИНИСТРАЦИЯ МУНИЦИПАЛЬНОГО РАЙОНА</w:t>
            </w:r>
            <w:r>
              <w:rPr>
                <w:sz w:val="20"/>
                <w:szCs w:val="20"/>
              </w:rPr>
              <w:t xml:space="preserve"> МОГОЙТУЙСКИЙ РАЙОН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07.02.2024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06BD0A-C401-41B4-9758-891703F69A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2358</Words>
  <Characters>13447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11</cp:revision>
  <cp:lastPrinted>1900-12-31T21:00:00Z</cp:lastPrinted>
  <dcterms:created xsi:type="dcterms:W3CDTF">2024-01-16T03:30:00Z</dcterms:created>
  <dcterms:modified xsi:type="dcterms:W3CDTF">2024-01-17T01:37:00Z</dcterms:modified>
</cp:coreProperties>
</file>