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C7811C" w14:textId="77777777" w:rsidR="003D517F" w:rsidRPr="00DF158A" w:rsidRDefault="003D517F" w:rsidP="003D517F">
      <w:pPr>
        <w:autoSpaceDE w:val="0"/>
        <w:jc w:val="center"/>
        <w:rPr>
          <w:b/>
          <w:bCs/>
          <w:color w:val="auto"/>
          <w:szCs w:val="24"/>
        </w:rPr>
      </w:pPr>
      <w:r w:rsidRPr="00DF158A">
        <w:rPr>
          <w:b/>
          <w:bCs/>
          <w:caps/>
          <w:color w:val="auto"/>
          <w:szCs w:val="24"/>
        </w:rPr>
        <w:t xml:space="preserve">Государственный контракт </w:t>
      </w:r>
      <w:r w:rsidRPr="00DF158A">
        <w:rPr>
          <w:b/>
          <w:bCs/>
          <w:color w:val="auto"/>
          <w:szCs w:val="24"/>
        </w:rPr>
        <w:t>№ _____</w:t>
      </w:r>
    </w:p>
    <w:p w14:paraId="03CA532B" w14:textId="65D25ECF" w:rsidR="003322C3" w:rsidRPr="00DF158A" w:rsidRDefault="003D517F" w:rsidP="00E63F9B">
      <w:pPr>
        <w:autoSpaceDE w:val="0"/>
        <w:spacing w:line="100" w:lineRule="atLeast"/>
        <w:jc w:val="center"/>
        <w:rPr>
          <w:b/>
          <w:color w:val="auto"/>
          <w:szCs w:val="24"/>
        </w:rPr>
      </w:pPr>
      <w:r w:rsidRPr="00DF158A">
        <w:rPr>
          <w:b/>
          <w:color w:val="auto"/>
          <w:szCs w:val="24"/>
        </w:rPr>
        <w:t>на поставку</w:t>
      </w:r>
      <w:r w:rsidR="00C31677" w:rsidRPr="00DF158A">
        <w:rPr>
          <w:b/>
          <w:color w:val="auto"/>
          <w:szCs w:val="24"/>
        </w:rPr>
        <w:t xml:space="preserve"> </w:t>
      </w:r>
      <w:r w:rsidR="00700954">
        <w:rPr>
          <w:b/>
          <w:color w:val="auto"/>
          <w:szCs w:val="24"/>
        </w:rPr>
        <w:t xml:space="preserve">бумаги для офисной техники </w:t>
      </w:r>
    </w:p>
    <w:p w14:paraId="1519D55D" w14:textId="7BBC59B4" w:rsidR="003D517F" w:rsidRPr="00DF158A" w:rsidRDefault="003D517F" w:rsidP="00E63F9B">
      <w:pPr>
        <w:autoSpaceDE w:val="0"/>
        <w:spacing w:line="100" w:lineRule="atLeast"/>
        <w:jc w:val="center"/>
        <w:rPr>
          <w:rStyle w:val="20"/>
          <w:color w:val="auto"/>
        </w:rPr>
      </w:pPr>
      <w:r w:rsidRPr="00DF158A">
        <w:rPr>
          <w:rStyle w:val="20"/>
          <w:color w:val="auto"/>
        </w:rPr>
        <w:t>ИКЗ ______________________________</w:t>
      </w:r>
    </w:p>
    <w:p w14:paraId="1B1B04F0" w14:textId="77777777" w:rsidR="003D517F" w:rsidRPr="00DF158A" w:rsidRDefault="003D517F" w:rsidP="003D517F">
      <w:pPr>
        <w:autoSpaceDE w:val="0"/>
        <w:jc w:val="both"/>
        <w:rPr>
          <w:color w:val="auto"/>
          <w:szCs w:val="24"/>
        </w:rPr>
      </w:pPr>
    </w:p>
    <w:p w14:paraId="76992ED8" w14:textId="64B4F3BF" w:rsidR="003D517F" w:rsidRPr="00DF158A" w:rsidRDefault="003D517F" w:rsidP="003D517F">
      <w:pPr>
        <w:autoSpaceDE w:val="0"/>
        <w:jc w:val="both"/>
        <w:rPr>
          <w:color w:val="auto"/>
          <w:szCs w:val="24"/>
        </w:rPr>
      </w:pP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t>___________ 202</w:t>
      </w:r>
      <w:r w:rsidR="00200888">
        <w:rPr>
          <w:color w:val="auto"/>
          <w:szCs w:val="24"/>
        </w:rPr>
        <w:t xml:space="preserve"> </w:t>
      </w:r>
      <w:r w:rsidRPr="00DF158A">
        <w:rPr>
          <w:color w:val="auto"/>
          <w:szCs w:val="24"/>
        </w:rPr>
        <w:t xml:space="preserve"> года</w:t>
      </w:r>
    </w:p>
    <w:p w14:paraId="6DA7157E" w14:textId="77777777" w:rsidR="003D517F" w:rsidRPr="00DF158A" w:rsidRDefault="003D517F" w:rsidP="003D517F">
      <w:pPr>
        <w:ind w:firstLine="709"/>
        <w:jc w:val="both"/>
        <w:rPr>
          <w:color w:val="auto"/>
          <w:szCs w:val="24"/>
        </w:rPr>
      </w:pPr>
    </w:p>
    <w:p w14:paraId="2CCA4AC0" w14:textId="0491D30C" w:rsidR="006513EB" w:rsidRPr="00710166" w:rsidRDefault="00710166" w:rsidP="00710166">
      <w:pPr>
        <w:pStyle w:val="ConsPlusNormal"/>
        <w:ind w:firstLine="709"/>
        <w:jc w:val="both"/>
        <w:rPr>
          <w:rFonts w:ascii="Times New Roman" w:hAnsi="Times New Roman" w:cs="Times New Roman"/>
          <w:sz w:val="24"/>
          <w:szCs w:val="24"/>
        </w:rPr>
      </w:pPr>
      <w:r w:rsidRPr="00D008B1">
        <w:rPr>
          <w:rFonts w:ascii="Times New Roman" w:hAnsi="Times New Roman" w:cs="Times New Roman"/>
          <w:sz w:val="24"/>
          <w:szCs w:val="24"/>
        </w:rPr>
        <w:t>Государственное учреждение здравоохранения «Шелопугинская ЦРБ», в лице главного врача Виктории Викторовны Кашириной, действующего на основании Устава, с одной стороны, именуемое  в дальнейшем "Заказчик",</w:t>
      </w:r>
      <w:r>
        <w:rPr>
          <w:rFonts w:ascii="Times New Roman" w:hAnsi="Times New Roman" w:cs="Times New Roman"/>
          <w:sz w:val="24"/>
          <w:szCs w:val="24"/>
        </w:rPr>
        <w:t xml:space="preserve"> </w:t>
      </w:r>
      <w:r w:rsidR="006513EB" w:rsidRPr="00F712AE">
        <w:rPr>
          <w:szCs w:val="24"/>
        </w:rPr>
        <w:t xml:space="preserve"> </w:t>
      </w:r>
      <w:bookmarkStart w:id="0" w:name="_GoBack"/>
      <w:bookmarkEnd w:id="0"/>
    </w:p>
    <w:p w14:paraId="7B7DC687" w14:textId="39207236" w:rsidR="00E63F9B" w:rsidRPr="00DF158A" w:rsidRDefault="00E63F9B" w:rsidP="00E63F9B">
      <w:pPr>
        <w:ind w:firstLine="540"/>
        <w:jc w:val="both"/>
        <w:rPr>
          <w:color w:val="auto"/>
          <w:szCs w:val="24"/>
        </w:rPr>
      </w:pPr>
      <w:r w:rsidRPr="00DF158A">
        <w:rPr>
          <w:color w:val="auto"/>
          <w:szCs w:val="24"/>
        </w:rPr>
        <w:t xml:space="preserve">, и ________________ в лице _______________________, действующего на основании </w:t>
      </w:r>
      <w:r w:rsidRPr="00DF158A">
        <w:rPr>
          <w:color w:val="auto"/>
          <w:spacing w:val="1"/>
          <w:szCs w:val="24"/>
        </w:rPr>
        <w:t>______________</w:t>
      </w:r>
      <w:r w:rsidRPr="00DF158A">
        <w:rPr>
          <w:color w:val="auto"/>
          <w:szCs w:val="24"/>
        </w:rPr>
        <w:t>, именуемое в дальнейшем «Исполнитель», с другой стороны, на основании результатов закупки (протокол № _________ от ____________ г.), заключили настоящий государственный контракт, именуемый в дальнейшем «Контракт», о нижеследующем:</w:t>
      </w:r>
    </w:p>
    <w:p w14:paraId="4DA71089" w14:textId="77777777" w:rsidR="003D517F" w:rsidRPr="00DF158A" w:rsidRDefault="003D517F" w:rsidP="003D517F">
      <w:pPr>
        <w:widowControl w:val="0"/>
        <w:autoSpaceDE w:val="0"/>
        <w:autoSpaceDN w:val="0"/>
        <w:adjustRightInd w:val="0"/>
        <w:ind w:firstLine="540"/>
        <w:jc w:val="both"/>
        <w:rPr>
          <w:color w:val="auto"/>
          <w:szCs w:val="24"/>
        </w:rPr>
      </w:pPr>
    </w:p>
    <w:p w14:paraId="1D3228D8" w14:textId="77777777" w:rsidR="00B63B9A" w:rsidRPr="00DF158A" w:rsidRDefault="00B63B9A" w:rsidP="00B63B9A">
      <w:pPr>
        <w:suppressAutoHyphens w:val="0"/>
        <w:ind w:firstLine="708"/>
        <w:jc w:val="center"/>
        <w:rPr>
          <w:b/>
          <w:color w:val="auto"/>
          <w:szCs w:val="24"/>
          <w:lang w:eastAsia="ru-RU"/>
        </w:rPr>
      </w:pPr>
      <w:r w:rsidRPr="00DF158A">
        <w:rPr>
          <w:b/>
          <w:color w:val="auto"/>
          <w:szCs w:val="24"/>
          <w:lang w:eastAsia="ru-RU"/>
        </w:rPr>
        <w:t>I. ПРЕДМЕТ КОНТРАКТА</w:t>
      </w:r>
    </w:p>
    <w:p w14:paraId="2855AE7A" w14:textId="001E1ABB"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1.1. Поставщик обязуется поставить </w:t>
      </w:r>
      <w:r w:rsidR="00700954">
        <w:rPr>
          <w:b/>
          <w:color w:val="auto"/>
          <w:szCs w:val="24"/>
        </w:rPr>
        <w:t xml:space="preserve">бумагу для офисной техники </w:t>
      </w:r>
      <w:r w:rsidRPr="00DF158A">
        <w:rPr>
          <w:color w:val="auto"/>
          <w:szCs w:val="24"/>
          <w:lang w:eastAsia="ru-RU"/>
        </w:rPr>
        <w:t>(далее - Товар), а Заказчик обязуется принять и оплатить Товар в порядке и на условиях, предусмотренных Контрактом.</w:t>
      </w:r>
    </w:p>
    <w:p w14:paraId="7A134726"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1.2. Наименование, количество и иные характеристики поставляемого Товара указаны в Спецификации (Приложение 1 к настоящему Контракту), являющейся неотъемлемой частью настоящего Контракта.</w:t>
      </w:r>
    </w:p>
    <w:p w14:paraId="509D6BEC" w14:textId="77777777" w:rsidR="00B63B9A" w:rsidRPr="00DF158A" w:rsidRDefault="00B63B9A" w:rsidP="00B63B9A">
      <w:pPr>
        <w:suppressAutoHyphens w:val="0"/>
        <w:ind w:firstLine="708"/>
        <w:rPr>
          <w:color w:val="auto"/>
          <w:szCs w:val="24"/>
          <w:lang w:eastAsia="ru-RU"/>
        </w:rPr>
      </w:pPr>
    </w:p>
    <w:p w14:paraId="424224F6"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II. ЦЕНА КОНТРАКТА И ПОРЯДОК РАСЧЕТОВ</w:t>
      </w:r>
    </w:p>
    <w:p w14:paraId="7E90BE3D" w14:textId="77777777" w:rsidR="00B63B9A" w:rsidRPr="00DF158A" w:rsidRDefault="00B63B9A" w:rsidP="00B63B9A">
      <w:pPr>
        <w:suppressAutoHyphens w:val="0"/>
        <w:autoSpaceDE w:val="0"/>
        <w:autoSpaceDN w:val="0"/>
        <w:adjustRightInd w:val="0"/>
        <w:ind w:firstLine="708"/>
        <w:jc w:val="both"/>
        <w:rPr>
          <w:color w:val="auto"/>
          <w:szCs w:val="24"/>
          <w:lang w:eastAsia="ru-RU"/>
        </w:rPr>
      </w:pPr>
      <w:r w:rsidRPr="00DF158A">
        <w:rPr>
          <w:color w:val="auto"/>
          <w:szCs w:val="24"/>
          <w:lang w:eastAsia="ru-RU"/>
        </w:rPr>
        <w:t xml:space="preserve">2.1. Цена Контракта составляет __________ </w:t>
      </w:r>
      <w:r w:rsidRPr="00DF158A">
        <w:rPr>
          <w:iCs/>
          <w:color w:val="auto"/>
          <w:szCs w:val="24"/>
          <w:lang w:eastAsia="ru-RU"/>
        </w:rPr>
        <w:t xml:space="preserve">(________) </w:t>
      </w:r>
      <w:r w:rsidRPr="00DF158A">
        <w:rPr>
          <w:color w:val="auto"/>
          <w:szCs w:val="24"/>
          <w:lang w:eastAsia="ru-RU"/>
        </w:rPr>
        <w:t xml:space="preserve">рублей __ копеек, в том числе НДС _______ </w:t>
      </w:r>
      <w:r w:rsidRPr="00DF158A">
        <w:rPr>
          <w:iCs/>
          <w:color w:val="auto"/>
          <w:szCs w:val="24"/>
          <w:lang w:eastAsia="ru-RU"/>
        </w:rPr>
        <w:t>(_______)</w:t>
      </w:r>
      <w:r w:rsidRPr="00DF158A">
        <w:rPr>
          <w:color w:val="auto"/>
          <w:szCs w:val="24"/>
          <w:lang w:eastAsia="ru-RU"/>
        </w:rPr>
        <w:t xml:space="preserve"> рублей __ копеек. </w:t>
      </w:r>
      <w:r w:rsidRPr="00DF158A">
        <w:rPr>
          <w:iCs/>
          <w:color w:val="auto"/>
          <w:szCs w:val="24"/>
          <w:lang w:eastAsia="ru-RU"/>
        </w:rPr>
        <w:t>(НДС не облагается).</w:t>
      </w:r>
    </w:p>
    <w:p w14:paraId="11DF384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7FAB7A"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2.3. Цена Контракта включает в себя: стоимость Товара, расходы, связанные с доставкой, разгрузкой - погрузкой, размещением в местах хранения Заказчика, страхование, таможенные платежи (пошлины), НДС, другие установленные налоги, сборы и иные расходы, связанные с исполнением Контракта.</w:t>
      </w:r>
    </w:p>
    <w:p w14:paraId="2BE248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2.4. Цена Контракта является твердой и определяется на весь срок исполнения Контракта, за исключением случаев, установленных </w:t>
      </w:r>
      <w:hyperlink r:id="rId7"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 xml:space="preserve"> и настоящим Контрактом.</w:t>
      </w:r>
    </w:p>
    <w:p w14:paraId="23016706"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07DA1A77" w14:textId="246C24E4"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2.5. </w:t>
      </w:r>
      <w:r w:rsidRPr="00DF158A">
        <w:rPr>
          <w:color w:val="auto"/>
          <w:szCs w:val="24"/>
        </w:rPr>
        <w:t xml:space="preserve">Источник финансирования </w:t>
      </w:r>
      <w:r w:rsidR="006C1B95">
        <w:rPr>
          <w:color w:val="auto"/>
          <w:szCs w:val="24"/>
        </w:rPr>
        <w:t>–</w:t>
      </w:r>
      <w:r w:rsidR="00AF20AC" w:rsidRPr="00DF158A">
        <w:rPr>
          <w:color w:val="auto"/>
          <w:szCs w:val="24"/>
        </w:rPr>
        <w:t xml:space="preserve"> </w:t>
      </w:r>
      <w:r w:rsidR="006C1B95">
        <w:rPr>
          <w:color w:val="auto"/>
          <w:szCs w:val="24"/>
        </w:rPr>
        <w:t>средства бюджетных учреждений (ОМС)</w:t>
      </w:r>
      <w:r w:rsidRPr="00DF158A">
        <w:rPr>
          <w:color w:val="auto"/>
          <w:szCs w:val="28"/>
        </w:rPr>
        <w:t>.</w:t>
      </w:r>
    </w:p>
    <w:p w14:paraId="5535ED11" w14:textId="7E59A4B9" w:rsidR="00B63B9A" w:rsidRPr="00DF158A" w:rsidRDefault="00B63B9A" w:rsidP="00B63B9A">
      <w:pPr>
        <w:suppressAutoHyphens w:val="0"/>
        <w:ind w:firstLine="708"/>
        <w:jc w:val="both"/>
        <w:rPr>
          <w:b/>
          <w:color w:val="auto"/>
          <w:szCs w:val="24"/>
          <w:lang w:eastAsia="ru-RU"/>
        </w:rPr>
      </w:pPr>
      <w:r w:rsidRPr="00DF158A">
        <w:rPr>
          <w:color w:val="auto"/>
          <w:szCs w:val="24"/>
          <w:lang w:eastAsia="ru-RU"/>
        </w:rPr>
        <w:t xml:space="preserve">2.6. </w:t>
      </w:r>
      <w:r w:rsidR="006C1B95" w:rsidRPr="006C1B95">
        <w:rPr>
          <w:color w:val="auto"/>
          <w:szCs w:val="24"/>
          <w:lang w:eastAsia="ru-RU"/>
        </w:rPr>
        <w:t>Расчеты между Заказчиком и Поставщиком производятся не позднее 7 рабочих дней с даты подписания Заказчиком акта приема-передачи Товара.</w:t>
      </w:r>
    </w:p>
    <w:p w14:paraId="10D49AF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4749BDE3" w14:textId="77777777" w:rsidR="00B63B9A" w:rsidRPr="00DF158A" w:rsidRDefault="00B63B9A" w:rsidP="00B63B9A">
      <w:pPr>
        <w:suppressAutoHyphens w:val="0"/>
        <w:ind w:firstLine="708"/>
        <w:jc w:val="center"/>
        <w:rPr>
          <w:rFonts w:eastAsia="Calibri"/>
          <w:b/>
          <w:color w:val="auto"/>
          <w:szCs w:val="24"/>
          <w:lang w:eastAsia="en-US"/>
        </w:rPr>
      </w:pPr>
    </w:p>
    <w:p w14:paraId="7306843B" w14:textId="77777777" w:rsidR="00B63B9A" w:rsidRPr="00DF158A" w:rsidRDefault="00B63B9A" w:rsidP="00B63B9A">
      <w:pPr>
        <w:suppressAutoHyphens w:val="0"/>
        <w:ind w:firstLine="708"/>
        <w:jc w:val="center"/>
        <w:rPr>
          <w:color w:val="auto"/>
          <w:szCs w:val="24"/>
        </w:rPr>
      </w:pPr>
      <w:r w:rsidRPr="00DF158A">
        <w:rPr>
          <w:rFonts w:eastAsia="Calibri"/>
          <w:b/>
          <w:color w:val="auto"/>
          <w:szCs w:val="24"/>
          <w:lang w:eastAsia="en-US"/>
        </w:rPr>
        <w:lastRenderedPageBreak/>
        <w:t xml:space="preserve">III. ПОРЯДОК, СРОКИ И УСЛОВИЯ ПОСТАВКИ И ПРИЕМКИ ТОВАРА </w:t>
      </w:r>
    </w:p>
    <w:p w14:paraId="5C0BB24F" w14:textId="50362D07" w:rsidR="00B63B9A" w:rsidRPr="00DF158A" w:rsidRDefault="00B63B9A" w:rsidP="00B63B9A">
      <w:pPr>
        <w:ind w:firstLine="709"/>
        <w:jc w:val="both"/>
        <w:rPr>
          <w:color w:val="auto"/>
          <w:szCs w:val="24"/>
        </w:rPr>
      </w:pPr>
      <w:r w:rsidRPr="00DF158A">
        <w:rPr>
          <w:color w:val="auto"/>
          <w:szCs w:val="24"/>
          <w:lang w:eastAsia="ru-RU"/>
        </w:rPr>
        <w:t>3.1. Поставщик самостоятельно доставляет Товар Заказчику по адресу:</w:t>
      </w:r>
      <w:r w:rsidRPr="00DF158A">
        <w:rPr>
          <w:b/>
          <w:color w:val="auto"/>
          <w:szCs w:val="24"/>
          <w:lang w:eastAsia="ru-RU"/>
        </w:rPr>
        <w:t xml:space="preserve"> </w:t>
      </w:r>
      <w:r w:rsidR="00710166" w:rsidRPr="00D008B1">
        <w:rPr>
          <w:rFonts w:eastAsia="Arial"/>
          <w:lang w:eastAsia="zh-CN"/>
        </w:rPr>
        <w:t>Забайкальский край, Шелопугинский район, с.Шелопугино, ул.Верхняя 28а</w:t>
      </w:r>
      <w:r w:rsidR="00710166" w:rsidRPr="00D008B1">
        <w:t xml:space="preserve">.  </w:t>
      </w:r>
    </w:p>
    <w:p w14:paraId="08017753" w14:textId="2B2A7E83" w:rsidR="00927DF7" w:rsidRPr="00927DF7" w:rsidRDefault="00927DF7" w:rsidP="00B63B9A">
      <w:pPr>
        <w:widowControl w:val="0"/>
        <w:suppressAutoHyphens w:val="0"/>
        <w:ind w:firstLine="709"/>
        <w:jc w:val="both"/>
        <w:rPr>
          <w:b/>
          <w:color w:val="auto"/>
          <w:szCs w:val="24"/>
        </w:rPr>
      </w:pPr>
      <w:r w:rsidRPr="00927DF7">
        <w:rPr>
          <w:b/>
          <w:color w:val="auto"/>
          <w:szCs w:val="24"/>
        </w:rPr>
        <w:t xml:space="preserve">Поставка Товара </w:t>
      </w:r>
      <w:r w:rsidR="00400E96">
        <w:rPr>
          <w:b/>
          <w:color w:val="auto"/>
          <w:szCs w:val="24"/>
        </w:rPr>
        <w:t>по Заявкам осуществляется</w:t>
      </w:r>
      <w:r w:rsidRPr="00927DF7">
        <w:rPr>
          <w:b/>
          <w:color w:val="auto"/>
          <w:szCs w:val="24"/>
        </w:rPr>
        <w:t xml:space="preserve">, в течение не более 14 рабочих дней со дня отправки заявки Заказчиком, </w:t>
      </w:r>
      <w:r w:rsidR="00200888">
        <w:rPr>
          <w:b/>
          <w:color w:val="auto"/>
          <w:szCs w:val="24"/>
        </w:rPr>
        <w:t>не более 3х партий</w:t>
      </w:r>
      <w:r w:rsidRPr="00927DF7">
        <w:rPr>
          <w:b/>
          <w:color w:val="auto"/>
          <w:szCs w:val="24"/>
        </w:rPr>
        <w:t>.</w:t>
      </w:r>
    </w:p>
    <w:p w14:paraId="5516D7AE" w14:textId="3B4B5171" w:rsidR="00B63B9A" w:rsidRPr="00DF158A" w:rsidRDefault="00B63B9A" w:rsidP="00B63B9A">
      <w:pPr>
        <w:widowControl w:val="0"/>
        <w:suppressAutoHyphens w:val="0"/>
        <w:ind w:firstLine="709"/>
        <w:jc w:val="both"/>
        <w:rPr>
          <w:rFonts w:eastAsia="Calibri"/>
          <w:color w:val="auto"/>
          <w:szCs w:val="24"/>
          <w:lang w:eastAsia="ru-RU"/>
        </w:rPr>
      </w:pPr>
      <w:r w:rsidRPr="00DF158A">
        <w:rPr>
          <w:color w:val="auto"/>
          <w:szCs w:val="24"/>
          <w:lang w:eastAsia="ru-RU"/>
        </w:rPr>
        <w:t>3.2. 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порядке и в сроки, установленные разделом VIII Контракта.</w:t>
      </w:r>
    </w:p>
    <w:p w14:paraId="685D1323" w14:textId="77777777" w:rsidR="00B63B9A" w:rsidRPr="00DF158A" w:rsidRDefault="00B63B9A" w:rsidP="00B63B9A">
      <w:pPr>
        <w:suppressAutoHyphens w:val="0"/>
        <w:ind w:firstLine="708"/>
        <w:jc w:val="both"/>
        <w:rPr>
          <w:color w:val="auto"/>
          <w:szCs w:val="24"/>
          <w:lang w:eastAsia="ru-RU"/>
        </w:rPr>
      </w:pPr>
      <w:r w:rsidRPr="00DF158A">
        <w:rPr>
          <w:color w:val="auto"/>
          <w:kern w:val="16"/>
          <w:szCs w:val="24"/>
          <w:lang w:eastAsia="ru-RU"/>
        </w:rPr>
        <w:t>3.3. Приемка Товара осуществляется путем передачи Поставщиком Товара и документов об оценке соответствия, предусмотренном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55B4194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7939AFE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3.5.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w:t>
      </w:r>
      <w:hyperlink r:id="rId8" w:history="1">
        <w:r w:rsidRPr="00DF158A">
          <w:rPr>
            <w:rStyle w:val="ac"/>
            <w:color w:val="auto"/>
            <w:szCs w:val="24"/>
            <w:u w:val="none"/>
            <w:lang w:eastAsia="ru-RU"/>
          </w:rPr>
          <w:t>законом</w:t>
        </w:r>
      </w:hyperlink>
      <w:r w:rsidRPr="00DF158A">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351DE9D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3.6. При отсутствии у Заказчика претензий по количеству и качеству поставленного Товара Заказчик в течение 5 рабочих 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57A19EE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3.7.</w:t>
      </w:r>
      <w:r w:rsidRPr="00DF158A">
        <w:rPr>
          <w:color w:val="auto"/>
        </w:rPr>
        <w:t xml:space="preserve"> </w:t>
      </w:r>
      <w:r w:rsidRPr="00DF158A">
        <w:rPr>
          <w:color w:val="auto"/>
          <w:szCs w:val="24"/>
          <w:lang w:eastAsia="ru-RU"/>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E5AA33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633786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3.6 Контракта.</w:t>
      </w:r>
    </w:p>
    <w:p w14:paraId="1F9DD22B" w14:textId="573FC312"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4A4AEDD" w14:textId="77777777" w:rsidR="00E63F9B" w:rsidRPr="00DF158A" w:rsidRDefault="00E63F9B" w:rsidP="00E63F9B">
      <w:pPr>
        <w:widowControl w:val="0"/>
        <w:ind w:firstLine="539"/>
        <w:contextualSpacing/>
        <w:jc w:val="both"/>
        <w:rPr>
          <w:rFonts w:cs="Arial"/>
          <w:color w:val="auto"/>
          <w:szCs w:val="24"/>
        </w:rPr>
      </w:pPr>
      <w:r w:rsidRPr="00DF158A">
        <w:rPr>
          <w:color w:val="auto"/>
          <w:szCs w:val="24"/>
          <w:lang w:eastAsia="ru-RU"/>
        </w:rPr>
        <w:t xml:space="preserve">3.11. </w:t>
      </w:r>
      <w:bookmarkStart w:id="1" w:name="_Hlk94274388"/>
      <w:r w:rsidRPr="00DF158A">
        <w:rPr>
          <w:rFonts w:cs="Arial"/>
          <w:color w:val="auto"/>
          <w:szCs w:val="24"/>
        </w:rPr>
        <w:t>Приемка оказанных Услуг в части их соответствия требованиям, установленным Контрактом, производится Заказчиком после оказания Услуг Исполнителем, в сроки, установленные Контрактом с учетом положений ч.13-14 ст.94 44-ФЗ</w:t>
      </w:r>
    </w:p>
    <w:bookmarkEnd w:id="1"/>
    <w:p w14:paraId="0494868E" w14:textId="77777777" w:rsidR="00B63B9A" w:rsidRPr="00DF158A" w:rsidRDefault="00B63B9A" w:rsidP="00B63B9A">
      <w:pPr>
        <w:suppressAutoHyphens w:val="0"/>
        <w:ind w:firstLine="708"/>
        <w:jc w:val="both"/>
        <w:rPr>
          <w:color w:val="auto"/>
          <w:szCs w:val="24"/>
          <w:lang w:eastAsia="ru-RU"/>
        </w:rPr>
      </w:pPr>
    </w:p>
    <w:p w14:paraId="50FA9B46"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IV. ВЗАИМОДЕЙСТВИЕ СТОРОН</w:t>
      </w:r>
    </w:p>
    <w:p w14:paraId="3923B448" w14:textId="77777777" w:rsidR="00B63B9A" w:rsidRPr="00DF158A" w:rsidRDefault="00B63B9A" w:rsidP="00B63B9A">
      <w:pPr>
        <w:suppressAutoHyphens w:val="0"/>
        <w:ind w:firstLine="708"/>
        <w:jc w:val="both"/>
        <w:rPr>
          <w:b/>
          <w:color w:val="auto"/>
          <w:szCs w:val="24"/>
        </w:rPr>
      </w:pPr>
      <w:r w:rsidRPr="00DF158A">
        <w:rPr>
          <w:b/>
          <w:color w:val="auto"/>
          <w:szCs w:val="24"/>
          <w:lang w:eastAsia="ru-RU"/>
        </w:rPr>
        <w:t>4.1. Поставщик обязан:</w:t>
      </w:r>
    </w:p>
    <w:p w14:paraId="29C7FE8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lastRenderedPageBreak/>
        <w:t>4.1.1.</w:t>
      </w:r>
      <w:r w:rsidR="00AF20AC" w:rsidRPr="00DF158A">
        <w:rPr>
          <w:color w:val="auto"/>
          <w:szCs w:val="24"/>
          <w:lang w:eastAsia="ru-RU"/>
        </w:rPr>
        <w:t xml:space="preserve"> </w:t>
      </w:r>
      <w:r w:rsidRPr="00DF158A">
        <w:rPr>
          <w:color w:val="auto"/>
          <w:szCs w:val="24"/>
          <w:lang w:eastAsia="ru-RU"/>
        </w:rPr>
        <w:t>Поставить Товар в порядке, количестве, в срок и на условиях, предусмотренных Контрактом, Спецификацией</w:t>
      </w:r>
      <w:r w:rsidR="00AF20AC" w:rsidRPr="00DF158A">
        <w:rPr>
          <w:color w:val="auto"/>
          <w:szCs w:val="24"/>
          <w:lang w:eastAsia="ru-RU"/>
        </w:rPr>
        <w:t>.</w:t>
      </w:r>
    </w:p>
    <w:p w14:paraId="787D639A"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4.1.2.</w:t>
      </w:r>
      <w:r w:rsidR="00AF20AC" w:rsidRPr="00DF158A">
        <w:rPr>
          <w:color w:val="auto"/>
          <w:szCs w:val="24"/>
          <w:lang w:eastAsia="ru-RU"/>
        </w:rPr>
        <w:t xml:space="preserve"> </w:t>
      </w:r>
      <w:r w:rsidRPr="00DF158A">
        <w:rPr>
          <w:color w:val="auto"/>
          <w:szCs w:val="24"/>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r w:rsidR="00AF20AC" w:rsidRPr="00DF158A">
        <w:rPr>
          <w:color w:val="auto"/>
          <w:szCs w:val="24"/>
          <w:lang w:eastAsia="ru-RU"/>
        </w:rPr>
        <w:t>.</w:t>
      </w:r>
    </w:p>
    <w:p w14:paraId="7D62F8D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4.1.3.</w:t>
      </w:r>
      <w:r w:rsidR="00AF20AC" w:rsidRPr="00DF158A">
        <w:rPr>
          <w:color w:val="auto"/>
          <w:szCs w:val="24"/>
          <w:lang w:eastAsia="ru-RU"/>
        </w:rPr>
        <w:t xml:space="preserve"> </w:t>
      </w:r>
      <w:r w:rsidRPr="00DF158A">
        <w:rPr>
          <w:color w:val="auto"/>
          <w:szCs w:val="24"/>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r w:rsidR="00AF20AC" w:rsidRPr="00DF158A">
        <w:rPr>
          <w:color w:val="auto"/>
          <w:szCs w:val="24"/>
          <w:lang w:eastAsia="ru-RU"/>
        </w:rPr>
        <w:t>.</w:t>
      </w:r>
    </w:p>
    <w:p w14:paraId="58F2221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4.1.4.</w:t>
      </w:r>
      <w:r w:rsidR="00AF20AC" w:rsidRPr="00DF158A">
        <w:rPr>
          <w:color w:val="auto"/>
          <w:szCs w:val="24"/>
          <w:lang w:eastAsia="ru-RU"/>
        </w:rPr>
        <w:t xml:space="preserve"> </w:t>
      </w:r>
      <w:r w:rsidRPr="00DF158A">
        <w:rPr>
          <w:color w:val="auto"/>
          <w:szCs w:val="24"/>
          <w:lang w:eastAsia="ru-RU"/>
        </w:rPr>
        <w:t>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5C134E55" w14:textId="77777777" w:rsidR="00557611" w:rsidRPr="00DF158A" w:rsidRDefault="00B63B9A" w:rsidP="00557611">
      <w:pPr>
        <w:suppressAutoHyphens w:val="0"/>
        <w:ind w:firstLine="708"/>
        <w:jc w:val="both"/>
        <w:rPr>
          <w:color w:val="auto"/>
          <w:szCs w:val="24"/>
          <w:lang w:eastAsia="ru-RU"/>
        </w:rPr>
      </w:pPr>
      <w:r w:rsidRPr="00DF158A">
        <w:rPr>
          <w:color w:val="auto"/>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30F9896"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4.2. Поставщик вправе:</w:t>
      </w:r>
    </w:p>
    <w:p w14:paraId="785D805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4.2.1.</w:t>
      </w:r>
      <w:r w:rsidR="00AF20AC" w:rsidRPr="00DF158A">
        <w:rPr>
          <w:color w:val="auto"/>
          <w:szCs w:val="24"/>
          <w:lang w:eastAsia="ru-RU"/>
        </w:rPr>
        <w:t xml:space="preserve"> </w:t>
      </w:r>
      <w:r w:rsidRPr="00DF158A">
        <w:rPr>
          <w:color w:val="auto"/>
          <w:szCs w:val="24"/>
          <w:lang w:eastAsia="ru-RU"/>
        </w:rPr>
        <w:t>Требовать от Заказчика произвести приемку Товара в порядке и в сроки, предусмотренные Контрактом</w:t>
      </w:r>
      <w:r w:rsidR="00AF20AC" w:rsidRPr="00DF158A">
        <w:rPr>
          <w:color w:val="auto"/>
          <w:szCs w:val="24"/>
          <w:lang w:eastAsia="ru-RU"/>
        </w:rPr>
        <w:t>.</w:t>
      </w:r>
    </w:p>
    <w:p w14:paraId="36117F3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4.2.2.</w:t>
      </w:r>
      <w:r w:rsidR="00AF20AC" w:rsidRPr="00DF158A">
        <w:rPr>
          <w:color w:val="auto"/>
          <w:szCs w:val="24"/>
          <w:lang w:eastAsia="ru-RU"/>
        </w:rPr>
        <w:t xml:space="preserve"> </w:t>
      </w:r>
      <w:r w:rsidRPr="00DF158A">
        <w:rPr>
          <w:color w:val="auto"/>
          <w:szCs w:val="24"/>
          <w:lang w:eastAsia="ru-RU"/>
        </w:rPr>
        <w:t>Требовать своевременной оплаты на условиях, установленных Контрактом, надлежащим образом поставленного и принятого Заказчиком Товара</w:t>
      </w:r>
      <w:r w:rsidR="00AF20AC" w:rsidRPr="00DF158A">
        <w:rPr>
          <w:color w:val="auto"/>
          <w:szCs w:val="24"/>
          <w:lang w:eastAsia="ru-RU"/>
        </w:rPr>
        <w:t>.</w:t>
      </w:r>
    </w:p>
    <w:p w14:paraId="584B4E41" w14:textId="77777777" w:rsidR="00B63B9A" w:rsidRPr="00DF158A" w:rsidRDefault="00B63B9A" w:rsidP="00B63B9A">
      <w:pPr>
        <w:suppressAutoHyphens w:val="0"/>
        <w:ind w:firstLine="708"/>
        <w:jc w:val="both"/>
        <w:rPr>
          <w:noProof/>
          <w:color w:val="auto"/>
          <w:szCs w:val="24"/>
          <w:lang w:eastAsia="ru-RU"/>
        </w:rPr>
      </w:pPr>
      <w:r w:rsidRPr="00DF158A">
        <w:rPr>
          <w:color w:val="auto"/>
          <w:szCs w:val="24"/>
          <w:lang w:eastAsia="ru-RU"/>
        </w:rPr>
        <w:t>4.2.3.</w:t>
      </w:r>
      <w:r w:rsidR="00AF20AC" w:rsidRPr="00DF158A">
        <w:rPr>
          <w:color w:val="auto"/>
          <w:szCs w:val="24"/>
          <w:lang w:eastAsia="ru-RU"/>
        </w:rPr>
        <w:t xml:space="preserve"> </w:t>
      </w:r>
      <w:r w:rsidRPr="00DF158A">
        <w:rPr>
          <w:color w:val="auto"/>
          <w:szCs w:val="24"/>
          <w:lang w:eastAsia="ru-RU"/>
        </w:rPr>
        <w:t>Принять решение об одностороннем отказе от исполнения Контракта в соответствии с гражданским законодательством</w:t>
      </w:r>
      <w:r w:rsidR="00AF20AC" w:rsidRPr="00DF158A">
        <w:rPr>
          <w:color w:val="auto"/>
          <w:szCs w:val="24"/>
          <w:lang w:eastAsia="ru-RU"/>
        </w:rPr>
        <w:t>.</w:t>
      </w:r>
    </w:p>
    <w:p w14:paraId="5C06008F" w14:textId="77777777" w:rsidR="00557611" w:rsidRPr="00DF158A" w:rsidRDefault="00B63B9A" w:rsidP="00557611">
      <w:pPr>
        <w:suppressAutoHyphens w:val="0"/>
        <w:ind w:firstLine="708"/>
        <w:jc w:val="both"/>
        <w:rPr>
          <w:color w:val="auto"/>
          <w:szCs w:val="24"/>
          <w:lang w:eastAsia="ru-RU"/>
        </w:rPr>
      </w:pPr>
      <w:r w:rsidRPr="00DF158A">
        <w:rPr>
          <w:color w:val="auto"/>
          <w:szCs w:val="24"/>
          <w:lang w:eastAsia="ru-RU"/>
        </w:rPr>
        <w:t>4.2.4. Требовать возмещения убытков, уплаты неустоек (штрафов, пеней) в соответствии с разделом VI Контракта.</w:t>
      </w:r>
    </w:p>
    <w:p w14:paraId="3C7A1B12"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4.3. Заказчик обязуется:</w:t>
      </w:r>
    </w:p>
    <w:p w14:paraId="336D6293"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4.3.1.</w:t>
      </w:r>
      <w:r w:rsidR="00AF20AC" w:rsidRPr="00DF158A">
        <w:rPr>
          <w:color w:val="auto"/>
          <w:szCs w:val="24"/>
          <w:lang w:eastAsia="ru-RU"/>
        </w:rPr>
        <w:t xml:space="preserve"> </w:t>
      </w:r>
      <w:r w:rsidRPr="00DF158A">
        <w:rPr>
          <w:color w:val="auto"/>
          <w:szCs w:val="24"/>
          <w:lang w:eastAsia="ru-RU"/>
        </w:rPr>
        <w:t>Обеспечить своевременную приемку и оплату поставленного Товара надлежащего качества в порядке и сроки, предусмотренные Контрактом</w:t>
      </w:r>
      <w:r w:rsidR="00AF20AC" w:rsidRPr="00DF158A">
        <w:rPr>
          <w:color w:val="auto"/>
          <w:szCs w:val="24"/>
          <w:lang w:eastAsia="ru-RU"/>
        </w:rPr>
        <w:t>.</w:t>
      </w:r>
    </w:p>
    <w:p w14:paraId="066B5D8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00AF20AC" w:rsidRPr="00DF158A">
        <w:rPr>
          <w:color w:val="auto"/>
          <w:szCs w:val="24"/>
          <w:lang w:eastAsia="ru-RU"/>
        </w:rPr>
        <w:t>.</w:t>
      </w:r>
    </w:p>
    <w:p w14:paraId="5FEE9E89"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4.3.3.В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r w:rsidR="00AF20AC" w:rsidRPr="00DF158A">
        <w:rPr>
          <w:color w:val="auto"/>
          <w:szCs w:val="24"/>
          <w:lang w:eastAsia="ru-RU"/>
        </w:rPr>
        <w:t>.</w:t>
      </w:r>
    </w:p>
    <w:p w14:paraId="6044DFF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4.3.4.</w:t>
      </w:r>
      <w:r w:rsidR="00AF20AC" w:rsidRPr="00DF158A">
        <w:rPr>
          <w:color w:val="auto"/>
          <w:szCs w:val="24"/>
          <w:lang w:eastAsia="ru-RU"/>
        </w:rPr>
        <w:t xml:space="preserve"> </w:t>
      </w:r>
      <w:r w:rsidRPr="00DF158A">
        <w:rPr>
          <w:color w:val="auto"/>
          <w:szCs w:val="24"/>
          <w:lang w:eastAsia="ru-RU"/>
        </w:rPr>
        <w:t>Требовать уплаты неустоек (штрафов, пеней) в соответствии с разделом VI Контракта</w:t>
      </w:r>
      <w:r w:rsidR="00AF20AC" w:rsidRPr="00DF158A">
        <w:rPr>
          <w:color w:val="auto"/>
          <w:szCs w:val="24"/>
          <w:lang w:eastAsia="ru-RU"/>
        </w:rPr>
        <w:t>.</w:t>
      </w:r>
    </w:p>
    <w:p w14:paraId="4D50B35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4.3.5. Провести экспертизу поставленного Товара для проверки его соответствия условиям Контракта в соответствии с </w:t>
      </w:r>
      <w:hyperlink r:id="rId9"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w:t>
      </w:r>
    </w:p>
    <w:p w14:paraId="2BFBE0D3"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4.4. Заказчик вправе:</w:t>
      </w:r>
    </w:p>
    <w:p w14:paraId="78ECD38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lastRenderedPageBreak/>
        <w:t>4.4.1. Требовать от Поставщика надлежащего исполнения обязательств по Контракту;</w:t>
      </w:r>
    </w:p>
    <w:p w14:paraId="307C73F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4.4.2. Требовать от Поставщика своевременного устранения недостатков, выявленных как в ходе приемки, так и в течение гарантийного периода</w:t>
      </w:r>
      <w:r w:rsidR="00AF20AC" w:rsidRPr="00DF158A">
        <w:rPr>
          <w:color w:val="auto"/>
          <w:szCs w:val="24"/>
          <w:lang w:eastAsia="ru-RU"/>
        </w:rPr>
        <w:t>.</w:t>
      </w:r>
    </w:p>
    <w:p w14:paraId="317A410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3A1D38A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4.4.4. Требовать возмещения убытков в соответствии с разделом VI Контракта, причиненных по вине Поставщика</w:t>
      </w:r>
      <w:r w:rsidR="00AF20AC" w:rsidRPr="00DF158A">
        <w:rPr>
          <w:color w:val="auto"/>
          <w:szCs w:val="24"/>
          <w:lang w:eastAsia="ru-RU"/>
        </w:rPr>
        <w:t>.</w:t>
      </w:r>
    </w:p>
    <w:p w14:paraId="0E14393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4.4.5.Предложить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w:t>
      </w:r>
      <w:hyperlink r:id="rId10"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00AF20AC" w:rsidRPr="00DF158A">
        <w:rPr>
          <w:color w:val="auto"/>
          <w:szCs w:val="24"/>
          <w:lang w:eastAsia="ru-RU"/>
        </w:rPr>
        <w:t>.</w:t>
      </w:r>
    </w:p>
    <w:p w14:paraId="38E3A9D4"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4.4.6.</w:t>
      </w:r>
      <w:r w:rsidR="00AF20AC" w:rsidRPr="00DF158A">
        <w:rPr>
          <w:color w:val="auto"/>
          <w:szCs w:val="24"/>
          <w:lang w:eastAsia="ru-RU"/>
        </w:rPr>
        <w:t xml:space="preserve"> </w:t>
      </w:r>
      <w:r w:rsidRPr="00DF158A">
        <w:rPr>
          <w:color w:val="auto"/>
          <w:szCs w:val="24"/>
          <w:lang w:eastAsia="ru-RU"/>
        </w:rPr>
        <w:t>Отказаться от приемки и оплаты Товара, не соответствующего условиям Контракта</w:t>
      </w:r>
      <w:r w:rsidR="00AF20AC" w:rsidRPr="00DF158A">
        <w:rPr>
          <w:color w:val="auto"/>
          <w:szCs w:val="24"/>
          <w:lang w:eastAsia="ru-RU"/>
        </w:rPr>
        <w:t>.</w:t>
      </w:r>
    </w:p>
    <w:p w14:paraId="10F7025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4.4.7.</w:t>
      </w:r>
      <w:r w:rsidR="00AF20AC" w:rsidRPr="00DF158A">
        <w:rPr>
          <w:color w:val="auto"/>
          <w:szCs w:val="24"/>
          <w:lang w:eastAsia="ru-RU"/>
        </w:rPr>
        <w:t xml:space="preserve"> </w:t>
      </w:r>
      <w:r w:rsidRPr="00DF158A">
        <w:rPr>
          <w:color w:val="auto"/>
          <w:szCs w:val="24"/>
          <w:lang w:eastAsia="ru-RU"/>
        </w:rPr>
        <w:t>Принять решение об одностороннем отказе от исполнения Контракта в соответствии с гражданским законодательством</w:t>
      </w:r>
      <w:r w:rsidR="00AF20AC" w:rsidRPr="00DF158A">
        <w:rPr>
          <w:color w:val="auto"/>
          <w:szCs w:val="24"/>
          <w:lang w:eastAsia="ru-RU"/>
        </w:rPr>
        <w:t>.</w:t>
      </w:r>
    </w:p>
    <w:p w14:paraId="6F223CD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1"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w:t>
      </w:r>
    </w:p>
    <w:p w14:paraId="0F83FD03" w14:textId="77777777" w:rsidR="009E5113" w:rsidRPr="00DF158A" w:rsidRDefault="009E5113" w:rsidP="00B63B9A">
      <w:pPr>
        <w:suppressAutoHyphens w:val="0"/>
        <w:ind w:firstLine="708"/>
        <w:jc w:val="both"/>
        <w:rPr>
          <w:color w:val="auto"/>
          <w:szCs w:val="24"/>
          <w:lang w:eastAsia="ru-RU"/>
        </w:rPr>
      </w:pPr>
    </w:p>
    <w:p w14:paraId="558E22E5" w14:textId="77777777" w:rsidR="00B63B9A" w:rsidRPr="00DF158A" w:rsidRDefault="00B63B9A" w:rsidP="00B63B9A">
      <w:pPr>
        <w:suppressAutoHyphens w:val="0"/>
        <w:ind w:firstLine="708"/>
        <w:jc w:val="center"/>
        <w:rPr>
          <w:rFonts w:eastAsia="Calibri"/>
          <w:b/>
          <w:color w:val="auto"/>
          <w:szCs w:val="24"/>
          <w:lang w:eastAsia="en-US"/>
        </w:rPr>
      </w:pPr>
      <w:r w:rsidRPr="00DF158A">
        <w:rPr>
          <w:b/>
          <w:color w:val="auto"/>
          <w:szCs w:val="24"/>
          <w:lang w:eastAsia="ru-RU"/>
        </w:rPr>
        <w:t xml:space="preserve">V. </w:t>
      </w:r>
      <w:r w:rsidRPr="00DF158A">
        <w:rPr>
          <w:rFonts w:eastAsia="Calibri"/>
          <w:b/>
          <w:color w:val="auto"/>
          <w:szCs w:val="24"/>
          <w:lang w:eastAsia="en-US"/>
        </w:rPr>
        <w:t xml:space="preserve">КАЧЕСТВО ТОВАРА </w:t>
      </w:r>
    </w:p>
    <w:p w14:paraId="48DD9DF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5.1. Поставщик гарантирует, что поставляемый Товар соответствует требованиям, установленным Контрактом.</w:t>
      </w:r>
    </w:p>
    <w:p w14:paraId="79028A82"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188A5B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24B68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5.3. Товар должен быть упакован и замаркирован в соответствии с действующими стандартами.</w:t>
      </w:r>
    </w:p>
    <w:p w14:paraId="41F207E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D26B8E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14:paraId="519083C2"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5.5. Требования к предоставлению гарантии производителя и (или) Поставщика Товара и к сроку действия такой гарантии указаны в спецификации.</w:t>
      </w:r>
    </w:p>
    <w:p w14:paraId="301B7D79" w14:textId="77777777" w:rsidR="009E5113" w:rsidRPr="00DF158A" w:rsidRDefault="009E5113" w:rsidP="00B63B9A">
      <w:pPr>
        <w:suppressAutoHyphens w:val="0"/>
        <w:ind w:firstLine="708"/>
        <w:jc w:val="both"/>
        <w:rPr>
          <w:color w:val="auto"/>
          <w:szCs w:val="24"/>
          <w:lang w:eastAsia="ru-RU"/>
        </w:rPr>
      </w:pPr>
    </w:p>
    <w:p w14:paraId="29A95630" w14:textId="77777777" w:rsidR="00B63B9A" w:rsidRPr="00DF158A" w:rsidRDefault="00B63B9A" w:rsidP="00B63B9A">
      <w:pPr>
        <w:suppressAutoHyphens w:val="0"/>
        <w:ind w:firstLine="708"/>
        <w:jc w:val="center"/>
        <w:rPr>
          <w:rFonts w:eastAsia="Calibri"/>
          <w:b/>
          <w:color w:val="auto"/>
          <w:szCs w:val="24"/>
          <w:lang w:eastAsia="en-US"/>
        </w:rPr>
      </w:pPr>
      <w:bookmarkStart w:id="2" w:name="Par0"/>
      <w:bookmarkEnd w:id="2"/>
      <w:r w:rsidRPr="00DF158A">
        <w:rPr>
          <w:rFonts w:eastAsia="Calibri"/>
          <w:b/>
          <w:color w:val="auto"/>
          <w:szCs w:val="24"/>
          <w:lang w:eastAsia="en-US"/>
        </w:rPr>
        <w:t>VI. ОТВЕТСТВЕННОСТЬ СТОРОН</w:t>
      </w:r>
    </w:p>
    <w:p w14:paraId="7389448B" w14:textId="77777777" w:rsidR="00E63F9B" w:rsidRPr="00DF158A" w:rsidRDefault="00B63B9A" w:rsidP="00E63F9B">
      <w:pPr>
        <w:autoSpaceDE w:val="0"/>
        <w:autoSpaceDN w:val="0"/>
        <w:adjustRightInd w:val="0"/>
        <w:ind w:firstLine="567"/>
        <w:jc w:val="both"/>
        <w:rPr>
          <w:rFonts w:eastAsiaTheme="minorHAnsi"/>
          <w:color w:val="auto"/>
          <w:szCs w:val="24"/>
          <w:lang w:eastAsia="en-US"/>
        </w:rPr>
      </w:pPr>
      <w:r w:rsidRPr="00DF158A">
        <w:rPr>
          <w:color w:val="auto"/>
          <w:szCs w:val="24"/>
          <w:lang w:eastAsia="ru-RU"/>
        </w:rPr>
        <w:t xml:space="preserve">6.1. </w:t>
      </w:r>
      <w:r w:rsidR="00E63F9B" w:rsidRPr="00DF158A">
        <w:rPr>
          <w:rFonts w:eastAsiaTheme="minorHAnsi"/>
          <w:color w:val="auto"/>
          <w:szCs w:val="24"/>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741778A9" w14:textId="2DE6D5DD"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Calibri"/>
          <w:color w:val="auto"/>
          <w:szCs w:val="24"/>
          <w:lang w:eastAsia="en-US"/>
        </w:rPr>
        <w:t xml:space="preserve">6.1.1 </w:t>
      </w:r>
      <w:r w:rsidRPr="00DF158A">
        <w:rPr>
          <w:rFonts w:eastAsiaTheme="minorHAnsi"/>
          <w:color w:val="auto"/>
          <w:szCs w:val="24"/>
          <w:lang w:eastAsia="en-US"/>
        </w:rPr>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w:t>
      </w:r>
      <w:r w:rsidRPr="00DF158A">
        <w:rPr>
          <w:rFonts w:eastAsiaTheme="minorHAnsi"/>
          <w:color w:val="auto"/>
          <w:szCs w:val="24"/>
          <w:lang w:eastAsia="en-US"/>
        </w:rPr>
        <w:lastRenderedPageBreak/>
        <w:t>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437CE873" w14:textId="45CB0834"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 xml:space="preserve">6.1.2 </w:t>
      </w:r>
      <w:r w:rsidRPr="00DF158A">
        <w:rPr>
          <w:rFonts w:eastAsiaTheme="minorHAnsi"/>
          <w:color w:val="auto"/>
          <w:szCs w:val="24"/>
          <w:lang w:eastAsia="en-US"/>
        </w:rPr>
        <w:t xml:space="preserve">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14:paraId="29EE63C3" w14:textId="25717985"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 xml:space="preserve">6.1.3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3975FD7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 процентов цены контракта (этапа) в случае, если цена контракта (этапа) не превышает 3 млн. рублей;</w:t>
      </w:r>
    </w:p>
    <w:p w14:paraId="7E899EF6"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14:paraId="00A4305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 процент цены контракта (этапа) в случае, если цена контракта (этапа) составляет от 50 млн. рублей до 100 млн. рублей (включительно);</w:t>
      </w:r>
    </w:p>
    <w:p w14:paraId="35DE4B19"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14:paraId="2BF3D65A"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14:paraId="4472F896"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14:paraId="09B76DAF"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14:paraId="5CF78839"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14:paraId="1F31CEA5"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и) 0,1 процента цены контракта (этапа) в случае, если цена контракта (этапа) превышает 10 млрд. рублей.</w:t>
      </w:r>
    </w:p>
    <w:p w14:paraId="54D164E9" w14:textId="35DCF58A" w:rsidR="00E63F9B" w:rsidRPr="00DF158A" w:rsidRDefault="00E63F9B" w:rsidP="00E63F9B">
      <w:pPr>
        <w:autoSpaceDE w:val="0"/>
        <w:autoSpaceDN w:val="0"/>
        <w:adjustRightInd w:val="0"/>
        <w:ind w:firstLine="567"/>
        <w:jc w:val="both"/>
        <w:rPr>
          <w:rFonts w:eastAsia="Calibri"/>
          <w:color w:val="auto"/>
          <w:szCs w:val="24"/>
          <w:lang w:eastAsia="en-US"/>
        </w:rPr>
      </w:pPr>
      <w:bookmarkStart w:id="3" w:name="Par11"/>
      <w:bookmarkEnd w:id="3"/>
      <w:r w:rsidRPr="00DF158A">
        <w:rPr>
          <w:rFonts w:eastAsia="Calibri"/>
          <w:color w:val="auto"/>
          <w:szCs w:val="24"/>
          <w:lang w:eastAsia="en-US"/>
        </w:rPr>
        <w:t xml:space="preserve">6.2.1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2" w:history="1">
        <w:r w:rsidRPr="00DF158A">
          <w:rPr>
            <w:rFonts w:eastAsia="Calibri"/>
            <w:color w:val="auto"/>
            <w:szCs w:val="24"/>
            <w:lang w:eastAsia="en-US"/>
          </w:rPr>
          <w:t>пунктом 1 части 1 статьи 30</w:t>
        </w:r>
      </w:hyperlink>
      <w:r w:rsidRPr="00DF158A">
        <w:rPr>
          <w:rFonts w:eastAsia="Calibri"/>
          <w:color w:val="auto"/>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001917BD" w14:textId="59BA14FA"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5DB06003"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в случае, если цена контракта не превышает начальную (максимальную) цену контракта:</w:t>
      </w:r>
    </w:p>
    <w:p w14:paraId="52602F54"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10 процентов начальной (максимальной) цены контракта, если цена контракта не превышает 3 млн. рублей;</w:t>
      </w:r>
    </w:p>
    <w:p w14:paraId="4F0481A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14:paraId="7AEDEEB4"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lastRenderedPageBreak/>
        <w:t>1 процент начальной (максимальной) цены контракта, если цена контракта составляет от 50 млн. рублей до 100 млн. рублей (включительно);</w:t>
      </w:r>
    </w:p>
    <w:p w14:paraId="14EB5AD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в случае, если цена контракта превышает начальную (максимальную) цену контракта:</w:t>
      </w:r>
    </w:p>
    <w:p w14:paraId="2408AFDE"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10 процентов цены контракта, если цена контракта не превышает 3 млн. рублей;</w:t>
      </w:r>
    </w:p>
    <w:p w14:paraId="7C4F8F3E"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5 процентов цены контракта, если цена контракта составляет от 3 млн. рублей до 50 млн. рублей (включительно);</w:t>
      </w:r>
    </w:p>
    <w:p w14:paraId="13373530"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 процент цены контракта, если цена контракта составляет от 50 млн. рублей до 100 млн. рублей (включительно).</w:t>
      </w:r>
    </w:p>
    <w:p w14:paraId="4800290F" w14:textId="2098639F"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9340E3F"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1000 рублей, если цена контракта не превышает 3 млн. рублей;</w:t>
      </w:r>
    </w:p>
    <w:p w14:paraId="6D13730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5000 рублей, если цена контракта составляет от 3 млн. рублей до 50 млн. рублей (включительно);</w:t>
      </w:r>
    </w:p>
    <w:p w14:paraId="1E2FF1B0"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10000 рублей, если цена контракта составляет от 50 млн. рублей до 100 млн. рублей (включительно);</w:t>
      </w:r>
    </w:p>
    <w:p w14:paraId="3057BE63"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100000 рублей, если цена контракта превышает 100 млн. рублей.</w:t>
      </w:r>
    </w:p>
    <w:p w14:paraId="312FA073" w14:textId="32B697DF"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6.2.4.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0B2B365F" w14:textId="77777777" w:rsidR="00E63F9B" w:rsidRPr="00DF158A" w:rsidRDefault="00E63F9B" w:rsidP="00E63F9B">
      <w:pPr>
        <w:autoSpaceDE w:val="0"/>
        <w:autoSpaceDN w:val="0"/>
        <w:adjustRightInd w:val="0"/>
        <w:ind w:firstLine="567"/>
        <w:jc w:val="both"/>
        <w:rPr>
          <w:rFonts w:eastAsia="Calibri"/>
          <w:color w:val="auto"/>
          <w:szCs w:val="24"/>
          <w:lang w:eastAsia="en-US"/>
        </w:rPr>
      </w:pPr>
      <w:bookmarkStart w:id="4" w:name="Par33"/>
      <w:bookmarkEnd w:id="4"/>
      <w:r w:rsidRPr="00DF158A">
        <w:rPr>
          <w:rFonts w:eastAsia="Calibri"/>
          <w:color w:val="auto"/>
          <w:szCs w:val="24"/>
          <w:lang w:eastAsia="en-US"/>
        </w:rPr>
        <w:t xml:space="preserve">В случае если в соответствии с </w:t>
      </w:r>
      <w:hyperlink r:id="rId13" w:history="1">
        <w:r w:rsidRPr="00DF158A">
          <w:rPr>
            <w:rFonts w:eastAsia="Calibri"/>
            <w:color w:val="auto"/>
            <w:szCs w:val="24"/>
            <w:lang w:eastAsia="en-US"/>
          </w:rPr>
          <w:t>частью 6 статьи 30</w:t>
        </w:r>
      </w:hyperlink>
      <w:r w:rsidRPr="00DF158A">
        <w:rPr>
          <w:rFonts w:eastAsia="Calibri"/>
          <w:color w:val="auto"/>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13D17EC8" w14:textId="7DB5F5C9"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6.3.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66F96ED5" w14:textId="45DBCF46"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Calibri"/>
          <w:color w:val="auto"/>
          <w:szCs w:val="24"/>
          <w:lang w:eastAsia="en-US"/>
        </w:rPr>
        <w:t xml:space="preserve">6.4.1. </w:t>
      </w:r>
      <w:r w:rsidRPr="00DF158A">
        <w:rPr>
          <w:rFonts w:eastAsiaTheme="minorHAnsi"/>
          <w:color w:val="auto"/>
          <w:szCs w:val="24"/>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4" w:history="1">
        <w:r w:rsidRPr="00DF158A">
          <w:rPr>
            <w:rFonts w:eastAsiaTheme="minorHAnsi"/>
            <w:color w:val="auto"/>
            <w:szCs w:val="24"/>
            <w:lang w:eastAsia="en-US"/>
          </w:rPr>
          <w:t>ключевой ставки</w:t>
        </w:r>
      </w:hyperlink>
      <w:r w:rsidRPr="00DF158A">
        <w:rPr>
          <w:rFonts w:eastAsiaTheme="minorHAnsi"/>
          <w:color w:val="auto"/>
          <w:szCs w:val="24"/>
          <w:lang w:eastAsia="en-US"/>
        </w:rPr>
        <w:t xml:space="preserve"> Центрального банка Российской Федерации от не уплаченной в срок суммы.</w:t>
      </w:r>
    </w:p>
    <w:p w14:paraId="0A1DD9B8" w14:textId="6046959E"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6361062"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1000 рублей, если цена контракта не превышает 3 млн. рублей (включительно);</w:t>
      </w:r>
    </w:p>
    <w:p w14:paraId="531F3D5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5000 рублей, если цена контракта составляет от 3 млн. рублей до 50 млн. рублей (включительно);</w:t>
      </w:r>
    </w:p>
    <w:p w14:paraId="70812638"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10000 рублей, если цена контракта составляет от 50 млн. рублей до 100 млн. рублей (включительно);</w:t>
      </w:r>
    </w:p>
    <w:p w14:paraId="25A4169A"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100000 рублей, если цена контракта превышает 100 млн. рублей.</w:t>
      </w:r>
    </w:p>
    <w:p w14:paraId="2303C6EC" w14:textId="79F96043"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lastRenderedPageBreak/>
        <w:t>6.5.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97DBCC8" w14:textId="38B6535D" w:rsidR="009E5113" w:rsidRPr="00DF158A" w:rsidRDefault="00E63F9B" w:rsidP="00E63F9B">
      <w:pPr>
        <w:pStyle w:val="Standard"/>
        <w:suppressAutoHyphens w:val="0"/>
        <w:spacing w:line="100" w:lineRule="atLeast"/>
        <w:ind w:firstLine="709"/>
        <w:jc w:val="both"/>
        <w:rPr>
          <w:rFonts w:eastAsia="Calibri"/>
          <w:szCs w:val="24"/>
          <w:lang w:eastAsia="en-US"/>
        </w:rPr>
      </w:pPr>
      <w:r w:rsidRPr="00DF158A">
        <w:rPr>
          <w:rFonts w:eastAsia="Calibri"/>
          <w:szCs w:val="24"/>
          <w:lang w:eastAsia="en-US"/>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00DF6D" w14:textId="77777777" w:rsidR="00E63F9B" w:rsidRPr="00DF158A" w:rsidRDefault="00E63F9B" w:rsidP="00E63F9B">
      <w:pPr>
        <w:pStyle w:val="Standard"/>
        <w:suppressAutoHyphens w:val="0"/>
        <w:spacing w:line="100" w:lineRule="atLeast"/>
        <w:ind w:firstLine="709"/>
        <w:jc w:val="both"/>
      </w:pPr>
    </w:p>
    <w:p w14:paraId="67C03259" w14:textId="77777777" w:rsidR="00B63B9A" w:rsidRPr="00DF158A" w:rsidRDefault="00B63B9A" w:rsidP="00B63B9A">
      <w:pPr>
        <w:suppressAutoHyphens w:val="0"/>
        <w:ind w:firstLine="708"/>
        <w:jc w:val="center"/>
        <w:rPr>
          <w:b/>
          <w:color w:val="auto"/>
          <w:szCs w:val="24"/>
          <w:lang w:eastAsia="ru-RU"/>
        </w:rPr>
      </w:pPr>
      <w:r w:rsidRPr="00DF158A">
        <w:rPr>
          <w:b/>
          <w:color w:val="auto"/>
          <w:szCs w:val="24"/>
          <w:lang w:val="en-US" w:eastAsia="ru-RU"/>
        </w:rPr>
        <w:t>VII</w:t>
      </w:r>
      <w:r w:rsidRPr="00DF158A">
        <w:rPr>
          <w:b/>
          <w:color w:val="auto"/>
          <w:szCs w:val="24"/>
          <w:lang w:eastAsia="ru-RU"/>
        </w:rPr>
        <w:t>. ОБЕСПЕЧЕНИЕ ИСПОЛНЕНИЯ КОНТРАКТА</w:t>
      </w:r>
    </w:p>
    <w:p w14:paraId="52B39900" w14:textId="21DAD84C" w:rsidR="00E63F9B" w:rsidRPr="00DF158A" w:rsidRDefault="00E63F9B" w:rsidP="00E63F9B">
      <w:pPr>
        <w:tabs>
          <w:tab w:val="left" w:pos="720"/>
        </w:tabs>
        <w:jc w:val="both"/>
        <w:rPr>
          <w:color w:val="auto"/>
          <w:szCs w:val="24"/>
        </w:rPr>
      </w:pPr>
      <w:r w:rsidRPr="00DF158A">
        <w:rPr>
          <w:color w:val="auto"/>
          <w:szCs w:val="24"/>
        </w:rPr>
        <w:t>7</w:t>
      </w:r>
      <w:r w:rsidR="00B63B9A" w:rsidRPr="00DF158A">
        <w:rPr>
          <w:color w:val="auto"/>
          <w:szCs w:val="24"/>
        </w:rPr>
        <w:t xml:space="preserve">.1. </w:t>
      </w:r>
      <w:bookmarkStart w:id="5" w:name="_Hlk93940323"/>
      <w:r w:rsidRPr="00DF158A">
        <w:rPr>
          <w:color w:val="auto"/>
          <w:szCs w:val="24"/>
        </w:rPr>
        <w:t xml:space="preserve">Способами обеспечения исполнения Контракта являются </w:t>
      </w:r>
      <w:bookmarkStart w:id="6" w:name="_Hlk94268261"/>
      <w:r w:rsidRPr="00DF158A">
        <w:rPr>
          <w:rFonts w:eastAsiaTheme="minorHAnsi"/>
          <w:color w:val="auto"/>
          <w:szCs w:val="24"/>
          <w:lang w:eastAsia="en-US"/>
        </w:rPr>
        <w:t>независимой</w:t>
      </w:r>
      <w:bookmarkEnd w:id="6"/>
      <w:r w:rsidRPr="00DF158A">
        <w:rPr>
          <w:rFonts w:eastAsiaTheme="minorHAnsi"/>
          <w:color w:val="auto"/>
          <w:szCs w:val="24"/>
          <w:lang w:eastAsia="en-US"/>
        </w:rPr>
        <w:t xml:space="preserve"> гарантии</w:t>
      </w:r>
      <w:r w:rsidRPr="00DF158A">
        <w:rPr>
          <w:color w:val="auto"/>
          <w:szCs w:val="24"/>
        </w:rPr>
        <w:t>, выданная банком и соответствующая требованиям п. 9.7 Контракта, или внесение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Исполнителем самостоятельно.</w:t>
      </w:r>
    </w:p>
    <w:p w14:paraId="4F017954" w14:textId="42D770EB" w:rsidR="00E63F9B" w:rsidRPr="00DF158A" w:rsidRDefault="00E63F9B" w:rsidP="00E63F9B">
      <w:pPr>
        <w:jc w:val="both"/>
        <w:rPr>
          <w:color w:val="auto"/>
          <w:kern w:val="16"/>
          <w:szCs w:val="24"/>
        </w:rPr>
      </w:pPr>
      <w:r w:rsidRPr="00DF158A">
        <w:rPr>
          <w:color w:val="auto"/>
          <w:szCs w:val="24"/>
        </w:rPr>
        <w:t xml:space="preserve">7.2. </w:t>
      </w:r>
      <w:r w:rsidRPr="00DF158A">
        <w:rPr>
          <w:color w:val="auto"/>
          <w:kern w:val="16"/>
          <w:szCs w:val="24"/>
        </w:rPr>
        <w:t xml:space="preserve">Обеспечение исполнения Контракта предоставляется Заказчику до заключения Контракта. </w:t>
      </w:r>
      <w:r w:rsidRPr="00DF158A">
        <w:rPr>
          <w:color w:val="auto"/>
          <w:szCs w:val="24"/>
        </w:rPr>
        <w:t xml:space="preserve">Размер обеспечения исполнения Контракта составляет ___ </w:t>
      </w:r>
      <w:r w:rsidR="009E7159">
        <w:rPr>
          <w:color w:val="auto"/>
          <w:kern w:val="16"/>
          <w:szCs w:val="24"/>
        </w:rPr>
        <w:t xml:space="preserve">рублей ________ копеек - </w:t>
      </w:r>
      <w:r w:rsidRPr="00DF158A">
        <w:rPr>
          <w:color w:val="auto"/>
          <w:kern w:val="16"/>
          <w:szCs w:val="24"/>
        </w:rPr>
        <w:t>5% от цены контракт</w:t>
      </w:r>
      <w:r w:rsidR="009E7159">
        <w:rPr>
          <w:color w:val="auto"/>
          <w:kern w:val="16"/>
          <w:szCs w:val="24"/>
        </w:rPr>
        <w:t>а,</w:t>
      </w:r>
      <w:r w:rsidR="009E7159" w:rsidRPr="009E7159">
        <w:rPr>
          <w:szCs w:val="24"/>
          <w:lang w:eastAsia="ru-RU"/>
        </w:rPr>
        <w:t xml:space="preserve"> </w:t>
      </w:r>
      <w:r w:rsidR="009E7159" w:rsidRPr="00686EA9">
        <w:rPr>
          <w:szCs w:val="24"/>
          <w:lang w:eastAsia="ru-RU"/>
        </w:rPr>
        <w:t>(в случае если предложенная Поставщиком цена Контракта снижена на 25 % и более по отношению к начальной (максимальной) цене государственного контракта, обеспечение исполнения Контракта предоставляется  в соответствии со статьей 37 Федерального закона о контрактной системе).</w:t>
      </w:r>
    </w:p>
    <w:p w14:paraId="06986DAD" w14:textId="7E795AD3" w:rsidR="00E63F9B" w:rsidRPr="00DF158A" w:rsidRDefault="00E63F9B" w:rsidP="00E63F9B">
      <w:pPr>
        <w:autoSpaceDE w:val="0"/>
        <w:autoSpaceDN w:val="0"/>
        <w:adjustRightInd w:val="0"/>
        <w:jc w:val="both"/>
        <w:rPr>
          <w:rFonts w:eastAsiaTheme="minorHAnsi"/>
          <w:color w:val="auto"/>
          <w:szCs w:val="24"/>
          <w:lang w:eastAsia="en-US"/>
        </w:rPr>
      </w:pPr>
      <w:r w:rsidRPr="00DF158A">
        <w:rPr>
          <w:color w:val="auto"/>
          <w:szCs w:val="24"/>
        </w:rPr>
        <w:t xml:space="preserve">7.3. </w:t>
      </w:r>
      <w:r w:rsidRPr="00DF158A">
        <w:rPr>
          <w:rFonts w:eastAsiaTheme="minorHAnsi"/>
          <w:color w:val="auto"/>
          <w:szCs w:val="24"/>
          <w:lang w:eastAsia="en-US"/>
        </w:rPr>
        <w:t xml:space="preserve">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5" w:history="1">
        <w:r w:rsidRPr="00DF158A">
          <w:rPr>
            <w:rFonts w:eastAsiaTheme="minorHAnsi"/>
            <w:color w:val="auto"/>
            <w:szCs w:val="24"/>
            <w:lang w:eastAsia="en-US"/>
          </w:rPr>
          <w:t>частями 7.2</w:t>
        </w:r>
      </w:hyperlink>
      <w:r w:rsidRPr="00DF158A">
        <w:rPr>
          <w:rFonts w:eastAsiaTheme="minorHAnsi"/>
          <w:color w:val="auto"/>
          <w:szCs w:val="24"/>
          <w:lang w:eastAsia="en-US"/>
        </w:rPr>
        <w:t xml:space="preserve"> и </w:t>
      </w:r>
      <w:hyperlink r:id="rId16" w:history="1">
        <w:r w:rsidRPr="00DF158A">
          <w:rPr>
            <w:rFonts w:eastAsiaTheme="minorHAnsi"/>
            <w:color w:val="auto"/>
            <w:szCs w:val="24"/>
            <w:lang w:eastAsia="en-US"/>
          </w:rPr>
          <w:t>7.3</w:t>
        </w:r>
      </w:hyperlink>
      <w:r w:rsidRPr="00DF158A">
        <w:rPr>
          <w:rFonts w:eastAsiaTheme="minorHAnsi"/>
          <w:color w:val="auto"/>
          <w:szCs w:val="24"/>
          <w:lang w:eastAsia="en-US"/>
        </w:rPr>
        <w:t xml:space="preserve">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20B43761" w14:textId="18B3ECAC" w:rsidR="00E63F9B" w:rsidRPr="00DF158A" w:rsidRDefault="00E63F9B" w:rsidP="00E63F9B">
      <w:pPr>
        <w:autoSpaceDE w:val="0"/>
        <w:autoSpaceDN w:val="0"/>
        <w:adjustRightInd w:val="0"/>
        <w:jc w:val="both"/>
        <w:rPr>
          <w:rFonts w:eastAsiaTheme="minorHAnsi"/>
          <w:color w:val="auto"/>
          <w:szCs w:val="24"/>
          <w:lang w:eastAsia="en-US"/>
        </w:rPr>
      </w:pPr>
      <w:r w:rsidRPr="00DF158A">
        <w:rPr>
          <w:color w:val="auto"/>
          <w:kern w:val="16"/>
          <w:szCs w:val="24"/>
        </w:rPr>
        <w:t xml:space="preserve">7.4. </w:t>
      </w:r>
      <w:r w:rsidRPr="00DF158A">
        <w:rPr>
          <w:rFonts w:eastAsiaTheme="minorHAnsi"/>
          <w:color w:val="auto"/>
          <w:szCs w:val="24"/>
          <w:lang w:eastAsia="en-US"/>
        </w:rPr>
        <w:t xml:space="preserve">Исполнение контракта, гарантийные обязательства могут обеспечиваться предоставлением независимой гарантии, соответствующей </w:t>
      </w:r>
      <w:hyperlink r:id="rId17" w:history="1">
        <w:r w:rsidRPr="00DF158A">
          <w:rPr>
            <w:rFonts w:eastAsiaTheme="minorHAnsi"/>
            <w:color w:val="auto"/>
            <w:szCs w:val="24"/>
            <w:lang w:eastAsia="en-US"/>
          </w:rPr>
          <w:t>требованиям статьи 45</w:t>
        </w:r>
      </w:hyperlink>
      <w:r w:rsidRPr="00DF158A">
        <w:rPr>
          <w:rFonts w:eastAsiaTheme="minorHAnsi"/>
          <w:color w:val="auto"/>
          <w:szCs w:val="24"/>
          <w:lang w:eastAsia="en-US"/>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8" w:history="1">
        <w:r w:rsidRPr="00DF158A">
          <w:rPr>
            <w:rFonts w:eastAsiaTheme="minorHAnsi"/>
            <w:color w:val="auto"/>
            <w:szCs w:val="24"/>
            <w:lang w:eastAsia="en-US"/>
          </w:rPr>
          <w:t>статьей 95</w:t>
        </w:r>
      </w:hyperlink>
      <w:r w:rsidRPr="00DF158A">
        <w:rPr>
          <w:rFonts w:eastAsiaTheme="minorHAnsi"/>
          <w:color w:val="auto"/>
          <w:szCs w:val="24"/>
          <w:lang w:eastAsia="en-US"/>
        </w:rPr>
        <w:t xml:space="preserve"> настоящего Федерального закона.</w:t>
      </w:r>
    </w:p>
    <w:p w14:paraId="3CBD3A30" w14:textId="42C7965C" w:rsidR="00E63F9B" w:rsidRPr="00DF158A" w:rsidRDefault="00E63F9B" w:rsidP="00E63F9B">
      <w:pPr>
        <w:jc w:val="both"/>
        <w:rPr>
          <w:rFonts w:eastAsiaTheme="minorHAnsi"/>
          <w:color w:val="auto"/>
          <w:szCs w:val="24"/>
          <w:lang w:eastAsia="en-US"/>
        </w:rPr>
      </w:pPr>
      <w:r w:rsidRPr="00DF158A">
        <w:rPr>
          <w:color w:val="auto"/>
          <w:kern w:val="16"/>
          <w:szCs w:val="24"/>
        </w:rPr>
        <w:t xml:space="preserve">7.5. </w:t>
      </w:r>
      <w:bookmarkStart w:id="7" w:name="_Toc251160154"/>
      <w:r w:rsidRPr="00DF158A">
        <w:rPr>
          <w:rFonts w:eastAsiaTheme="minorHAnsi"/>
          <w:color w:val="auto"/>
          <w:szCs w:val="24"/>
          <w:lang w:eastAsia="en-US"/>
        </w:rPr>
        <w:t xml:space="preserve">В случае предоставления нового обеспечения исполнения контракта в соответствии с </w:t>
      </w:r>
      <w:hyperlink r:id="rId19" w:history="1">
        <w:r w:rsidRPr="00DF158A">
          <w:rPr>
            <w:rFonts w:eastAsiaTheme="minorHAnsi"/>
            <w:color w:val="auto"/>
            <w:szCs w:val="24"/>
            <w:lang w:eastAsia="en-US"/>
          </w:rPr>
          <w:t>частью 30 статьи 34</w:t>
        </w:r>
      </w:hyperlink>
      <w:r w:rsidRPr="00DF158A">
        <w:rPr>
          <w:rFonts w:eastAsiaTheme="minorHAnsi"/>
          <w:color w:val="auto"/>
          <w:szCs w:val="24"/>
          <w:lang w:eastAsia="en-US"/>
        </w:rPr>
        <w:t xml:space="preserve">, </w:t>
      </w:r>
      <w:hyperlink r:id="rId20" w:history="1">
        <w:r w:rsidRPr="00DF158A">
          <w:rPr>
            <w:rFonts w:eastAsiaTheme="minorHAnsi"/>
            <w:color w:val="auto"/>
            <w:szCs w:val="24"/>
            <w:lang w:eastAsia="en-US"/>
          </w:rPr>
          <w:t>пунктом 9 части 1 статьи 95</w:t>
        </w:r>
      </w:hyperlink>
      <w:r w:rsidRPr="00DF158A">
        <w:rPr>
          <w:rFonts w:eastAsiaTheme="minorHAnsi"/>
          <w:color w:val="auto"/>
          <w:szCs w:val="24"/>
          <w:lang w:eastAsia="en-US"/>
        </w:rPr>
        <w:t xml:space="preserve">, </w:t>
      </w:r>
      <w:hyperlink r:id="rId21" w:history="1">
        <w:r w:rsidRPr="00DF158A">
          <w:rPr>
            <w:rFonts w:eastAsiaTheme="minorHAnsi"/>
            <w:color w:val="auto"/>
            <w:szCs w:val="24"/>
            <w:lang w:eastAsia="en-US"/>
          </w:rPr>
          <w:t>частью 7 статьи 96</w:t>
        </w:r>
      </w:hyperlink>
      <w:r w:rsidRPr="00DF158A">
        <w:rPr>
          <w:rFonts w:eastAsiaTheme="minorHAnsi"/>
          <w:color w:val="auto"/>
          <w:szCs w:val="24"/>
          <w:lang w:eastAsia="en-US"/>
        </w:rPr>
        <w:t xml:space="preserve"> настоящего Федерального закона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14:paraId="426E14E2" w14:textId="77777777"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Theme="minorHAnsi"/>
          <w:color w:val="auto"/>
          <w:szCs w:val="24"/>
          <w:lang w:eastAsia="en-US"/>
        </w:rPr>
        <w:t xml:space="preserve">Исключение банка из перечня, предусмотренного </w:t>
      </w:r>
      <w:hyperlink r:id="rId22" w:history="1">
        <w:r w:rsidRPr="00DF158A">
          <w:rPr>
            <w:rFonts w:eastAsiaTheme="minorHAnsi"/>
            <w:color w:val="auto"/>
            <w:szCs w:val="24"/>
            <w:lang w:eastAsia="en-US"/>
          </w:rPr>
          <w:t>частью 1.2</w:t>
        </w:r>
      </w:hyperlink>
      <w:r w:rsidRPr="00DF158A">
        <w:rPr>
          <w:rFonts w:eastAsiaTheme="minorHAnsi"/>
          <w:color w:val="auto"/>
          <w:szCs w:val="24"/>
          <w:lang w:eastAsia="en-US"/>
        </w:rPr>
        <w:t xml:space="preserve"> настоящей статьи, региональной гарантийной организации из перечня, предусмотренного </w:t>
      </w:r>
      <w:hyperlink r:id="rId23" w:history="1">
        <w:r w:rsidRPr="00DF158A">
          <w:rPr>
            <w:rFonts w:eastAsiaTheme="minorHAnsi"/>
            <w:color w:val="auto"/>
            <w:szCs w:val="24"/>
            <w:lang w:eastAsia="en-US"/>
          </w:rPr>
          <w:t>частью 1.7</w:t>
        </w:r>
      </w:hyperlink>
      <w:r w:rsidRPr="00DF158A">
        <w:rPr>
          <w:rFonts w:eastAsiaTheme="minorHAnsi"/>
          <w:color w:val="auto"/>
          <w:szCs w:val="24"/>
          <w:lang w:eastAsia="en-US"/>
        </w:rPr>
        <w:t xml:space="preserve"> настоящей статьи,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14:paraId="14240CF4" w14:textId="16FCE689"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 xml:space="preserve">7.6. Если заказчиком в соответствии с </w:t>
      </w:r>
      <w:hyperlink r:id="rId24" w:history="1">
        <w:r w:rsidRPr="00DF158A">
          <w:rPr>
            <w:rFonts w:eastAsiaTheme="minorHAnsi"/>
            <w:color w:val="auto"/>
            <w:szCs w:val="24"/>
            <w:lang w:eastAsia="en-US"/>
          </w:rPr>
          <w:t>частью 1 статьи 96</w:t>
        </w:r>
      </w:hyperlink>
      <w:r w:rsidRPr="00DF158A">
        <w:rPr>
          <w:rFonts w:eastAsiaTheme="minorHAnsi"/>
          <w:color w:val="auto"/>
          <w:szCs w:val="24"/>
          <w:lang w:eastAsia="en-US"/>
        </w:rPr>
        <w:t xml:space="preserve"> настоящего Федерального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w:t>
      </w:r>
      <w:hyperlink r:id="rId25" w:history="1">
        <w:r w:rsidRPr="00DF158A">
          <w:rPr>
            <w:rFonts w:eastAsiaTheme="minorHAnsi"/>
            <w:color w:val="auto"/>
            <w:szCs w:val="24"/>
            <w:lang w:eastAsia="en-US"/>
          </w:rPr>
          <w:t>законодательством</w:t>
        </w:r>
      </w:hyperlink>
      <w:r w:rsidRPr="00DF158A">
        <w:rPr>
          <w:rFonts w:eastAsiaTheme="minorHAnsi"/>
          <w:color w:val="auto"/>
          <w:szCs w:val="24"/>
          <w:lang w:eastAsia="en-US"/>
        </w:rPr>
        <w:t xml:space="preserve">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w:t>
      </w:r>
      <w:r w:rsidRPr="00DF158A">
        <w:rPr>
          <w:rFonts w:eastAsiaTheme="minorHAnsi"/>
          <w:color w:val="auto"/>
          <w:szCs w:val="24"/>
          <w:lang w:eastAsia="en-US"/>
        </w:rPr>
        <w:lastRenderedPageBreak/>
        <w:t xml:space="preserve">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26" w:history="1">
        <w:r w:rsidRPr="00DF158A">
          <w:rPr>
            <w:rFonts w:eastAsiaTheme="minorHAnsi"/>
            <w:color w:val="auto"/>
            <w:szCs w:val="24"/>
            <w:lang w:eastAsia="en-US"/>
          </w:rPr>
          <w:t>частями 7</w:t>
        </w:r>
      </w:hyperlink>
      <w:r w:rsidRPr="00DF158A">
        <w:rPr>
          <w:rFonts w:eastAsiaTheme="minorHAnsi"/>
          <w:color w:val="auto"/>
          <w:szCs w:val="24"/>
          <w:lang w:eastAsia="en-US"/>
        </w:rPr>
        <w:t xml:space="preserve">, </w:t>
      </w:r>
      <w:hyperlink r:id="rId27" w:history="1">
        <w:r w:rsidRPr="00DF158A">
          <w:rPr>
            <w:rFonts w:eastAsiaTheme="minorHAnsi"/>
            <w:color w:val="auto"/>
            <w:szCs w:val="24"/>
            <w:lang w:eastAsia="en-US"/>
          </w:rPr>
          <w:t>7.1</w:t>
        </w:r>
      </w:hyperlink>
      <w:r w:rsidRPr="00DF158A">
        <w:rPr>
          <w:rFonts w:eastAsiaTheme="minorHAnsi"/>
          <w:color w:val="auto"/>
          <w:szCs w:val="24"/>
          <w:lang w:eastAsia="en-US"/>
        </w:rPr>
        <w:t xml:space="preserve">, </w:t>
      </w:r>
      <w:hyperlink r:id="rId28" w:history="1">
        <w:r w:rsidRPr="00DF158A">
          <w:rPr>
            <w:rFonts w:eastAsiaTheme="minorHAnsi"/>
            <w:color w:val="auto"/>
            <w:szCs w:val="24"/>
            <w:lang w:eastAsia="en-US"/>
          </w:rPr>
          <w:t>7.2</w:t>
        </w:r>
      </w:hyperlink>
      <w:r w:rsidRPr="00DF158A">
        <w:rPr>
          <w:rFonts w:eastAsiaTheme="minorHAnsi"/>
          <w:color w:val="auto"/>
          <w:szCs w:val="24"/>
          <w:lang w:eastAsia="en-US"/>
        </w:rPr>
        <w:t xml:space="preserve"> и </w:t>
      </w:r>
      <w:hyperlink r:id="rId29" w:history="1">
        <w:r w:rsidRPr="00DF158A">
          <w:rPr>
            <w:rFonts w:eastAsiaTheme="minorHAnsi"/>
            <w:color w:val="auto"/>
            <w:szCs w:val="24"/>
            <w:lang w:eastAsia="en-US"/>
          </w:rPr>
          <w:t>7.3 статьи 96</w:t>
        </w:r>
      </w:hyperlink>
      <w:r w:rsidRPr="00DF158A">
        <w:rPr>
          <w:rFonts w:eastAsiaTheme="minorHAnsi"/>
          <w:color w:val="auto"/>
          <w:szCs w:val="24"/>
          <w:lang w:eastAsia="en-US"/>
        </w:rPr>
        <w:t xml:space="preserve"> настоящего Федерального закона.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hyperlink r:id="rId30" w:history="1">
        <w:r w:rsidRPr="00DF158A">
          <w:rPr>
            <w:rFonts w:eastAsiaTheme="minorHAnsi"/>
            <w:color w:val="auto"/>
            <w:szCs w:val="24"/>
            <w:lang w:eastAsia="en-US"/>
          </w:rPr>
          <w:t>частью 7</w:t>
        </w:r>
      </w:hyperlink>
      <w:r w:rsidRPr="00DF158A">
        <w:rPr>
          <w:rFonts w:eastAsiaTheme="minorHAnsi"/>
          <w:color w:val="auto"/>
          <w:szCs w:val="24"/>
          <w:lang w:eastAsia="en-US"/>
        </w:rPr>
        <w:t xml:space="preserve"> настоящей статьи.</w:t>
      </w:r>
    </w:p>
    <w:bookmarkEnd w:id="7"/>
    <w:p w14:paraId="4611A0DE" w14:textId="7E9E747C" w:rsidR="00E63F9B" w:rsidRPr="00DF158A" w:rsidRDefault="00E63F9B" w:rsidP="00E63F9B">
      <w:pPr>
        <w:jc w:val="both"/>
        <w:rPr>
          <w:rFonts w:eastAsiaTheme="minorHAnsi"/>
          <w:color w:val="auto"/>
          <w:szCs w:val="24"/>
          <w:lang w:eastAsia="en-US"/>
        </w:rPr>
      </w:pPr>
      <w:r w:rsidRPr="00DF158A">
        <w:rPr>
          <w:color w:val="auto"/>
          <w:kern w:val="16"/>
          <w:szCs w:val="24"/>
        </w:rPr>
        <w:t xml:space="preserve">7.7. </w:t>
      </w:r>
      <w:r w:rsidRPr="00DF158A">
        <w:rPr>
          <w:rFonts w:eastAsiaTheme="minorHAnsi"/>
          <w:color w:val="auto"/>
          <w:szCs w:val="24"/>
          <w:lang w:eastAsia="en-US"/>
        </w:rPr>
        <w:t>Заказчик вправе обратиться в суд с иском о возмещении убытков, причиненных уклонением участника закупки от заключения контракта, в части, не покрытой суммой обеспечения заявки на участие в закупке.</w:t>
      </w:r>
    </w:p>
    <w:p w14:paraId="2D552F47" w14:textId="5C1DD5D9" w:rsidR="00E63F9B" w:rsidRPr="00DF158A" w:rsidRDefault="00E63F9B" w:rsidP="00E63F9B">
      <w:pPr>
        <w:jc w:val="both"/>
        <w:rPr>
          <w:color w:val="auto"/>
          <w:szCs w:val="24"/>
        </w:rPr>
      </w:pPr>
      <w:r w:rsidRPr="00DF158A">
        <w:rPr>
          <w:color w:val="auto"/>
          <w:kern w:val="16"/>
          <w:szCs w:val="24"/>
        </w:rPr>
        <w:t xml:space="preserve">7.8. Требования к обеспечению исполнения Контракта, предоставляемому в виде </w:t>
      </w:r>
      <w:r w:rsidRPr="00DF158A">
        <w:rPr>
          <w:rFonts w:eastAsiaTheme="minorHAnsi"/>
          <w:color w:val="auto"/>
          <w:szCs w:val="24"/>
          <w:lang w:eastAsia="en-US"/>
        </w:rPr>
        <w:t>независимой гарантии</w:t>
      </w:r>
      <w:r w:rsidRPr="00DF158A">
        <w:rPr>
          <w:color w:val="auto"/>
          <w:kern w:val="16"/>
          <w:szCs w:val="24"/>
        </w:rPr>
        <w:t>:</w:t>
      </w:r>
    </w:p>
    <w:p w14:paraId="38038D56" w14:textId="77777777" w:rsidR="00E63F9B" w:rsidRPr="00DF158A" w:rsidRDefault="00E63F9B" w:rsidP="00E63F9B">
      <w:pPr>
        <w:autoSpaceDE w:val="0"/>
        <w:autoSpaceDN w:val="0"/>
        <w:adjustRightInd w:val="0"/>
        <w:ind w:firstLine="708"/>
        <w:jc w:val="both"/>
        <w:rPr>
          <w:color w:val="auto"/>
          <w:kern w:val="16"/>
          <w:szCs w:val="24"/>
        </w:rPr>
      </w:pPr>
      <w:r w:rsidRPr="00DF158A">
        <w:rPr>
          <w:rFonts w:eastAsiaTheme="minorHAnsi"/>
          <w:color w:val="auto"/>
          <w:szCs w:val="24"/>
          <w:lang w:eastAsia="en-US"/>
        </w:rPr>
        <w:t>Независимой гарантии</w:t>
      </w:r>
      <w:r w:rsidRPr="00DF158A">
        <w:rPr>
          <w:color w:val="auto"/>
          <w:szCs w:val="24"/>
        </w:rPr>
        <w:t xml:space="preserve"> должна </w:t>
      </w:r>
      <w:r w:rsidRPr="00DF158A">
        <w:rPr>
          <w:rFonts w:eastAsiaTheme="minorHAnsi"/>
          <w:color w:val="auto"/>
          <w:szCs w:val="24"/>
          <w:lang w:eastAsia="en-US"/>
        </w:rPr>
        <w:t xml:space="preserve">соответствовать </w:t>
      </w:r>
      <w:hyperlink r:id="rId31" w:history="1">
        <w:r w:rsidRPr="00DF158A">
          <w:rPr>
            <w:rFonts w:eastAsiaTheme="minorHAnsi"/>
            <w:color w:val="auto"/>
            <w:szCs w:val="24"/>
            <w:lang w:eastAsia="en-US"/>
          </w:rPr>
          <w:t>требованиям статьи 45</w:t>
        </w:r>
      </w:hyperlink>
      <w:r w:rsidRPr="00DF158A">
        <w:rPr>
          <w:rFonts w:eastAsiaTheme="minorHAnsi"/>
          <w:color w:val="auto"/>
          <w:szCs w:val="24"/>
          <w:lang w:eastAsia="en-US"/>
        </w:rPr>
        <w:t xml:space="preserve"> Федерального закона </w:t>
      </w:r>
      <w:r w:rsidRPr="00DF158A">
        <w:rPr>
          <w:color w:val="auto"/>
          <w:kern w:val="16"/>
          <w:szCs w:val="24"/>
        </w:rPr>
        <w:t>«О контрактной системе в сфере закупок товаров, работ, услуг для обеспечения государственных и муниципальных нужд».</w:t>
      </w:r>
    </w:p>
    <w:p w14:paraId="7B51EE36" w14:textId="77777777"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Независимая гарантия должна быть безотзывной и должна содержать:</w:t>
      </w:r>
    </w:p>
    <w:p w14:paraId="112C82E2"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1) сумму независимой гарантии, подлежащую уплате гарантом заказчику в установленных </w:t>
      </w:r>
      <w:hyperlink r:id="rId32" w:history="1">
        <w:r w:rsidRPr="00DF158A">
          <w:rPr>
            <w:rFonts w:eastAsiaTheme="minorHAnsi"/>
            <w:color w:val="auto"/>
            <w:szCs w:val="24"/>
            <w:lang w:eastAsia="en-US"/>
          </w:rPr>
          <w:t>частью 15 статьи 44</w:t>
        </w:r>
      </w:hyperlink>
      <w:r w:rsidRPr="00DF158A">
        <w:rPr>
          <w:rFonts w:eastAsiaTheme="minorHAnsi"/>
          <w:color w:val="auto"/>
          <w:szCs w:val="24"/>
          <w:lang w:eastAsia="en-US"/>
        </w:rPr>
        <w:t xml:space="preserve"> настоящего Федерального закона случаях, или сумму независимой гарантии, подлежащую уплате гарантом заказчику в случае ненадлежащего исполнения обязательств принципалом в соответствии со </w:t>
      </w:r>
      <w:hyperlink r:id="rId33" w:history="1">
        <w:r w:rsidRPr="00DF158A">
          <w:rPr>
            <w:rFonts w:eastAsiaTheme="minorHAnsi"/>
            <w:color w:val="auto"/>
            <w:szCs w:val="24"/>
            <w:lang w:eastAsia="en-US"/>
          </w:rPr>
          <w:t>статьей 96</w:t>
        </w:r>
      </w:hyperlink>
      <w:r w:rsidRPr="00DF158A">
        <w:rPr>
          <w:rFonts w:eastAsiaTheme="minorHAnsi"/>
          <w:color w:val="auto"/>
          <w:szCs w:val="24"/>
          <w:lang w:eastAsia="en-US"/>
        </w:rPr>
        <w:t xml:space="preserve"> настоящего Федерального закона, а также идентификационный код закупки, при осуществлении которой предоставляется такая независимая гарантия;</w:t>
      </w:r>
    </w:p>
    <w:p w14:paraId="73A5D5EA"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2) обязательства принципала, надлежащее исполнение которых обеспечивается независимой гарантией;</w:t>
      </w:r>
    </w:p>
    <w:p w14:paraId="3C0C6C97"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3) обязанность гаранта уплатить заказчику неустойку в размере 0,1 процента денежной суммы, подлежащей уплате, за каждый день просрочки;</w:t>
      </w:r>
    </w:p>
    <w:p w14:paraId="43AEBCFD"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4)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14:paraId="2195117A"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5) срок действия независимой гарантии с учетом требований </w:t>
      </w:r>
      <w:hyperlink r:id="rId34" w:history="1">
        <w:r w:rsidRPr="00DF158A">
          <w:rPr>
            <w:rFonts w:eastAsiaTheme="minorHAnsi"/>
            <w:color w:val="auto"/>
            <w:szCs w:val="24"/>
            <w:lang w:eastAsia="en-US"/>
          </w:rPr>
          <w:t>статей 44</w:t>
        </w:r>
      </w:hyperlink>
      <w:r w:rsidRPr="00DF158A">
        <w:rPr>
          <w:rFonts w:eastAsiaTheme="minorHAnsi"/>
          <w:color w:val="auto"/>
          <w:szCs w:val="24"/>
          <w:lang w:eastAsia="en-US"/>
        </w:rPr>
        <w:t xml:space="preserve"> и </w:t>
      </w:r>
      <w:hyperlink r:id="rId35" w:history="1">
        <w:r w:rsidRPr="00DF158A">
          <w:rPr>
            <w:rFonts w:eastAsiaTheme="minorHAnsi"/>
            <w:color w:val="auto"/>
            <w:szCs w:val="24"/>
            <w:lang w:eastAsia="en-US"/>
          </w:rPr>
          <w:t>96</w:t>
        </w:r>
      </w:hyperlink>
      <w:r w:rsidRPr="00DF158A">
        <w:rPr>
          <w:rFonts w:eastAsiaTheme="minorHAnsi"/>
          <w:color w:val="auto"/>
          <w:szCs w:val="24"/>
          <w:lang w:eastAsia="en-US"/>
        </w:rPr>
        <w:t xml:space="preserve"> настоящего Федерального закона;</w:t>
      </w:r>
    </w:p>
    <w:p w14:paraId="6ECC2772"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6)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14:paraId="29122E1C"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7) установленный Правительством Российской Федерации </w:t>
      </w:r>
      <w:hyperlink r:id="rId36" w:history="1">
        <w:r w:rsidRPr="00DF158A">
          <w:rPr>
            <w:rFonts w:eastAsiaTheme="minorHAnsi"/>
            <w:color w:val="auto"/>
            <w:szCs w:val="24"/>
            <w:lang w:eastAsia="en-US"/>
          </w:rPr>
          <w:t>перечень</w:t>
        </w:r>
      </w:hyperlink>
      <w:r w:rsidRPr="00DF158A">
        <w:rPr>
          <w:rFonts w:eastAsiaTheme="minorHAnsi"/>
          <w:color w:val="auto"/>
          <w:szCs w:val="24"/>
          <w:lang w:eastAsia="en-US"/>
        </w:rPr>
        <w:t xml:space="preserve"> документов, предоставляемых заказчиком гаранту одновременно с требованием об осуществлении уплаты денежной суммы по независимой гарантии.</w:t>
      </w:r>
    </w:p>
    <w:p w14:paraId="397FBF04" w14:textId="7A6C0781"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 xml:space="preserve">7.9. В независимую гарантию включается условие о праве заказчика на бесспорное списание денежных средств со счета гаранта при отсутствии оснований для отказа в удовлетворении требования бенефициара, предусмотренных Гражданским </w:t>
      </w:r>
      <w:hyperlink r:id="rId37" w:history="1">
        <w:r w:rsidRPr="00DF158A">
          <w:rPr>
            <w:rFonts w:eastAsiaTheme="minorHAnsi"/>
            <w:color w:val="auto"/>
            <w:szCs w:val="24"/>
            <w:lang w:eastAsia="en-US"/>
          </w:rPr>
          <w:t>кодексом</w:t>
        </w:r>
      </w:hyperlink>
      <w:r w:rsidRPr="00DF158A">
        <w:rPr>
          <w:rFonts w:eastAsiaTheme="minorHAnsi"/>
          <w:color w:val="auto"/>
          <w:szCs w:val="24"/>
          <w:lang w:eastAsia="en-US"/>
        </w:rPr>
        <w:t xml:space="preserve"> Российской Федерации, если гарантом в срок не более чем десять рабочих дней не исполнено требование заказчика об уплате денежной суммы по независимой гарантии, направленное до окончания срока ее действия.</w:t>
      </w:r>
    </w:p>
    <w:p w14:paraId="74CFC3EF" w14:textId="74B6D452"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 xml:space="preserve">7.10. Уменьшение в соответствии с </w:t>
      </w:r>
      <w:hyperlink r:id="rId38" w:history="1">
        <w:r w:rsidRPr="00DF158A">
          <w:rPr>
            <w:rFonts w:eastAsiaTheme="minorHAnsi"/>
            <w:color w:val="auto"/>
            <w:szCs w:val="24"/>
            <w:lang w:eastAsia="en-US"/>
          </w:rPr>
          <w:t>частями 7</w:t>
        </w:r>
      </w:hyperlink>
      <w:r w:rsidRPr="00DF158A">
        <w:rPr>
          <w:rFonts w:eastAsiaTheme="minorHAnsi"/>
          <w:color w:val="auto"/>
          <w:szCs w:val="24"/>
          <w:lang w:eastAsia="en-US"/>
        </w:rPr>
        <w:t xml:space="preserve"> и </w:t>
      </w:r>
      <w:hyperlink r:id="rId39" w:history="1">
        <w:r w:rsidRPr="00DF158A">
          <w:rPr>
            <w:rFonts w:eastAsiaTheme="minorHAnsi"/>
            <w:color w:val="auto"/>
            <w:szCs w:val="24"/>
            <w:lang w:eastAsia="en-US"/>
          </w:rPr>
          <w:t>7.1 статьи 96</w:t>
        </w:r>
      </w:hyperlink>
      <w:r w:rsidRPr="00DF158A">
        <w:rPr>
          <w:rFonts w:eastAsiaTheme="minorHAnsi"/>
          <w:color w:val="auto"/>
          <w:szCs w:val="24"/>
          <w:lang w:eastAsia="en-US"/>
        </w:rPr>
        <w:t xml:space="preserve"> настоящего Федерального закона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r:id="rId40" w:history="1">
        <w:r w:rsidRPr="00DF158A">
          <w:rPr>
            <w:rFonts w:eastAsiaTheme="minorHAnsi"/>
            <w:color w:val="auto"/>
            <w:szCs w:val="24"/>
            <w:lang w:eastAsia="en-US"/>
          </w:rPr>
          <w:t>частью 7.2 статьи 96</w:t>
        </w:r>
      </w:hyperlink>
      <w:r w:rsidRPr="00DF158A">
        <w:rPr>
          <w:rFonts w:eastAsiaTheme="minorHAnsi"/>
          <w:color w:val="auto"/>
          <w:szCs w:val="24"/>
          <w:lang w:eastAsia="en-US"/>
        </w:rPr>
        <w:t xml:space="preserve"> настоящего Федерального закона информации в соответствующий реестр контрактов, предусмотренный </w:t>
      </w:r>
      <w:hyperlink r:id="rId41" w:history="1">
        <w:r w:rsidRPr="00DF158A">
          <w:rPr>
            <w:rFonts w:eastAsiaTheme="minorHAnsi"/>
            <w:color w:val="auto"/>
            <w:szCs w:val="24"/>
            <w:lang w:eastAsia="en-US"/>
          </w:rPr>
          <w:t>статьей 103</w:t>
        </w:r>
      </w:hyperlink>
      <w:r w:rsidRPr="00DF158A">
        <w:rPr>
          <w:rFonts w:eastAsiaTheme="minorHAnsi"/>
          <w:color w:val="auto"/>
          <w:szCs w:val="24"/>
          <w:lang w:eastAsia="en-US"/>
        </w:rPr>
        <w:t xml:space="preserve"> настоящего Федерального закона.</w:t>
      </w:r>
    </w:p>
    <w:p w14:paraId="619C8C9A" w14:textId="3F9CCB9A"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lastRenderedPageBreak/>
        <w:t>7.11. Запрещается включение в условия независимой гарантии требования о представлении заказчиком гаранту судебных актов, подтверждающих неисполнение принципалом обязательств, обеспечиваемых независимой гарантией.</w:t>
      </w:r>
    </w:p>
    <w:p w14:paraId="4DCAD59F" w14:textId="377B9C65" w:rsidR="00E63F9B" w:rsidRPr="00DF158A" w:rsidRDefault="00E63F9B" w:rsidP="00E63F9B">
      <w:pPr>
        <w:jc w:val="both"/>
        <w:rPr>
          <w:color w:val="auto"/>
          <w:szCs w:val="24"/>
        </w:rPr>
      </w:pPr>
      <w:r w:rsidRPr="00DF158A">
        <w:rPr>
          <w:color w:val="auto"/>
          <w:kern w:val="16"/>
          <w:szCs w:val="24"/>
        </w:rPr>
        <w:t xml:space="preserve">7.12. </w:t>
      </w:r>
      <w:r w:rsidRPr="00DF158A">
        <w:rPr>
          <w:color w:val="auto"/>
          <w:szCs w:val="24"/>
        </w:rPr>
        <w:t xml:space="preserve">Денежные средства возвращаются в полном объёме (либо в части, оставшейся после удовлетворения требований Заказчика, возникших в период действия обеспечения) в течение </w:t>
      </w:r>
      <w:r w:rsidR="003322C3" w:rsidRPr="00DF158A">
        <w:rPr>
          <w:b/>
          <w:color w:val="auto"/>
          <w:szCs w:val="24"/>
        </w:rPr>
        <w:t>15</w:t>
      </w:r>
      <w:r w:rsidRPr="00DF158A">
        <w:rPr>
          <w:b/>
          <w:color w:val="auto"/>
          <w:szCs w:val="24"/>
        </w:rPr>
        <w:t xml:space="preserve"> дней</w:t>
      </w:r>
      <w:r w:rsidRPr="00DF158A">
        <w:rPr>
          <w:color w:val="auto"/>
          <w:szCs w:val="24"/>
        </w:rPr>
        <w:t xml:space="preserve"> с момента подписания Сторонами документов, подтверждающих надлежащее исполнение обязательств по Контракту в полном объеме.</w:t>
      </w:r>
    </w:p>
    <w:p w14:paraId="79722141" w14:textId="6B05EE53" w:rsidR="00E63F9B" w:rsidRPr="00927DF7" w:rsidRDefault="00E63F9B" w:rsidP="00E63F9B">
      <w:pPr>
        <w:jc w:val="both"/>
        <w:rPr>
          <w:color w:val="auto"/>
          <w:szCs w:val="24"/>
        </w:rPr>
      </w:pPr>
      <w:r w:rsidRPr="00927DF7">
        <w:rPr>
          <w:color w:val="auto"/>
          <w:szCs w:val="24"/>
        </w:rPr>
        <w:t>7.13. В случае, если 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закона о контрактной системе, освобождается от предоставления обеспечения исполнения контракта, в том числе с учетом положений статьи 37 закона о контрактной системе,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действующим законодательством для предоставления обеспечения исполнения контракта. При этом сумма цен предоставляемых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2A72BB6B" w14:textId="72122716" w:rsidR="00E63F9B" w:rsidRPr="00927DF7" w:rsidRDefault="00E63F9B" w:rsidP="00E63F9B">
      <w:pPr>
        <w:jc w:val="both"/>
        <w:rPr>
          <w:color w:val="auto"/>
          <w:szCs w:val="24"/>
        </w:rPr>
      </w:pPr>
      <w:r w:rsidRPr="00927DF7">
        <w:rPr>
          <w:color w:val="auto"/>
          <w:szCs w:val="24"/>
        </w:rPr>
        <w:t>7.14. В случае заключения контракта по результатам определения поставщиков (подрядчиков, исполнителей) в соответствии с пунктом 1 части 1 статьи 30 закона о контрактной системе размер обеспечения исполнения контракта, в том числе предоставляемого с учетом положений статьи 37 закона о контрактной системе, устанавливается от цены, по которой заключается контракт, но не менее чем размер аванса.</w:t>
      </w:r>
    </w:p>
    <w:p w14:paraId="0E8CB4A4" w14:textId="77777777" w:rsidR="00E63F9B" w:rsidRPr="00927DF7" w:rsidRDefault="00E63F9B" w:rsidP="00E63F9B">
      <w:pPr>
        <w:autoSpaceDE w:val="0"/>
        <w:autoSpaceDN w:val="0"/>
        <w:adjustRightInd w:val="0"/>
        <w:ind w:right="-2"/>
        <w:jc w:val="both"/>
        <w:rPr>
          <w:color w:val="auto"/>
          <w:szCs w:val="24"/>
        </w:rPr>
      </w:pPr>
      <w:r w:rsidRPr="00927DF7">
        <w:rPr>
          <w:color w:val="auto"/>
          <w:szCs w:val="24"/>
        </w:rPr>
        <w:t>* В случае если Поставщиком  является государственное или муниципальное казенное учреждение, раздел 8 Контракта исключается.</w:t>
      </w:r>
      <w:bookmarkEnd w:id="5"/>
    </w:p>
    <w:p w14:paraId="10F24CD2" w14:textId="77777777" w:rsidR="009E5113" w:rsidRPr="00DF158A" w:rsidRDefault="009E5113" w:rsidP="00B63B9A">
      <w:pPr>
        <w:pStyle w:val="Standard"/>
        <w:ind w:firstLine="567"/>
        <w:jc w:val="both"/>
        <w:rPr>
          <w:rFonts w:eastAsia="Arial"/>
        </w:rPr>
      </w:pPr>
    </w:p>
    <w:p w14:paraId="3A79CC6A" w14:textId="77777777" w:rsidR="00B63B9A" w:rsidRPr="00DF158A" w:rsidRDefault="00B63B9A" w:rsidP="00B63B9A">
      <w:pPr>
        <w:suppressAutoHyphens w:val="0"/>
        <w:ind w:firstLine="708"/>
        <w:jc w:val="center"/>
        <w:rPr>
          <w:color w:val="auto"/>
          <w:szCs w:val="24"/>
          <w:lang w:eastAsia="ru-RU"/>
        </w:rPr>
      </w:pPr>
      <w:r w:rsidRPr="00DF158A">
        <w:rPr>
          <w:b/>
          <w:color w:val="auto"/>
          <w:szCs w:val="24"/>
          <w:lang w:eastAsia="ru-RU"/>
        </w:rPr>
        <w:t>VIII. ОБЕСПЕЧЕНИЕ ГАРАНТИЙНЫХ ОБЯЗАТЕЛЬСТВ</w:t>
      </w:r>
    </w:p>
    <w:p w14:paraId="1FFAC397" w14:textId="3F500428" w:rsidR="00B63B9A" w:rsidRPr="00DF158A" w:rsidRDefault="00B63B9A" w:rsidP="003322C3">
      <w:pPr>
        <w:suppressAutoHyphens w:val="0"/>
        <w:ind w:firstLine="708"/>
        <w:jc w:val="both"/>
        <w:rPr>
          <w:color w:val="auto"/>
          <w:szCs w:val="24"/>
          <w:lang w:eastAsia="ru-RU"/>
        </w:rPr>
      </w:pPr>
      <w:r w:rsidRPr="00DF158A">
        <w:rPr>
          <w:color w:val="auto"/>
          <w:szCs w:val="24"/>
          <w:lang w:eastAsia="ru-RU"/>
        </w:rPr>
        <w:t xml:space="preserve">8.1. </w:t>
      </w:r>
      <w:r w:rsidR="003322C3" w:rsidRPr="00DF158A">
        <w:rPr>
          <w:color w:val="auto"/>
          <w:szCs w:val="24"/>
          <w:lang w:eastAsia="ru-RU"/>
        </w:rPr>
        <w:t>Не предусмотрено</w:t>
      </w:r>
      <w:r w:rsidRPr="00DF158A">
        <w:rPr>
          <w:color w:val="auto"/>
          <w:szCs w:val="24"/>
          <w:lang w:eastAsia="ru-RU"/>
        </w:rPr>
        <w:t>.</w:t>
      </w:r>
    </w:p>
    <w:p w14:paraId="722E38AA" w14:textId="77777777" w:rsidR="00B63B9A" w:rsidRPr="00DF158A" w:rsidRDefault="00B63B9A" w:rsidP="00B63B9A">
      <w:pPr>
        <w:suppressAutoHyphens w:val="0"/>
        <w:ind w:firstLine="708"/>
        <w:jc w:val="both"/>
        <w:rPr>
          <w:color w:val="auto"/>
          <w:szCs w:val="24"/>
          <w:lang w:eastAsia="ru-RU"/>
        </w:rPr>
      </w:pPr>
    </w:p>
    <w:p w14:paraId="7240D687" w14:textId="77777777" w:rsidR="00B63B9A" w:rsidRPr="00DF158A" w:rsidRDefault="00B63B9A" w:rsidP="00B63B9A">
      <w:pPr>
        <w:suppressAutoHyphens w:val="0"/>
        <w:ind w:firstLine="708"/>
        <w:jc w:val="center"/>
        <w:rPr>
          <w:rFonts w:eastAsia="Calibri"/>
          <w:color w:val="auto"/>
          <w:szCs w:val="24"/>
          <w:lang w:eastAsia="en-US"/>
        </w:rPr>
      </w:pPr>
      <w:r w:rsidRPr="00DF158A">
        <w:rPr>
          <w:b/>
          <w:color w:val="auto"/>
          <w:szCs w:val="24"/>
          <w:lang w:eastAsia="ru-RU"/>
        </w:rPr>
        <w:t xml:space="preserve">IX. </w:t>
      </w:r>
      <w:r w:rsidRPr="00DF158A">
        <w:rPr>
          <w:rFonts w:eastAsia="Calibri"/>
          <w:b/>
          <w:color w:val="auto"/>
          <w:szCs w:val="24"/>
          <w:lang w:eastAsia="en-US"/>
        </w:rPr>
        <w:t>ИСКЛЮЧИТЕЛЬНЫЕ ПРАВА</w:t>
      </w:r>
    </w:p>
    <w:p w14:paraId="3C72F42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9.1. Поставщик гарантирует отсутствие нарушения исключительных прав третьих лиц, связанных с поставкой и использованием Товара.</w:t>
      </w:r>
    </w:p>
    <w:p w14:paraId="210D40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46D81A6" w14:textId="77777777" w:rsidR="009E5113" w:rsidRPr="00DF158A" w:rsidRDefault="009E5113" w:rsidP="00B63B9A">
      <w:pPr>
        <w:suppressAutoHyphens w:val="0"/>
        <w:ind w:firstLine="708"/>
        <w:jc w:val="both"/>
        <w:rPr>
          <w:color w:val="auto"/>
          <w:szCs w:val="24"/>
          <w:lang w:eastAsia="ru-RU"/>
        </w:rPr>
      </w:pPr>
    </w:p>
    <w:p w14:paraId="48136DEF" w14:textId="77777777" w:rsidR="00B63B9A" w:rsidRPr="00DF158A" w:rsidRDefault="00B63B9A" w:rsidP="00B63B9A">
      <w:pPr>
        <w:suppressAutoHyphens w:val="0"/>
        <w:ind w:firstLine="708"/>
        <w:jc w:val="center"/>
        <w:rPr>
          <w:rFonts w:eastAsia="Calibri"/>
          <w:color w:val="auto"/>
          <w:szCs w:val="24"/>
          <w:lang w:eastAsia="en-US"/>
        </w:rPr>
      </w:pPr>
      <w:r w:rsidRPr="00DF158A">
        <w:rPr>
          <w:b/>
          <w:color w:val="auto"/>
          <w:szCs w:val="24"/>
          <w:lang w:eastAsia="ru-RU"/>
        </w:rPr>
        <w:t xml:space="preserve">X. </w:t>
      </w:r>
      <w:r w:rsidRPr="00DF158A">
        <w:rPr>
          <w:rFonts w:eastAsia="Calibri"/>
          <w:b/>
          <w:color w:val="auto"/>
          <w:szCs w:val="24"/>
          <w:lang w:eastAsia="en-US"/>
        </w:rPr>
        <w:t>ОБСТОЯТЕЛЬСТВА НЕПРЕОДОЛИМОЙ СИЛЫ</w:t>
      </w:r>
    </w:p>
    <w:p w14:paraId="2C6D3F3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6200A0F"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62EC7C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BB3E21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lastRenderedPageBreak/>
        <w:t>10.4.</w:t>
      </w:r>
      <w:r w:rsidR="00FD527F" w:rsidRPr="00DF158A">
        <w:rPr>
          <w:color w:val="auto"/>
          <w:szCs w:val="24"/>
          <w:lang w:eastAsia="ru-RU"/>
        </w:rPr>
        <w:t xml:space="preserve"> </w:t>
      </w:r>
      <w:r w:rsidRPr="00DF158A">
        <w:rPr>
          <w:color w:val="auto"/>
          <w:szCs w:val="24"/>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EF60F76" w14:textId="77777777" w:rsidR="00FD527F" w:rsidRPr="00DF158A" w:rsidRDefault="00FD527F" w:rsidP="00B63B9A">
      <w:pPr>
        <w:suppressAutoHyphens w:val="0"/>
        <w:ind w:firstLine="708"/>
        <w:jc w:val="both"/>
        <w:rPr>
          <w:color w:val="auto"/>
          <w:szCs w:val="24"/>
          <w:lang w:eastAsia="ru-RU"/>
        </w:rPr>
      </w:pPr>
    </w:p>
    <w:p w14:paraId="10BBD9B1" w14:textId="77777777" w:rsidR="00B63B9A" w:rsidRPr="00DF158A" w:rsidRDefault="00B63B9A" w:rsidP="00B63B9A">
      <w:pPr>
        <w:suppressAutoHyphens w:val="0"/>
        <w:ind w:firstLine="708"/>
        <w:jc w:val="center"/>
        <w:rPr>
          <w:color w:val="auto"/>
          <w:szCs w:val="24"/>
          <w:lang w:eastAsia="ru-RU"/>
        </w:rPr>
      </w:pPr>
      <w:r w:rsidRPr="00DF158A">
        <w:rPr>
          <w:b/>
          <w:color w:val="auto"/>
          <w:szCs w:val="24"/>
          <w:lang w:eastAsia="ru-RU"/>
        </w:rPr>
        <w:t>XI. РАССМОТРЕНИЕ И РАЗРЕШЕНИЕ СПОРОВ</w:t>
      </w:r>
    </w:p>
    <w:p w14:paraId="119B1B2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66D04A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F57521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11.3. Срок рассмотрения претензии не может превышать 5 (пяти) дней. Переписка Сторон может осуществляться в виде писем или </w:t>
      </w:r>
      <w:r w:rsidR="00FD527F" w:rsidRPr="00DF158A">
        <w:rPr>
          <w:color w:val="auto"/>
          <w:szCs w:val="24"/>
          <w:lang w:eastAsia="ru-RU"/>
        </w:rPr>
        <w:t>писем, направленных на электронную почту.</w:t>
      </w:r>
    </w:p>
    <w:p w14:paraId="73F4AEF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11.4. При неурегулировании Сторонами спора в досудебном порядке, спор разрешается в Арбитражном суде Забайкальского края.</w:t>
      </w:r>
    </w:p>
    <w:p w14:paraId="0CE8400D" w14:textId="77777777" w:rsidR="00FD527F" w:rsidRPr="00DF158A" w:rsidRDefault="00FD527F" w:rsidP="00B63B9A">
      <w:pPr>
        <w:suppressAutoHyphens w:val="0"/>
        <w:ind w:firstLine="708"/>
        <w:jc w:val="both"/>
        <w:rPr>
          <w:rFonts w:eastAsia="Calibri"/>
          <w:color w:val="auto"/>
          <w:szCs w:val="24"/>
          <w:lang w:eastAsia="en-US"/>
        </w:rPr>
      </w:pPr>
    </w:p>
    <w:p w14:paraId="44EDE6CC"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XII. СРОК ДЕЙСТВИЯ И ПОРЯДОК РАСТОРЖЕНИЯ КОНТРАКТА</w:t>
      </w:r>
    </w:p>
    <w:p w14:paraId="75BC0329" w14:textId="2841D1E6" w:rsidR="00B63B9A" w:rsidRPr="00DF158A" w:rsidRDefault="00B63B9A" w:rsidP="00B63B9A">
      <w:pPr>
        <w:suppressAutoHyphens w:val="0"/>
        <w:ind w:firstLine="708"/>
        <w:jc w:val="both"/>
        <w:rPr>
          <w:rFonts w:eastAsia="Calibri"/>
          <w:color w:val="auto"/>
          <w:szCs w:val="24"/>
          <w:lang w:eastAsia="en-US"/>
        </w:rPr>
      </w:pPr>
      <w:r w:rsidRPr="00DF158A">
        <w:rPr>
          <w:rFonts w:eastAsia="Calibri"/>
          <w:color w:val="auto"/>
          <w:szCs w:val="24"/>
          <w:lang w:eastAsia="en-US"/>
        </w:rPr>
        <w:t xml:space="preserve">12.1. Контракт вступает в силу с момента его подписания обеими Сторонами и действует по </w:t>
      </w:r>
      <w:r w:rsidR="00FD527F" w:rsidRPr="00DF158A">
        <w:rPr>
          <w:rFonts w:eastAsia="Calibri"/>
          <w:color w:val="auto"/>
          <w:szCs w:val="24"/>
          <w:lang w:eastAsia="en-US"/>
        </w:rPr>
        <w:t>31.12.202</w:t>
      </w:r>
      <w:r w:rsidR="00200888">
        <w:rPr>
          <w:rFonts w:eastAsia="Calibri"/>
          <w:color w:val="auto"/>
          <w:szCs w:val="24"/>
          <w:lang w:eastAsia="en-US"/>
        </w:rPr>
        <w:t>4</w:t>
      </w:r>
      <w:r w:rsidRPr="00DF158A">
        <w:rPr>
          <w:rFonts w:eastAsia="Calibri"/>
          <w:color w:val="auto"/>
          <w:szCs w:val="24"/>
          <w:lang w:eastAsia="en-US"/>
        </w:rPr>
        <w:t>.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48D2410B" w14:textId="77777777" w:rsidR="00B63B9A" w:rsidRPr="00DF158A" w:rsidRDefault="00B63B9A" w:rsidP="00B63B9A">
      <w:pPr>
        <w:suppressAutoHyphens w:val="0"/>
        <w:ind w:firstLine="708"/>
        <w:jc w:val="both"/>
        <w:rPr>
          <w:rFonts w:eastAsia="Calibri"/>
          <w:color w:val="auto"/>
          <w:szCs w:val="24"/>
          <w:lang w:eastAsia="en-US"/>
        </w:rPr>
      </w:pPr>
      <w:r w:rsidRPr="00DF158A">
        <w:rPr>
          <w:rFonts w:eastAsia="Calibri"/>
          <w:color w:val="auto"/>
          <w:szCs w:val="24"/>
          <w:lang w:eastAsia="en-US"/>
        </w:rPr>
        <w:t>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4516144B" w14:textId="77777777" w:rsidR="00FD527F" w:rsidRPr="00DF158A" w:rsidRDefault="00FD527F" w:rsidP="00B63B9A">
      <w:pPr>
        <w:suppressAutoHyphens w:val="0"/>
        <w:ind w:firstLine="708"/>
        <w:jc w:val="both"/>
        <w:rPr>
          <w:rFonts w:eastAsia="Calibri"/>
          <w:color w:val="auto"/>
          <w:szCs w:val="24"/>
          <w:lang w:eastAsia="en-US"/>
        </w:rPr>
      </w:pPr>
    </w:p>
    <w:p w14:paraId="7B155E27" w14:textId="77777777" w:rsidR="00B63B9A" w:rsidRPr="00DF158A" w:rsidRDefault="00B63B9A" w:rsidP="00B63B9A">
      <w:pPr>
        <w:suppressAutoHyphens w:val="0"/>
        <w:jc w:val="center"/>
        <w:rPr>
          <w:b/>
          <w:color w:val="auto"/>
          <w:szCs w:val="24"/>
          <w:lang w:eastAsia="ru-RU"/>
        </w:rPr>
      </w:pPr>
      <w:r w:rsidRPr="00DF158A">
        <w:rPr>
          <w:b/>
          <w:color w:val="auto"/>
          <w:szCs w:val="24"/>
          <w:lang w:eastAsia="ru-RU"/>
        </w:rPr>
        <w:t>XIII. ПРОЧИЕ ПОЛОЖЕНИЯ</w:t>
      </w:r>
    </w:p>
    <w:p w14:paraId="7DCA075C"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13.1. Во всем, что не предусмотрено Контрактом, Стороны руководствуются законодательством Российской Федерации.</w:t>
      </w:r>
    </w:p>
    <w:p w14:paraId="4A8944B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F1EEB4B"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0354D8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13.4.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07ECE1A2"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598BB4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F563C55"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A556E08"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lastRenderedPageBreak/>
        <w:t>13.7. Контракт составлен в форме электронного документа, подписанного усиленными электронными подписями Сторон.</w:t>
      </w:r>
    </w:p>
    <w:p w14:paraId="1A6B0B24" w14:textId="77777777" w:rsidR="00FD527F" w:rsidRPr="00DF158A" w:rsidRDefault="00FD527F" w:rsidP="00B63B9A">
      <w:pPr>
        <w:suppressAutoHyphens w:val="0"/>
        <w:ind w:firstLine="709"/>
        <w:jc w:val="both"/>
        <w:rPr>
          <w:color w:val="auto"/>
          <w:szCs w:val="24"/>
          <w:lang w:eastAsia="ru-RU"/>
        </w:rPr>
      </w:pPr>
    </w:p>
    <w:p w14:paraId="17971C94" w14:textId="77777777" w:rsidR="00B63B9A" w:rsidRPr="00DF158A" w:rsidRDefault="00B63B9A" w:rsidP="00B63B9A">
      <w:pPr>
        <w:suppressAutoHyphens w:val="0"/>
        <w:ind w:firstLine="709"/>
        <w:jc w:val="center"/>
        <w:rPr>
          <w:b/>
          <w:color w:val="auto"/>
          <w:szCs w:val="24"/>
          <w:lang w:eastAsia="ru-RU"/>
        </w:rPr>
      </w:pPr>
      <w:r w:rsidRPr="00DF158A">
        <w:rPr>
          <w:b/>
          <w:color w:val="auto"/>
          <w:szCs w:val="24"/>
          <w:lang w:eastAsia="ru-RU"/>
        </w:rPr>
        <w:t>XIV. ПЕРЕЧЕНЬ ПРИЛОЖЕНИЙ</w:t>
      </w:r>
    </w:p>
    <w:p w14:paraId="1B300B98"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14.1. Неотъемлемой частью Контракта является:</w:t>
      </w:r>
    </w:p>
    <w:p w14:paraId="1D39980B"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Приложение № 1 – Спецификация.</w:t>
      </w:r>
    </w:p>
    <w:p w14:paraId="458A9EF5" w14:textId="77777777" w:rsidR="00FD527F" w:rsidRPr="00DF158A" w:rsidRDefault="00FD527F" w:rsidP="00B63B9A">
      <w:pPr>
        <w:suppressAutoHyphens w:val="0"/>
        <w:ind w:firstLine="709"/>
        <w:jc w:val="both"/>
        <w:rPr>
          <w:color w:val="auto"/>
          <w:szCs w:val="24"/>
          <w:lang w:eastAsia="ru-RU"/>
        </w:rPr>
      </w:pPr>
    </w:p>
    <w:p w14:paraId="72010959" w14:textId="77777777" w:rsidR="00B63B9A" w:rsidRPr="00DF158A" w:rsidRDefault="00B63B9A" w:rsidP="00B63B9A">
      <w:pPr>
        <w:suppressAutoHyphens w:val="0"/>
        <w:jc w:val="center"/>
        <w:rPr>
          <w:rFonts w:eastAsia="Calibri"/>
          <w:b/>
          <w:color w:val="auto"/>
          <w:szCs w:val="24"/>
          <w:lang w:eastAsia="en-US"/>
        </w:rPr>
      </w:pPr>
      <w:r w:rsidRPr="00DF158A">
        <w:rPr>
          <w:b/>
          <w:color w:val="auto"/>
          <w:szCs w:val="24"/>
          <w:lang w:eastAsia="ru-RU"/>
        </w:rPr>
        <w:t xml:space="preserve">XV. </w:t>
      </w:r>
      <w:r w:rsidRPr="00DF158A">
        <w:rPr>
          <w:rFonts w:eastAsia="Calibri"/>
          <w:b/>
          <w:color w:val="auto"/>
          <w:szCs w:val="24"/>
          <w:lang w:eastAsia="en-US"/>
        </w:rPr>
        <w:t>АДРЕСА И БАНКОВСКИЕ РЕКВИЗИТЫ СТОРОН</w:t>
      </w:r>
    </w:p>
    <w:p w14:paraId="2CD08E33" w14:textId="77777777" w:rsidR="00FD527F" w:rsidRPr="00DF158A" w:rsidRDefault="00FD527F" w:rsidP="00B63B9A">
      <w:pPr>
        <w:suppressAutoHyphens w:val="0"/>
        <w:jc w:val="center"/>
        <w:rPr>
          <w:rFonts w:eastAsia="Calibri"/>
          <w:b/>
          <w:color w:val="auto"/>
          <w:szCs w:val="24"/>
          <w:lang w:eastAsia="en-US"/>
        </w:rPr>
      </w:pPr>
    </w:p>
    <w:tbl>
      <w:tblPr>
        <w:tblW w:w="10075" w:type="dxa"/>
        <w:tblInd w:w="98" w:type="dxa"/>
        <w:tblCellMar>
          <w:left w:w="10" w:type="dxa"/>
          <w:right w:w="10" w:type="dxa"/>
        </w:tblCellMar>
        <w:tblLook w:val="04A0" w:firstRow="1" w:lastRow="0" w:firstColumn="1" w:lastColumn="0" w:noHBand="0" w:noVBand="1"/>
      </w:tblPr>
      <w:tblGrid>
        <w:gridCol w:w="4972"/>
        <w:gridCol w:w="5103"/>
      </w:tblGrid>
      <w:tr w:rsidR="006513EB" w:rsidRPr="00F712AE" w14:paraId="131D261B" w14:textId="77777777" w:rsidTr="00CA420B">
        <w:trPr>
          <w:trHeight w:val="1"/>
        </w:trPr>
        <w:tc>
          <w:tcPr>
            <w:tcW w:w="4972" w:type="dxa"/>
            <w:shd w:val="clear" w:color="000000" w:fill="FFFFFF"/>
            <w:tcMar>
              <w:left w:w="108" w:type="dxa"/>
              <w:right w:w="108" w:type="dxa"/>
            </w:tcMar>
          </w:tcPr>
          <w:p w14:paraId="69F45E58" w14:textId="77777777" w:rsidR="006513EB" w:rsidRPr="00F712AE" w:rsidRDefault="006513EB" w:rsidP="00CA420B">
            <w:pPr>
              <w:ind w:right="-284"/>
              <w:jc w:val="center"/>
              <w:rPr>
                <w:color w:val="auto"/>
                <w:szCs w:val="24"/>
              </w:rPr>
            </w:pPr>
            <w:r w:rsidRPr="00F712AE">
              <w:rPr>
                <w:color w:val="auto"/>
                <w:szCs w:val="24"/>
              </w:rPr>
              <w:t>Поставщик</w:t>
            </w:r>
          </w:p>
        </w:tc>
        <w:tc>
          <w:tcPr>
            <w:tcW w:w="5103" w:type="dxa"/>
            <w:shd w:val="clear" w:color="000000" w:fill="FFFFFF"/>
            <w:tcMar>
              <w:left w:w="108" w:type="dxa"/>
              <w:right w:w="108" w:type="dxa"/>
            </w:tcMar>
          </w:tcPr>
          <w:p w14:paraId="5ED45712" w14:textId="77777777" w:rsidR="006513EB" w:rsidRPr="00F712AE" w:rsidRDefault="006513EB" w:rsidP="00CA420B">
            <w:pPr>
              <w:keepNext/>
              <w:ind w:right="-284"/>
              <w:jc w:val="center"/>
              <w:rPr>
                <w:color w:val="auto"/>
                <w:szCs w:val="24"/>
              </w:rPr>
            </w:pPr>
            <w:r w:rsidRPr="00F712AE">
              <w:rPr>
                <w:color w:val="auto"/>
                <w:szCs w:val="24"/>
              </w:rPr>
              <w:t xml:space="preserve">Заказчик  </w:t>
            </w:r>
          </w:p>
        </w:tc>
      </w:tr>
      <w:tr w:rsidR="006513EB" w:rsidRPr="00F712AE" w14:paraId="307D35E0" w14:textId="77777777" w:rsidTr="00CA420B">
        <w:tc>
          <w:tcPr>
            <w:tcW w:w="4972" w:type="dxa"/>
            <w:shd w:val="clear" w:color="000000" w:fill="FFFFFF"/>
            <w:tcMar>
              <w:left w:w="108" w:type="dxa"/>
              <w:right w:w="108" w:type="dxa"/>
            </w:tcMar>
          </w:tcPr>
          <w:p w14:paraId="26B87D33" w14:textId="77777777" w:rsidR="006513EB" w:rsidRPr="006513EB" w:rsidRDefault="006513EB" w:rsidP="00CA420B">
            <w:pPr>
              <w:tabs>
                <w:tab w:val="left" w:pos="720"/>
              </w:tabs>
              <w:spacing w:line="276" w:lineRule="auto"/>
              <w:rPr>
                <w:color w:val="auto"/>
                <w:szCs w:val="24"/>
                <w:lang w:val="en-US" w:eastAsia="en-US"/>
              </w:rPr>
            </w:pPr>
          </w:p>
          <w:p w14:paraId="0EA7E319" w14:textId="77777777" w:rsidR="006513EB" w:rsidRPr="006513EB" w:rsidRDefault="006513EB" w:rsidP="00CA420B">
            <w:pPr>
              <w:ind w:right="-284"/>
              <w:jc w:val="both"/>
              <w:rPr>
                <w:color w:val="auto"/>
                <w:szCs w:val="24"/>
                <w:lang w:val="en-US"/>
              </w:rPr>
            </w:pPr>
          </w:p>
        </w:tc>
        <w:tc>
          <w:tcPr>
            <w:tcW w:w="5103" w:type="dxa"/>
            <w:shd w:val="clear" w:color="000000" w:fill="FFFFFF"/>
            <w:tcMar>
              <w:left w:w="108" w:type="dxa"/>
              <w:right w:w="108" w:type="dxa"/>
            </w:tcMar>
          </w:tcPr>
          <w:p w14:paraId="2CFEA693" w14:textId="77777777" w:rsidR="00710166" w:rsidRPr="00D008B1" w:rsidRDefault="00710166" w:rsidP="00710166">
            <w:r w:rsidRPr="00D008B1">
              <w:t>Государственное учреждение здравоохранения «Шелопугинская центральная районная больница»</w:t>
            </w:r>
          </w:p>
          <w:p w14:paraId="4049328A" w14:textId="77777777" w:rsidR="00710166" w:rsidRPr="00D008B1" w:rsidRDefault="00710166" w:rsidP="00710166">
            <w:r w:rsidRPr="00D008B1">
              <w:t>Телефон: 8-(30-266)-2-11-35</w:t>
            </w:r>
          </w:p>
          <w:p w14:paraId="5324A981" w14:textId="77777777" w:rsidR="00710166" w:rsidRPr="00D008B1" w:rsidRDefault="00B6790E" w:rsidP="00710166">
            <w:hyperlink r:id="rId42" w:history="1">
              <w:r w:rsidR="00710166" w:rsidRPr="00D008B1">
                <w:rPr>
                  <w:rStyle w:val="ac"/>
                  <w:color w:val="auto"/>
                </w:rPr>
                <w:t>mlp83@yandex.ru</w:t>
              </w:r>
            </w:hyperlink>
          </w:p>
          <w:p w14:paraId="40879DBE" w14:textId="77777777" w:rsidR="00710166" w:rsidRPr="00D008B1" w:rsidRDefault="00710166" w:rsidP="00710166">
            <w:r w:rsidRPr="00D008B1">
              <w:t xml:space="preserve">Адрес: 673610, Забайкальский край, Шелопугинский район, с.Шелопугино, ул.Верхняя 28а  </w:t>
            </w:r>
          </w:p>
          <w:p w14:paraId="2DBB60BC" w14:textId="77777777" w:rsidR="00710166" w:rsidRPr="00D008B1" w:rsidRDefault="00710166" w:rsidP="00710166">
            <w:pPr>
              <w:pStyle w:val="14"/>
              <w:tabs>
                <w:tab w:val="left" w:pos="0"/>
              </w:tabs>
            </w:pPr>
            <w:r w:rsidRPr="00D008B1">
              <w:t>Банковские реквизиты:</w:t>
            </w:r>
          </w:p>
          <w:p w14:paraId="087AD68E" w14:textId="77777777" w:rsidR="00710166" w:rsidRPr="00D008B1" w:rsidRDefault="00710166" w:rsidP="00710166">
            <w:pPr>
              <w:pStyle w:val="14"/>
              <w:tabs>
                <w:tab w:val="left" w:pos="0"/>
              </w:tabs>
            </w:pPr>
            <w:r w:rsidRPr="00D008B1">
              <w:t>БИК 017601329</w:t>
            </w:r>
            <w:r w:rsidRPr="00D008B1">
              <w:tab/>
            </w:r>
          </w:p>
          <w:p w14:paraId="6B85B949" w14:textId="77777777" w:rsidR="00710166" w:rsidRPr="00D008B1" w:rsidRDefault="00710166" w:rsidP="00710166">
            <w:pPr>
              <w:pStyle w:val="14"/>
              <w:tabs>
                <w:tab w:val="left" w:pos="0"/>
              </w:tabs>
            </w:pPr>
            <w:r w:rsidRPr="00D008B1">
              <w:t>Единый казначейский счет:</w:t>
            </w:r>
          </w:p>
          <w:p w14:paraId="04220C1A" w14:textId="77777777" w:rsidR="00710166" w:rsidRPr="00D008B1" w:rsidRDefault="00710166" w:rsidP="00710166">
            <w:pPr>
              <w:pStyle w:val="14"/>
              <w:tabs>
                <w:tab w:val="left" w:pos="0"/>
              </w:tabs>
            </w:pPr>
            <w:r w:rsidRPr="00D008B1">
              <w:t>40102810945370000063</w:t>
            </w:r>
          </w:p>
          <w:p w14:paraId="2936E82F" w14:textId="77777777" w:rsidR="00710166" w:rsidRPr="00D008B1" w:rsidRDefault="00710166" w:rsidP="00710166">
            <w:pPr>
              <w:pStyle w:val="14"/>
              <w:tabs>
                <w:tab w:val="left" w:pos="0"/>
              </w:tabs>
            </w:pPr>
            <w:r w:rsidRPr="00D008B1">
              <w:t>Казначейский счет:</w:t>
            </w:r>
          </w:p>
          <w:p w14:paraId="3A762964" w14:textId="77777777" w:rsidR="00710166" w:rsidRPr="00D008B1" w:rsidRDefault="00710166" w:rsidP="00710166">
            <w:pPr>
              <w:pStyle w:val="14"/>
              <w:tabs>
                <w:tab w:val="left" w:pos="0"/>
              </w:tabs>
            </w:pPr>
            <w:r w:rsidRPr="00D008B1">
              <w:t>03224643760000009100</w:t>
            </w:r>
          </w:p>
          <w:p w14:paraId="621EC4C2" w14:textId="77777777" w:rsidR="00710166" w:rsidRPr="00D008B1" w:rsidRDefault="00710166" w:rsidP="00710166">
            <w:pPr>
              <w:tabs>
                <w:tab w:val="left" w:pos="0"/>
              </w:tabs>
            </w:pPr>
            <w:r w:rsidRPr="00D008B1">
              <w:t>Минфин забайкальского края   (ГУЗ «Шелопугинская ЦРБ»  22916У74600)</w:t>
            </w:r>
          </w:p>
          <w:p w14:paraId="516F21BD" w14:textId="77777777" w:rsidR="00710166" w:rsidRPr="00D008B1" w:rsidRDefault="00710166" w:rsidP="00710166">
            <w:pPr>
              <w:pStyle w:val="14"/>
              <w:tabs>
                <w:tab w:val="left" w:pos="0"/>
              </w:tabs>
            </w:pPr>
            <w:r w:rsidRPr="00D008B1">
              <w:t>ИНН 7526001000</w:t>
            </w:r>
          </w:p>
          <w:p w14:paraId="2F6E32A4" w14:textId="77777777" w:rsidR="00710166" w:rsidRPr="00D008B1" w:rsidRDefault="00710166" w:rsidP="00710166">
            <w:pPr>
              <w:pStyle w:val="14"/>
              <w:tabs>
                <w:tab w:val="left" w:pos="0"/>
              </w:tabs>
            </w:pPr>
            <w:r w:rsidRPr="00D008B1">
              <w:t>КПП 752601001</w:t>
            </w:r>
          </w:p>
          <w:p w14:paraId="31999565" w14:textId="77777777" w:rsidR="00710166" w:rsidRPr="00D008B1" w:rsidRDefault="00710166" w:rsidP="00710166">
            <w:r w:rsidRPr="00D008B1">
              <w:t xml:space="preserve">ОГРН 1027500743280 </w:t>
            </w:r>
          </w:p>
          <w:p w14:paraId="6C051908" w14:textId="77777777" w:rsidR="00710166" w:rsidRPr="00D008B1" w:rsidRDefault="00710166" w:rsidP="00710166">
            <w:r w:rsidRPr="00D008B1">
              <w:t>ОКТМО      76652475</w:t>
            </w:r>
          </w:p>
          <w:p w14:paraId="1A9E43D7" w14:textId="77777777" w:rsidR="00710166" w:rsidRPr="00D008B1" w:rsidRDefault="00710166" w:rsidP="00710166">
            <w:r w:rsidRPr="00D008B1">
              <w:t>ОКПО         01951080</w:t>
            </w:r>
          </w:p>
          <w:p w14:paraId="449D535D" w14:textId="77777777" w:rsidR="00710166" w:rsidRPr="00D008B1" w:rsidRDefault="00710166" w:rsidP="00710166">
            <w:r w:rsidRPr="00D008B1">
              <w:t>ОКВД          85.11.1</w:t>
            </w:r>
          </w:p>
          <w:p w14:paraId="629402D4" w14:textId="77777777" w:rsidR="00710166" w:rsidRPr="00D008B1" w:rsidRDefault="00710166" w:rsidP="00710166">
            <w:r w:rsidRPr="00D008B1">
              <w:t>ОКФС         13</w:t>
            </w:r>
          </w:p>
          <w:p w14:paraId="633D7C5E" w14:textId="77777777" w:rsidR="00710166" w:rsidRPr="00D008B1" w:rsidRDefault="00710166" w:rsidP="00710166">
            <w:r w:rsidRPr="00D008B1">
              <w:t>ОКОПФ      72</w:t>
            </w:r>
          </w:p>
          <w:p w14:paraId="48D91DEE" w14:textId="77777777" w:rsidR="00710166" w:rsidRPr="00D008B1" w:rsidRDefault="00710166" w:rsidP="00710166">
            <w:r w:rsidRPr="00D008B1">
              <w:t>КБК 00000000000000000130</w:t>
            </w:r>
          </w:p>
          <w:p w14:paraId="4398CC39" w14:textId="77777777" w:rsidR="006513EB" w:rsidRPr="00F712AE" w:rsidRDefault="006513EB" w:rsidP="00CA420B">
            <w:pPr>
              <w:rPr>
                <w:color w:val="auto"/>
                <w:szCs w:val="24"/>
              </w:rPr>
            </w:pPr>
          </w:p>
          <w:p w14:paraId="57DF8F28" w14:textId="77777777" w:rsidR="006513EB" w:rsidRPr="00F712AE" w:rsidRDefault="006513EB" w:rsidP="00CA420B">
            <w:pPr>
              <w:rPr>
                <w:color w:val="auto"/>
                <w:szCs w:val="24"/>
              </w:rPr>
            </w:pPr>
          </w:p>
          <w:p w14:paraId="3683D350" w14:textId="77777777" w:rsidR="006513EB" w:rsidRPr="00F712AE" w:rsidRDefault="006513EB" w:rsidP="00CA420B">
            <w:pPr>
              <w:rPr>
                <w:color w:val="auto"/>
                <w:szCs w:val="24"/>
              </w:rPr>
            </w:pPr>
          </w:p>
          <w:p w14:paraId="7A4E7F79" w14:textId="77777777" w:rsidR="006513EB" w:rsidRPr="00F712AE" w:rsidRDefault="006513EB" w:rsidP="00CA420B">
            <w:pPr>
              <w:tabs>
                <w:tab w:val="left" w:pos="3822"/>
              </w:tabs>
              <w:rPr>
                <w:color w:val="auto"/>
                <w:szCs w:val="24"/>
              </w:rPr>
            </w:pPr>
          </w:p>
        </w:tc>
      </w:tr>
      <w:tr w:rsidR="006513EB" w:rsidRPr="00F712AE" w14:paraId="3C3D2D8D" w14:textId="77777777" w:rsidTr="00CA420B">
        <w:trPr>
          <w:trHeight w:val="1"/>
        </w:trPr>
        <w:tc>
          <w:tcPr>
            <w:tcW w:w="4972" w:type="dxa"/>
            <w:shd w:val="clear" w:color="000000" w:fill="FFFFFF"/>
            <w:tcMar>
              <w:left w:w="108" w:type="dxa"/>
              <w:right w:w="108" w:type="dxa"/>
            </w:tcMar>
          </w:tcPr>
          <w:p w14:paraId="4E88A206" w14:textId="77777777" w:rsidR="006513EB" w:rsidRPr="00F712AE" w:rsidRDefault="006513EB" w:rsidP="00CA420B">
            <w:pPr>
              <w:rPr>
                <w:color w:val="auto"/>
                <w:szCs w:val="24"/>
              </w:rPr>
            </w:pPr>
          </w:p>
          <w:p w14:paraId="6ABC9D3D" w14:textId="77777777" w:rsidR="006513EB" w:rsidRPr="00F712AE" w:rsidRDefault="006513EB" w:rsidP="00CA420B">
            <w:pPr>
              <w:rPr>
                <w:color w:val="auto"/>
                <w:szCs w:val="24"/>
              </w:rPr>
            </w:pPr>
          </w:p>
          <w:p w14:paraId="6A2DF519" w14:textId="2DF9F172" w:rsidR="006513EB" w:rsidRPr="00F712AE" w:rsidRDefault="006513EB" w:rsidP="006513EB">
            <w:pPr>
              <w:rPr>
                <w:color w:val="auto"/>
                <w:szCs w:val="24"/>
              </w:rPr>
            </w:pPr>
            <w:r w:rsidRPr="00F712AE">
              <w:rPr>
                <w:color w:val="auto"/>
                <w:szCs w:val="24"/>
                <w:lang w:eastAsia="en-US"/>
              </w:rPr>
              <w:t xml:space="preserve">________________ </w:t>
            </w:r>
          </w:p>
        </w:tc>
        <w:tc>
          <w:tcPr>
            <w:tcW w:w="5103" w:type="dxa"/>
            <w:shd w:val="clear" w:color="000000" w:fill="FFFFFF"/>
            <w:tcMar>
              <w:left w:w="108" w:type="dxa"/>
              <w:right w:w="108" w:type="dxa"/>
            </w:tcMar>
          </w:tcPr>
          <w:p w14:paraId="00209E6C" w14:textId="77777777" w:rsidR="006513EB" w:rsidRPr="00F712AE" w:rsidRDefault="006513EB" w:rsidP="00CA420B">
            <w:pPr>
              <w:ind w:right="-284"/>
              <w:jc w:val="right"/>
              <w:rPr>
                <w:color w:val="auto"/>
                <w:szCs w:val="24"/>
              </w:rPr>
            </w:pPr>
          </w:p>
          <w:p w14:paraId="7E6A3CA5" w14:textId="77777777" w:rsidR="006513EB" w:rsidRPr="00F712AE" w:rsidRDefault="006513EB" w:rsidP="00CA420B">
            <w:pPr>
              <w:ind w:right="-284"/>
              <w:jc w:val="right"/>
              <w:rPr>
                <w:color w:val="auto"/>
                <w:szCs w:val="24"/>
              </w:rPr>
            </w:pPr>
          </w:p>
          <w:p w14:paraId="47356ED8" w14:textId="77777777" w:rsidR="00710166" w:rsidRPr="00D008B1" w:rsidRDefault="00710166" w:rsidP="00710166">
            <w:pPr>
              <w:pStyle w:val="af1"/>
              <w:jc w:val="both"/>
              <w:rPr>
                <w:sz w:val="24"/>
                <w:szCs w:val="24"/>
              </w:rPr>
            </w:pPr>
            <w:r w:rsidRPr="00D008B1">
              <w:rPr>
                <w:sz w:val="24"/>
                <w:szCs w:val="24"/>
              </w:rPr>
              <w:t xml:space="preserve">Главный врач </w:t>
            </w:r>
          </w:p>
          <w:p w14:paraId="67EA39EB" w14:textId="77777777" w:rsidR="00710166" w:rsidRPr="00D008B1" w:rsidRDefault="00710166" w:rsidP="00710166">
            <w:pPr>
              <w:pStyle w:val="af1"/>
              <w:jc w:val="both"/>
              <w:rPr>
                <w:sz w:val="24"/>
                <w:szCs w:val="24"/>
              </w:rPr>
            </w:pPr>
          </w:p>
          <w:p w14:paraId="1FBCEA54" w14:textId="77777777" w:rsidR="00710166" w:rsidRPr="00D008B1" w:rsidRDefault="00710166" w:rsidP="00710166">
            <w:pPr>
              <w:pStyle w:val="af1"/>
              <w:jc w:val="both"/>
              <w:rPr>
                <w:sz w:val="24"/>
                <w:szCs w:val="24"/>
              </w:rPr>
            </w:pPr>
            <w:r w:rsidRPr="00D008B1">
              <w:rPr>
                <w:sz w:val="24"/>
                <w:szCs w:val="24"/>
              </w:rPr>
              <w:t>__________Каширина В.В.</w:t>
            </w:r>
          </w:p>
          <w:p w14:paraId="027777D7" w14:textId="1FED15E7" w:rsidR="006513EB" w:rsidRPr="00F712AE" w:rsidRDefault="00710166" w:rsidP="00710166">
            <w:pPr>
              <w:ind w:right="-284"/>
              <w:jc w:val="right"/>
              <w:rPr>
                <w:color w:val="auto"/>
                <w:szCs w:val="24"/>
              </w:rPr>
            </w:pPr>
            <w:r w:rsidRPr="00F712AE">
              <w:rPr>
                <w:color w:val="auto"/>
                <w:szCs w:val="24"/>
              </w:rPr>
              <w:t xml:space="preserve"> </w:t>
            </w:r>
          </w:p>
        </w:tc>
      </w:tr>
      <w:tr w:rsidR="006513EB" w:rsidRPr="00F712AE" w14:paraId="5A3E957E" w14:textId="77777777" w:rsidTr="00CA420B">
        <w:trPr>
          <w:trHeight w:val="1"/>
        </w:trPr>
        <w:tc>
          <w:tcPr>
            <w:tcW w:w="4972" w:type="dxa"/>
            <w:shd w:val="clear" w:color="000000" w:fill="FFFFFF"/>
            <w:tcMar>
              <w:left w:w="108" w:type="dxa"/>
              <w:right w:w="108" w:type="dxa"/>
            </w:tcMar>
          </w:tcPr>
          <w:p w14:paraId="120947C7" w14:textId="77777777" w:rsidR="006513EB" w:rsidRPr="00F712AE" w:rsidRDefault="006513EB" w:rsidP="00CA420B">
            <w:pPr>
              <w:rPr>
                <w:color w:val="auto"/>
                <w:szCs w:val="24"/>
              </w:rPr>
            </w:pPr>
            <w:r w:rsidRPr="00F712AE">
              <w:rPr>
                <w:rFonts w:eastAsia="Calibri"/>
                <w:color w:val="auto"/>
                <w:szCs w:val="24"/>
              </w:rPr>
              <w:t>ЭЦП</w:t>
            </w:r>
          </w:p>
          <w:p w14:paraId="091367B3" w14:textId="77777777" w:rsidR="006513EB" w:rsidRPr="00F712AE" w:rsidRDefault="006513EB" w:rsidP="00CA420B">
            <w:pPr>
              <w:rPr>
                <w:color w:val="auto"/>
                <w:szCs w:val="24"/>
              </w:rPr>
            </w:pPr>
          </w:p>
        </w:tc>
        <w:tc>
          <w:tcPr>
            <w:tcW w:w="5103" w:type="dxa"/>
            <w:shd w:val="clear" w:color="000000" w:fill="FFFFFF"/>
            <w:tcMar>
              <w:left w:w="108" w:type="dxa"/>
              <w:right w:w="108" w:type="dxa"/>
            </w:tcMar>
          </w:tcPr>
          <w:p w14:paraId="487DFFAA" w14:textId="77777777" w:rsidR="006513EB" w:rsidRPr="00F712AE" w:rsidRDefault="006513EB" w:rsidP="00CA420B">
            <w:pPr>
              <w:jc w:val="right"/>
              <w:rPr>
                <w:color w:val="auto"/>
                <w:szCs w:val="24"/>
              </w:rPr>
            </w:pPr>
            <w:r w:rsidRPr="00F712AE">
              <w:rPr>
                <w:rFonts w:eastAsia="Calibri"/>
                <w:color w:val="auto"/>
                <w:szCs w:val="24"/>
              </w:rPr>
              <w:t>ЭЦП</w:t>
            </w:r>
          </w:p>
          <w:p w14:paraId="24C5FB18" w14:textId="77777777" w:rsidR="006513EB" w:rsidRPr="00F712AE" w:rsidRDefault="006513EB" w:rsidP="00CA420B">
            <w:pPr>
              <w:ind w:right="-284"/>
              <w:jc w:val="right"/>
              <w:rPr>
                <w:color w:val="auto"/>
                <w:szCs w:val="24"/>
              </w:rPr>
            </w:pPr>
          </w:p>
        </w:tc>
      </w:tr>
    </w:tbl>
    <w:p w14:paraId="0ABBDD39" w14:textId="77777777" w:rsidR="00B63B9A" w:rsidRDefault="00B63B9A" w:rsidP="00B63B9A">
      <w:pPr>
        <w:suppressAutoHyphens w:val="0"/>
        <w:rPr>
          <w:b/>
          <w:color w:val="auto"/>
          <w:szCs w:val="24"/>
          <w:lang w:eastAsia="ru-RU"/>
        </w:rPr>
      </w:pPr>
    </w:p>
    <w:p w14:paraId="68B060C1" w14:textId="77777777" w:rsidR="006513EB" w:rsidRDefault="006513EB" w:rsidP="00B63B9A">
      <w:pPr>
        <w:suppressAutoHyphens w:val="0"/>
        <w:rPr>
          <w:b/>
          <w:color w:val="auto"/>
          <w:szCs w:val="24"/>
          <w:lang w:eastAsia="ru-RU"/>
        </w:rPr>
      </w:pPr>
    </w:p>
    <w:p w14:paraId="517CAABF" w14:textId="77777777" w:rsidR="006513EB" w:rsidRDefault="006513EB" w:rsidP="00B63B9A">
      <w:pPr>
        <w:suppressAutoHyphens w:val="0"/>
        <w:rPr>
          <w:b/>
          <w:color w:val="auto"/>
          <w:szCs w:val="24"/>
          <w:lang w:eastAsia="ru-RU"/>
        </w:rPr>
      </w:pPr>
    </w:p>
    <w:p w14:paraId="36AF4B09" w14:textId="77777777" w:rsidR="006513EB" w:rsidRDefault="006513EB" w:rsidP="00B63B9A">
      <w:pPr>
        <w:suppressAutoHyphens w:val="0"/>
        <w:rPr>
          <w:b/>
          <w:color w:val="auto"/>
          <w:szCs w:val="24"/>
          <w:lang w:eastAsia="ru-RU"/>
        </w:rPr>
      </w:pPr>
    </w:p>
    <w:p w14:paraId="7DDE7673" w14:textId="77777777" w:rsidR="006513EB" w:rsidRDefault="006513EB" w:rsidP="00B63B9A">
      <w:pPr>
        <w:suppressAutoHyphens w:val="0"/>
        <w:rPr>
          <w:b/>
          <w:color w:val="auto"/>
          <w:szCs w:val="24"/>
          <w:lang w:eastAsia="ru-RU"/>
        </w:rPr>
      </w:pPr>
    </w:p>
    <w:p w14:paraId="5A732657" w14:textId="77777777" w:rsidR="006513EB" w:rsidRDefault="006513EB" w:rsidP="00B63B9A">
      <w:pPr>
        <w:suppressAutoHyphens w:val="0"/>
        <w:rPr>
          <w:b/>
          <w:color w:val="auto"/>
          <w:szCs w:val="24"/>
          <w:lang w:eastAsia="ru-RU"/>
        </w:rPr>
      </w:pPr>
    </w:p>
    <w:p w14:paraId="64228F0C" w14:textId="77777777" w:rsidR="00B63B9A" w:rsidRPr="00DF158A" w:rsidRDefault="00B63B9A" w:rsidP="00B63B9A">
      <w:pPr>
        <w:pStyle w:val="Standard"/>
        <w:jc w:val="right"/>
      </w:pPr>
      <w:r w:rsidRPr="00DF158A">
        <w:lastRenderedPageBreak/>
        <w:t>Приложение № 1</w:t>
      </w:r>
    </w:p>
    <w:p w14:paraId="1CD6BA2B" w14:textId="77777777" w:rsidR="00B63B9A" w:rsidRPr="00DF158A" w:rsidRDefault="00B63B9A" w:rsidP="00B63B9A">
      <w:pPr>
        <w:pStyle w:val="Standard"/>
        <w:jc w:val="right"/>
      </w:pPr>
      <w:r w:rsidRPr="00DF158A">
        <w:t>к Государственному контракту № ____</w:t>
      </w:r>
    </w:p>
    <w:p w14:paraId="74B0D24B" w14:textId="117EDD1E" w:rsidR="00B63B9A" w:rsidRPr="00DF158A" w:rsidRDefault="00B63B9A" w:rsidP="00B63B9A">
      <w:pPr>
        <w:pStyle w:val="Standard"/>
        <w:ind w:left="5387"/>
        <w:jc w:val="right"/>
      </w:pPr>
      <w:r w:rsidRPr="00DF158A">
        <w:t>от _________ 202</w:t>
      </w:r>
      <w:r w:rsidR="00200888">
        <w:t xml:space="preserve"> </w:t>
      </w:r>
      <w:r w:rsidRPr="00DF158A">
        <w:t xml:space="preserve"> г.</w:t>
      </w:r>
    </w:p>
    <w:p w14:paraId="3E807CCF" w14:textId="77777777" w:rsidR="00B63B9A" w:rsidRPr="00DF158A" w:rsidRDefault="00B63B9A" w:rsidP="00B63B9A">
      <w:pPr>
        <w:suppressAutoHyphens w:val="0"/>
        <w:jc w:val="right"/>
        <w:rPr>
          <w:b/>
          <w:color w:val="auto"/>
          <w:szCs w:val="24"/>
          <w:lang w:eastAsia="ru-RU"/>
        </w:rPr>
      </w:pPr>
    </w:p>
    <w:p w14:paraId="6240EAE3" w14:textId="77777777" w:rsidR="00B63B9A" w:rsidRPr="00DF158A" w:rsidRDefault="00B63B9A" w:rsidP="00B63B9A">
      <w:pPr>
        <w:suppressAutoHyphens w:val="0"/>
        <w:jc w:val="right"/>
        <w:rPr>
          <w:b/>
          <w:color w:val="auto"/>
          <w:szCs w:val="24"/>
          <w:lang w:eastAsia="ru-RU"/>
        </w:rPr>
      </w:pPr>
    </w:p>
    <w:p w14:paraId="6F7FF090" w14:textId="77777777" w:rsidR="00B63B9A" w:rsidRPr="00DF158A" w:rsidRDefault="00B63B9A" w:rsidP="00B63B9A">
      <w:pPr>
        <w:suppressAutoHyphens w:val="0"/>
        <w:jc w:val="center"/>
        <w:rPr>
          <w:b/>
          <w:color w:val="auto"/>
          <w:szCs w:val="24"/>
          <w:lang w:eastAsia="ru-RU"/>
        </w:rPr>
      </w:pPr>
      <w:r w:rsidRPr="00DF158A">
        <w:rPr>
          <w:b/>
          <w:color w:val="auto"/>
          <w:szCs w:val="24"/>
          <w:lang w:eastAsia="ru-RU"/>
        </w:rPr>
        <w:t>Спецификация</w:t>
      </w:r>
    </w:p>
    <w:p w14:paraId="1A3CA5F2" w14:textId="77777777" w:rsidR="00B63B9A" w:rsidRPr="00DF158A" w:rsidRDefault="00B63B9A" w:rsidP="00B63B9A">
      <w:pPr>
        <w:suppressAutoHyphens w:val="0"/>
        <w:rPr>
          <w:b/>
          <w:color w:val="auto"/>
          <w:szCs w:val="24"/>
          <w:lang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4"/>
        <w:gridCol w:w="1908"/>
        <w:gridCol w:w="1134"/>
        <w:gridCol w:w="1417"/>
        <w:gridCol w:w="993"/>
        <w:gridCol w:w="1842"/>
        <w:gridCol w:w="1985"/>
      </w:tblGrid>
      <w:tr w:rsidR="00DF158A" w:rsidRPr="00DF158A" w14:paraId="78F73658" w14:textId="77777777" w:rsidTr="00980AC4">
        <w:trPr>
          <w:trHeight w:val="1058"/>
        </w:trPr>
        <w:tc>
          <w:tcPr>
            <w:tcW w:w="644" w:type="dxa"/>
            <w:shd w:val="clear" w:color="auto" w:fill="auto"/>
            <w:noWrap/>
            <w:vAlign w:val="center"/>
          </w:tcPr>
          <w:p w14:paraId="23B70278" w14:textId="77777777" w:rsidR="00B63B9A" w:rsidRPr="00DF158A" w:rsidRDefault="00B63B9A" w:rsidP="00980AC4">
            <w:pPr>
              <w:suppressAutoHyphens w:val="0"/>
              <w:jc w:val="both"/>
              <w:rPr>
                <w:b/>
                <w:color w:val="auto"/>
                <w:szCs w:val="24"/>
                <w:lang w:eastAsia="ru-RU"/>
              </w:rPr>
            </w:pPr>
            <w:r w:rsidRPr="00DF158A">
              <w:rPr>
                <w:b/>
                <w:color w:val="auto"/>
                <w:szCs w:val="24"/>
                <w:lang w:eastAsia="ru-RU"/>
              </w:rPr>
              <w:t>№ п/п</w:t>
            </w:r>
          </w:p>
        </w:tc>
        <w:tc>
          <w:tcPr>
            <w:tcW w:w="1908" w:type="dxa"/>
            <w:shd w:val="clear" w:color="auto" w:fill="auto"/>
            <w:vAlign w:val="center"/>
          </w:tcPr>
          <w:p w14:paraId="3EE668FF"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Наименование товара</w:t>
            </w:r>
          </w:p>
        </w:tc>
        <w:tc>
          <w:tcPr>
            <w:tcW w:w="1134" w:type="dxa"/>
            <w:vAlign w:val="center"/>
          </w:tcPr>
          <w:p w14:paraId="2856C958"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Наименование страны происхождения товара</w:t>
            </w:r>
          </w:p>
        </w:tc>
        <w:tc>
          <w:tcPr>
            <w:tcW w:w="1417" w:type="dxa"/>
          </w:tcPr>
          <w:p w14:paraId="2476EC1E"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Характеристики товара</w:t>
            </w:r>
          </w:p>
        </w:tc>
        <w:tc>
          <w:tcPr>
            <w:tcW w:w="993" w:type="dxa"/>
            <w:shd w:val="clear" w:color="auto" w:fill="auto"/>
            <w:vAlign w:val="center"/>
          </w:tcPr>
          <w:p w14:paraId="014D08C1"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Кол-во, ед. изм.</w:t>
            </w:r>
          </w:p>
        </w:tc>
        <w:tc>
          <w:tcPr>
            <w:tcW w:w="1842" w:type="dxa"/>
            <w:vAlign w:val="center"/>
          </w:tcPr>
          <w:p w14:paraId="03557D07"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Цена за единицу, руб., в т.ч НДС (НДС не облагается)</w:t>
            </w:r>
          </w:p>
        </w:tc>
        <w:tc>
          <w:tcPr>
            <w:tcW w:w="1985" w:type="dxa"/>
            <w:vAlign w:val="center"/>
          </w:tcPr>
          <w:p w14:paraId="01AA2FC4"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Общая стоимость, руб., в т.ч НДС (НДС не облагается)</w:t>
            </w:r>
          </w:p>
        </w:tc>
      </w:tr>
      <w:tr w:rsidR="00DF158A" w:rsidRPr="00DF158A" w14:paraId="4227164E" w14:textId="77777777" w:rsidTr="00980AC4">
        <w:trPr>
          <w:trHeight w:val="210"/>
        </w:trPr>
        <w:tc>
          <w:tcPr>
            <w:tcW w:w="644" w:type="dxa"/>
            <w:shd w:val="clear" w:color="auto" w:fill="auto"/>
            <w:noWrap/>
            <w:vAlign w:val="center"/>
          </w:tcPr>
          <w:p w14:paraId="3EECBB1E"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1</w:t>
            </w:r>
          </w:p>
        </w:tc>
        <w:tc>
          <w:tcPr>
            <w:tcW w:w="1908" w:type="dxa"/>
            <w:shd w:val="clear" w:color="auto" w:fill="auto"/>
            <w:vAlign w:val="center"/>
          </w:tcPr>
          <w:p w14:paraId="1AD34617"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2</w:t>
            </w:r>
          </w:p>
        </w:tc>
        <w:tc>
          <w:tcPr>
            <w:tcW w:w="1134" w:type="dxa"/>
            <w:vAlign w:val="center"/>
          </w:tcPr>
          <w:p w14:paraId="3634B22E" w14:textId="77777777" w:rsidR="00B63B9A" w:rsidRPr="00DF158A" w:rsidRDefault="00B63B9A" w:rsidP="00980AC4">
            <w:pPr>
              <w:tabs>
                <w:tab w:val="left" w:pos="-360"/>
                <w:tab w:val="left" w:pos="360"/>
                <w:tab w:val="left" w:pos="3600"/>
              </w:tabs>
              <w:suppressAutoHyphens w:val="0"/>
              <w:jc w:val="center"/>
              <w:rPr>
                <w:b/>
                <w:color w:val="auto"/>
                <w:szCs w:val="24"/>
                <w:lang w:eastAsia="ru-RU"/>
              </w:rPr>
            </w:pPr>
            <w:r w:rsidRPr="00DF158A">
              <w:rPr>
                <w:b/>
                <w:color w:val="auto"/>
                <w:szCs w:val="24"/>
                <w:lang w:eastAsia="ru-RU"/>
              </w:rPr>
              <w:t>3</w:t>
            </w:r>
          </w:p>
        </w:tc>
        <w:tc>
          <w:tcPr>
            <w:tcW w:w="1417" w:type="dxa"/>
          </w:tcPr>
          <w:p w14:paraId="1EA44FAD"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4</w:t>
            </w:r>
          </w:p>
        </w:tc>
        <w:tc>
          <w:tcPr>
            <w:tcW w:w="993" w:type="dxa"/>
            <w:shd w:val="clear" w:color="auto" w:fill="auto"/>
          </w:tcPr>
          <w:p w14:paraId="209165D5"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5</w:t>
            </w:r>
          </w:p>
        </w:tc>
        <w:tc>
          <w:tcPr>
            <w:tcW w:w="1842" w:type="dxa"/>
          </w:tcPr>
          <w:p w14:paraId="04FC68E2"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6</w:t>
            </w:r>
          </w:p>
        </w:tc>
        <w:tc>
          <w:tcPr>
            <w:tcW w:w="1985" w:type="dxa"/>
          </w:tcPr>
          <w:p w14:paraId="62506B09"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7</w:t>
            </w:r>
          </w:p>
        </w:tc>
      </w:tr>
      <w:tr w:rsidR="00DF158A" w:rsidRPr="00DF158A" w14:paraId="4C5F0F5C" w14:textId="77777777" w:rsidTr="00980AC4">
        <w:trPr>
          <w:trHeight w:val="525"/>
        </w:trPr>
        <w:tc>
          <w:tcPr>
            <w:tcW w:w="644" w:type="dxa"/>
            <w:shd w:val="clear" w:color="auto" w:fill="auto"/>
            <w:noWrap/>
            <w:vAlign w:val="center"/>
          </w:tcPr>
          <w:p w14:paraId="708F8699" w14:textId="5F0C9E11" w:rsidR="00B63B9A" w:rsidRPr="00DF158A" w:rsidRDefault="00CA05B6" w:rsidP="00980AC4">
            <w:pPr>
              <w:suppressAutoHyphens w:val="0"/>
              <w:jc w:val="both"/>
              <w:rPr>
                <w:color w:val="auto"/>
                <w:szCs w:val="24"/>
                <w:lang w:eastAsia="ru-RU"/>
              </w:rPr>
            </w:pPr>
            <w:r>
              <w:rPr>
                <w:color w:val="auto"/>
                <w:szCs w:val="24"/>
                <w:lang w:eastAsia="ru-RU"/>
              </w:rPr>
              <w:t>1</w:t>
            </w:r>
          </w:p>
        </w:tc>
        <w:tc>
          <w:tcPr>
            <w:tcW w:w="1908" w:type="dxa"/>
            <w:shd w:val="clear" w:color="auto" w:fill="auto"/>
            <w:vAlign w:val="center"/>
          </w:tcPr>
          <w:p w14:paraId="4D2B9ABC" w14:textId="29C17E50" w:rsidR="00B63B9A" w:rsidRPr="00DF158A" w:rsidRDefault="00CA05B6" w:rsidP="00200888">
            <w:pPr>
              <w:suppressAutoHyphens w:val="0"/>
              <w:jc w:val="both"/>
              <w:rPr>
                <w:color w:val="auto"/>
                <w:szCs w:val="24"/>
                <w:lang w:eastAsia="ru-RU"/>
              </w:rPr>
            </w:pPr>
            <w:r w:rsidRPr="00B81A60">
              <w:rPr>
                <w:szCs w:val="24"/>
              </w:rPr>
              <w:t xml:space="preserve">Бумага для офисной техники </w:t>
            </w:r>
          </w:p>
        </w:tc>
        <w:tc>
          <w:tcPr>
            <w:tcW w:w="1134" w:type="dxa"/>
          </w:tcPr>
          <w:p w14:paraId="1CDC0194" w14:textId="77777777" w:rsidR="00B63B9A" w:rsidRPr="00DF158A" w:rsidRDefault="00B63B9A" w:rsidP="00980AC4">
            <w:pPr>
              <w:suppressAutoHyphens w:val="0"/>
              <w:jc w:val="both"/>
              <w:rPr>
                <w:color w:val="auto"/>
                <w:szCs w:val="24"/>
                <w:lang w:eastAsia="ru-RU"/>
              </w:rPr>
            </w:pPr>
          </w:p>
        </w:tc>
        <w:tc>
          <w:tcPr>
            <w:tcW w:w="1417" w:type="dxa"/>
          </w:tcPr>
          <w:p w14:paraId="3F355818" w14:textId="77777777" w:rsidR="00B63B9A" w:rsidRPr="00DF158A" w:rsidRDefault="00B63B9A" w:rsidP="00980AC4">
            <w:pPr>
              <w:tabs>
                <w:tab w:val="left" w:pos="-360"/>
                <w:tab w:val="left" w:pos="360"/>
                <w:tab w:val="left" w:pos="3600"/>
              </w:tabs>
              <w:suppressAutoHyphens w:val="0"/>
              <w:jc w:val="both"/>
              <w:rPr>
                <w:color w:val="auto"/>
                <w:szCs w:val="24"/>
                <w:lang w:eastAsia="ru-RU"/>
              </w:rPr>
            </w:pPr>
          </w:p>
        </w:tc>
        <w:tc>
          <w:tcPr>
            <w:tcW w:w="993" w:type="dxa"/>
            <w:shd w:val="clear" w:color="auto" w:fill="auto"/>
            <w:vAlign w:val="center"/>
          </w:tcPr>
          <w:p w14:paraId="7C815593" w14:textId="4A1AAEC5" w:rsidR="00B63B9A" w:rsidRPr="00DF158A" w:rsidRDefault="00710166" w:rsidP="00980AC4">
            <w:pPr>
              <w:tabs>
                <w:tab w:val="left" w:pos="-360"/>
                <w:tab w:val="left" w:pos="360"/>
                <w:tab w:val="left" w:pos="3600"/>
              </w:tabs>
              <w:suppressAutoHyphens w:val="0"/>
              <w:jc w:val="both"/>
              <w:rPr>
                <w:color w:val="auto"/>
                <w:szCs w:val="24"/>
                <w:lang w:eastAsia="ru-RU"/>
              </w:rPr>
            </w:pPr>
            <w:r>
              <w:rPr>
                <w:color w:val="auto"/>
                <w:szCs w:val="24"/>
                <w:lang w:eastAsia="ru-RU"/>
              </w:rPr>
              <w:t>7</w:t>
            </w:r>
            <w:r w:rsidR="00200888">
              <w:rPr>
                <w:color w:val="auto"/>
                <w:szCs w:val="24"/>
                <w:lang w:eastAsia="ru-RU"/>
              </w:rPr>
              <w:t>00</w:t>
            </w:r>
            <w:r w:rsidR="00927DF7">
              <w:rPr>
                <w:color w:val="auto"/>
                <w:szCs w:val="24"/>
                <w:lang w:eastAsia="ru-RU"/>
              </w:rPr>
              <w:t xml:space="preserve"> пач</w:t>
            </w:r>
          </w:p>
        </w:tc>
        <w:tc>
          <w:tcPr>
            <w:tcW w:w="1842" w:type="dxa"/>
          </w:tcPr>
          <w:p w14:paraId="08BCE5D6" w14:textId="77777777" w:rsidR="00B63B9A" w:rsidRPr="00DF158A" w:rsidRDefault="00B63B9A" w:rsidP="00980AC4">
            <w:pPr>
              <w:suppressAutoHyphens w:val="0"/>
              <w:jc w:val="both"/>
              <w:rPr>
                <w:color w:val="auto"/>
                <w:szCs w:val="24"/>
                <w:lang w:eastAsia="ru-RU"/>
              </w:rPr>
            </w:pPr>
          </w:p>
        </w:tc>
        <w:tc>
          <w:tcPr>
            <w:tcW w:w="1985" w:type="dxa"/>
          </w:tcPr>
          <w:p w14:paraId="51C9F8EA" w14:textId="77777777" w:rsidR="00B63B9A" w:rsidRPr="00DF158A" w:rsidRDefault="00B63B9A" w:rsidP="00980AC4">
            <w:pPr>
              <w:suppressAutoHyphens w:val="0"/>
              <w:jc w:val="both"/>
              <w:rPr>
                <w:color w:val="auto"/>
                <w:szCs w:val="24"/>
                <w:lang w:eastAsia="ru-RU"/>
              </w:rPr>
            </w:pPr>
          </w:p>
        </w:tc>
      </w:tr>
      <w:tr w:rsidR="00B63B9A" w:rsidRPr="00DF158A" w14:paraId="3ED279EF" w14:textId="77777777" w:rsidTr="00980AC4">
        <w:trPr>
          <w:trHeight w:val="525"/>
        </w:trPr>
        <w:tc>
          <w:tcPr>
            <w:tcW w:w="7938" w:type="dxa"/>
            <w:gridSpan w:val="6"/>
          </w:tcPr>
          <w:p w14:paraId="4786FC5C" w14:textId="77777777" w:rsidR="00B63B9A" w:rsidRPr="00DF158A" w:rsidRDefault="00B63B9A" w:rsidP="00980AC4">
            <w:pPr>
              <w:suppressAutoHyphens w:val="0"/>
              <w:jc w:val="both"/>
              <w:rPr>
                <w:b/>
                <w:color w:val="auto"/>
                <w:szCs w:val="24"/>
                <w:lang w:eastAsia="ru-RU"/>
              </w:rPr>
            </w:pPr>
            <w:r w:rsidRPr="00DF158A">
              <w:rPr>
                <w:b/>
                <w:color w:val="auto"/>
                <w:szCs w:val="24"/>
                <w:lang w:eastAsia="ru-RU"/>
              </w:rPr>
              <w:t>Итого:</w:t>
            </w:r>
          </w:p>
        </w:tc>
        <w:tc>
          <w:tcPr>
            <w:tcW w:w="1985" w:type="dxa"/>
            <w:shd w:val="clear" w:color="auto" w:fill="auto"/>
            <w:vAlign w:val="center"/>
          </w:tcPr>
          <w:p w14:paraId="208C3B7A" w14:textId="77777777" w:rsidR="00B63B9A" w:rsidRPr="00DF158A" w:rsidRDefault="00B63B9A" w:rsidP="00980AC4">
            <w:pPr>
              <w:suppressAutoHyphens w:val="0"/>
              <w:jc w:val="both"/>
              <w:rPr>
                <w:color w:val="auto"/>
                <w:szCs w:val="24"/>
                <w:lang w:eastAsia="ru-RU"/>
              </w:rPr>
            </w:pPr>
          </w:p>
        </w:tc>
      </w:tr>
    </w:tbl>
    <w:p w14:paraId="2B9C8BA9" w14:textId="77777777" w:rsidR="00B63B9A" w:rsidRPr="00DF158A" w:rsidRDefault="00B63B9A" w:rsidP="00B63B9A">
      <w:pPr>
        <w:suppressAutoHyphens w:val="0"/>
        <w:jc w:val="center"/>
        <w:rPr>
          <w:b/>
          <w:color w:val="auto"/>
          <w:szCs w:val="24"/>
          <w:lang w:eastAsia="ru-RU"/>
        </w:rPr>
      </w:pPr>
    </w:p>
    <w:p w14:paraId="2FA690F6" w14:textId="490EC694" w:rsidR="0038098B" w:rsidRPr="00DF158A" w:rsidRDefault="0038098B" w:rsidP="0038098B">
      <w:pPr>
        <w:suppressAutoHyphens w:val="0"/>
        <w:ind w:firstLine="708"/>
        <w:jc w:val="both"/>
        <w:rPr>
          <w:color w:val="auto"/>
          <w:lang w:eastAsia="en-US"/>
        </w:rPr>
      </w:pPr>
      <w:r w:rsidRPr="00DF158A">
        <w:rPr>
          <w:color w:val="auto"/>
          <w:lang w:eastAsia="en-US"/>
        </w:rPr>
        <w:t>Год производства: не ранее 202</w:t>
      </w:r>
      <w:r w:rsidR="00200888">
        <w:rPr>
          <w:color w:val="auto"/>
          <w:lang w:eastAsia="en-US"/>
        </w:rPr>
        <w:t>3</w:t>
      </w:r>
      <w:r w:rsidRPr="00DF158A">
        <w:rPr>
          <w:color w:val="auto"/>
          <w:lang w:eastAsia="en-US"/>
        </w:rPr>
        <w:t>.</w:t>
      </w:r>
    </w:p>
    <w:p w14:paraId="2413FA8C" w14:textId="051023F3" w:rsidR="000E6716" w:rsidRPr="00DF158A" w:rsidRDefault="000E6716" w:rsidP="000E6716">
      <w:pPr>
        <w:suppressAutoHyphens w:val="0"/>
        <w:ind w:firstLine="708"/>
        <w:jc w:val="both"/>
        <w:rPr>
          <w:color w:val="auto"/>
          <w:lang w:eastAsia="en-US"/>
        </w:rPr>
      </w:pPr>
      <w:r w:rsidRPr="00DF158A">
        <w:rPr>
          <w:color w:val="auto"/>
          <w:lang w:eastAsia="en-US"/>
        </w:rPr>
        <w:t xml:space="preserve">Срок предоставления гарантии качества Товара: не менее </w:t>
      </w:r>
      <w:r w:rsidR="00980AC4" w:rsidRPr="00DF158A">
        <w:rPr>
          <w:color w:val="auto"/>
          <w:lang w:eastAsia="en-US"/>
        </w:rPr>
        <w:t>1</w:t>
      </w:r>
      <w:r w:rsidR="00BB5DB9" w:rsidRPr="00DF158A">
        <w:rPr>
          <w:color w:val="auto"/>
          <w:lang w:eastAsia="en-US"/>
        </w:rPr>
        <w:t>2</w:t>
      </w:r>
      <w:r w:rsidRPr="00DF158A">
        <w:rPr>
          <w:color w:val="auto"/>
          <w:lang w:eastAsia="en-US"/>
        </w:rPr>
        <w:t xml:space="preserve"> </w:t>
      </w:r>
      <w:r w:rsidR="00980AC4" w:rsidRPr="00DF158A">
        <w:rPr>
          <w:color w:val="auto"/>
          <w:lang w:eastAsia="en-US"/>
        </w:rPr>
        <w:t>месяцев</w:t>
      </w:r>
      <w:r w:rsidRPr="00DF158A">
        <w:rPr>
          <w:color w:val="auto"/>
          <w:lang w:eastAsia="en-US"/>
        </w:rPr>
        <w:t xml:space="preserve"> с момента поставки товара Заказчику.</w:t>
      </w:r>
    </w:p>
    <w:p w14:paraId="2D7F83C9" w14:textId="77777777" w:rsidR="000E6716" w:rsidRPr="00DF158A" w:rsidRDefault="000E6716" w:rsidP="000E6716">
      <w:pPr>
        <w:jc w:val="both"/>
        <w:rPr>
          <w:bCs/>
          <w:color w:val="auto"/>
          <w:szCs w:val="24"/>
        </w:rPr>
      </w:pPr>
    </w:p>
    <w:tbl>
      <w:tblPr>
        <w:tblW w:w="9480" w:type="dxa"/>
        <w:tblInd w:w="108" w:type="dxa"/>
        <w:tblLook w:val="04A0" w:firstRow="1" w:lastRow="0" w:firstColumn="1" w:lastColumn="0" w:noHBand="0" w:noVBand="1"/>
      </w:tblPr>
      <w:tblGrid>
        <w:gridCol w:w="5040"/>
        <w:gridCol w:w="4440"/>
      </w:tblGrid>
      <w:tr w:rsidR="003322C3" w:rsidRPr="00DF158A" w14:paraId="6259162B" w14:textId="77777777" w:rsidTr="004314EE">
        <w:trPr>
          <w:trHeight w:val="4094"/>
        </w:trPr>
        <w:tc>
          <w:tcPr>
            <w:tcW w:w="5040" w:type="dxa"/>
          </w:tcPr>
          <w:p w14:paraId="2844C5D6" w14:textId="77777777" w:rsidR="003322C3" w:rsidRPr="00DF158A" w:rsidRDefault="003322C3" w:rsidP="004314EE">
            <w:pPr>
              <w:ind w:firstLine="709"/>
              <w:jc w:val="both"/>
              <w:rPr>
                <w:b/>
                <w:color w:val="auto"/>
                <w:szCs w:val="24"/>
              </w:rPr>
            </w:pPr>
          </w:p>
          <w:p w14:paraId="71666EB7" w14:textId="77777777" w:rsidR="003322C3" w:rsidRPr="00DF158A" w:rsidRDefault="003322C3" w:rsidP="004314EE">
            <w:pPr>
              <w:ind w:firstLine="709"/>
              <w:jc w:val="both"/>
              <w:rPr>
                <w:b/>
                <w:color w:val="auto"/>
                <w:szCs w:val="24"/>
              </w:rPr>
            </w:pPr>
            <w:r w:rsidRPr="00DF158A">
              <w:rPr>
                <w:b/>
                <w:color w:val="auto"/>
                <w:szCs w:val="24"/>
              </w:rPr>
              <w:t>Заказчик</w:t>
            </w:r>
          </w:p>
          <w:p w14:paraId="660133B0" w14:textId="77777777" w:rsidR="003322C3" w:rsidRPr="00DF158A" w:rsidRDefault="003322C3" w:rsidP="006513EB">
            <w:pPr>
              <w:tabs>
                <w:tab w:val="left" w:pos="4383"/>
                <w:tab w:val="left" w:pos="4491"/>
              </w:tabs>
              <w:autoSpaceDE w:val="0"/>
              <w:autoSpaceDN w:val="0"/>
              <w:adjustRightInd w:val="0"/>
              <w:jc w:val="both"/>
              <w:rPr>
                <w:color w:val="auto"/>
                <w:spacing w:val="-3"/>
                <w:szCs w:val="24"/>
                <w:lang w:eastAsia="en-US"/>
              </w:rPr>
            </w:pPr>
          </w:p>
        </w:tc>
        <w:tc>
          <w:tcPr>
            <w:tcW w:w="4440" w:type="dxa"/>
          </w:tcPr>
          <w:p w14:paraId="5728C7F8" w14:textId="77777777" w:rsidR="003322C3" w:rsidRPr="00DF158A" w:rsidRDefault="003322C3" w:rsidP="004314EE">
            <w:pPr>
              <w:ind w:firstLine="709"/>
              <w:jc w:val="both"/>
              <w:rPr>
                <w:b/>
                <w:color w:val="auto"/>
                <w:szCs w:val="24"/>
              </w:rPr>
            </w:pPr>
          </w:p>
          <w:p w14:paraId="528C578C" w14:textId="77777777" w:rsidR="003322C3" w:rsidRPr="00DF158A" w:rsidRDefault="003322C3" w:rsidP="004314EE">
            <w:pPr>
              <w:ind w:firstLine="709"/>
              <w:jc w:val="both"/>
              <w:rPr>
                <w:b/>
                <w:color w:val="auto"/>
                <w:szCs w:val="24"/>
              </w:rPr>
            </w:pPr>
            <w:r w:rsidRPr="00DF158A">
              <w:rPr>
                <w:b/>
                <w:color w:val="auto"/>
                <w:szCs w:val="24"/>
              </w:rPr>
              <w:t>Исполнитель</w:t>
            </w:r>
          </w:p>
          <w:p w14:paraId="6D07899F" w14:textId="77777777" w:rsidR="003322C3" w:rsidRPr="00DF158A" w:rsidRDefault="003322C3" w:rsidP="004314EE">
            <w:pPr>
              <w:ind w:firstLine="709"/>
              <w:jc w:val="both"/>
              <w:rPr>
                <w:color w:val="auto"/>
                <w:szCs w:val="24"/>
              </w:rPr>
            </w:pPr>
          </w:p>
          <w:p w14:paraId="55378AF4" w14:textId="77777777" w:rsidR="003322C3" w:rsidRPr="00DF158A" w:rsidRDefault="003322C3" w:rsidP="004314EE">
            <w:pPr>
              <w:ind w:firstLine="709"/>
              <w:jc w:val="both"/>
              <w:rPr>
                <w:color w:val="auto"/>
                <w:szCs w:val="24"/>
              </w:rPr>
            </w:pPr>
          </w:p>
          <w:p w14:paraId="4EDA8596" w14:textId="77777777" w:rsidR="003322C3" w:rsidRPr="00DF158A" w:rsidRDefault="003322C3" w:rsidP="004314EE">
            <w:pPr>
              <w:rPr>
                <w:i/>
                <w:color w:val="auto"/>
                <w:sz w:val="28"/>
                <w:szCs w:val="28"/>
              </w:rPr>
            </w:pPr>
          </w:p>
          <w:p w14:paraId="3043A841" w14:textId="77777777" w:rsidR="003322C3" w:rsidRPr="00DF158A" w:rsidRDefault="003322C3" w:rsidP="004314EE">
            <w:pPr>
              <w:ind w:firstLine="709"/>
              <w:jc w:val="both"/>
              <w:rPr>
                <w:color w:val="auto"/>
                <w:szCs w:val="24"/>
                <w:lang w:val="en-US"/>
              </w:rPr>
            </w:pPr>
          </w:p>
          <w:p w14:paraId="2E9A9A82" w14:textId="77777777" w:rsidR="003322C3" w:rsidRPr="00DF158A" w:rsidRDefault="003322C3" w:rsidP="004314EE">
            <w:pPr>
              <w:ind w:firstLine="709"/>
              <w:jc w:val="both"/>
              <w:rPr>
                <w:color w:val="auto"/>
                <w:szCs w:val="24"/>
              </w:rPr>
            </w:pPr>
          </w:p>
          <w:p w14:paraId="7C263F58" w14:textId="77777777" w:rsidR="003322C3" w:rsidRPr="00DF158A" w:rsidRDefault="003322C3" w:rsidP="004314EE">
            <w:pPr>
              <w:ind w:firstLine="709"/>
              <w:jc w:val="both"/>
              <w:rPr>
                <w:b/>
                <w:color w:val="auto"/>
                <w:szCs w:val="24"/>
                <w:lang w:val="en-US"/>
              </w:rPr>
            </w:pPr>
          </w:p>
        </w:tc>
      </w:tr>
    </w:tbl>
    <w:p w14:paraId="6481CB87" w14:textId="77777777" w:rsidR="002C69F6" w:rsidRPr="00DF158A" w:rsidRDefault="002C69F6" w:rsidP="000E6716">
      <w:pPr>
        <w:suppressAutoHyphens w:val="0"/>
        <w:rPr>
          <w:color w:val="auto"/>
        </w:rPr>
      </w:pPr>
    </w:p>
    <w:sectPr w:rsidR="002C69F6" w:rsidRPr="00DF158A" w:rsidSect="00AF20AC">
      <w:footerReference w:type="even" r:id="rId43"/>
      <w:pgSz w:w="11906" w:h="16838"/>
      <w:pgMar w:top="1077" w:right="707" w:bottom="1134" w:left="1560"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6DB7E3" w14:textId="77777777" w:rsidR="00B6790E" w:rsidRDefault="00B6790E">
      <w:r>
        <w:separator/>
      </w:r>
    </w:p>
  </w:endnote>
  <w:endnote w:type="continuationSeparator" w:id="0">
    <w:p w14:paraId="389B0ACC" w14:textId="77777777" w:rsidR="00B6790E" w:rsidRDefault="00B679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8E7C1B" w14:textId="77777777" w:rsidR="00980AC4" w:rsidRDefault="002E7750">
    <w:pPr>
      <w:pStyle w:val="a6"/>
      <w:framePr w:wrap="around" w:vAnchor="text" w:hAnchor="margin" w:xAlign="center" w:y="1"/>
      <w:rPr>
        <w:rStyle w:val="ad"/>
      </w:rPr>
    </w:pPr>
    <w:r>
      <w:rPr>
        <w:rStyle w:val="ad"/>
      </w:rPr>
      <w:fldChar w:fldCharType="begin"/>
    </w:r>
    <w:r w:rsidR="00980AC4">
      <w:rPr>
        <w:rStyle w:val="ad"/>
      </w:rPr>
      <w:instrText xml:space="preserve">PAGE  </w:instrText>
    </w:r>
    <w:r>
      <w:rPr>
        <w:rStyle w:val="ad"/>
      </w:rPr>
      <w:fldChar w:fldCharType="separate"/>
    </w:r>
    <w:r w:rsidR="00980AC4">
      <w:rPr>
        <w:rStyle w:val="ad"/>
      </w:rPr>
      <w:t>#</w:t>
    </w:r>
    <w:r>
      <w:rPr>
        <w:rStyle w:val="ad"/>
      </w:rPr>
      <w:fldChar w:fldCharType="end"/>
    </w:r>
  </w:p>
  <w:p w14:paraId="743BE0DC" w14:textId="77777777" w:rsidR="00980AC4" w:rsidRDefault="00980AC4">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BF548E" w14:textId="77777777" w:rsidR="00B6790E" w:rsidRDefault="00B6790E">
      <w:r>
        <w:separator/>
      </w:r>
    </w:p>
  </w:footnote>
  <w:footnote w:type="continuationSeparator" w:id="0">
    <w:p w14:paraId="6ECD5179" w14:textId="77777777" w:rsidR="00B6790E" w:rsidRDefault="00B679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A"/>
    <w:multiLevelType w:val="multilevel"/>
    <w:tmpl w:val="1ED2A69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69F6"/>
    <w:rsid w:val="00062098"/>
    <w:rsid w:val="000E6716"/>
    <w:rsid w:val="00200888"/>
    <w:rsid w:val="00227B1C"/>
    <w:rsid w:val="0027296B"/>
    <w:rsid w:val="00283AFA"/>
    <w:rsid w:val="002C69F6"/>
    <w:rsid w:val="002E248A"/>
    <w:rsid w:val="002E7750"/>
    <w:rsid w:val="003322C3"/>
    <w:rsid w:val="0038098B"/>
    <w:rsid w:val="00381450"/>
    <w:rsid w:val="003D517F"/>
    <w:rsid w:val="00400E96"/>
    <w:rsid w:val="004A4B63"/>
    <w:rsid w:val="004C52B7"/>
    <w:rsid w:val="00542E5C"/>
    <w:rsid w:val="00557611"/>
    <w:rsid w:val="0059284F"/>
    <w:rsid w:val="006513EB"/>
    <w:rsid w:val="006C1B95"/>
    <w:rsid w:val="00700954"/>
    <w:rsid w:val="00710166"/>
    <w:rsid w:val="007B2120"/>
    <w:rsid w:val="007C5A79"/>
    <w:rsid w:val="007E469B"/>
    <w:rsid w:val="007F20D6"/>
    <w:rsid w:val="00827F5C"/>
    <w:rsid w:val="00872055"/>
    <w:rsid w:val="008A090A"/>
    <w:rsid w:val="00927DF7"/>
    <w:rsid w:val="00940A9D"/>
    <w:rsid w:val="00980AC4"/>
    <w:rsid w:val="009E5113"/>
    <w:rsid w:val="009E63AF"/>
    <w:rsid w:val="009E7159"/>
    <w:rsid w:val="00AE4458"/>
    <w:rsid w:val="00AF20AC"/>
    <w:rsid w:val="00B00E7D"/>
    <w:rsid w:val="00B63B9A"/>
    <w:rsid w:val="00B6790E"/>
    <w:rsid w:val="00B8325C"/>
    <w:rsid w:val="00BA5021"/>
    <w:rsid w:val="00BB5DB9"/>
    <w:rsid w:val="00BD5CC6"/>
    <w:rsid w:val="00C31677"/>
    <w:rsid w:val="00C35207"/>
    <w:rsid w:val="00C35BF0"/>
    <w:rsid w:val="00C6349A"/>
    <w:rsid w:val="00CA05B6"/>
    <w:rsid w:val="00CB1E7E"/>
    <w:rsid w:val="00CD149A"/>
    <w:rsid w:val="00D14E10"/>
    <w:rsid w:val="00D41C37"/>
    <w:rsid w:val="00D43EF2"/>
    <w:rsid w:val="00DF158A"/>
    <w:rsid w:val="00E63F9B"/>
    <w:rsid w:val="00E77715"/>
    <w:rsid w:val="00EA6F29"/>
    <w:rsid w:val="00F3373E"/>
    <w:rsid w:val="00F35C7A"/>
    <w:rsid w:val="00FB329F"/>
    <w:rsid w:val="00FB6A56"/>
    <w:rsid w:val="00FD52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EC259"/>
  <w15:docId w15:val="{1AB932B0-4933-42C2-A842-2FAC5328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1450"/>
    <w:pPr>
      <w:suppressAutoHyphens/>
    </w:pPr>
    <w:rPr>
      <w:rFonts w:ascii="Times New Roman" w:hAnsi="Times New Roman"/>
      <w:sz w:val="24"/>
      <w:lang w:eastAsia="ar-SA"/>
    </w:rPr>
  </w:style>
  <w:style w:type="paragraph" w:styleId="1">
    <w:name w:val="heading 1"/>
    <w:basedOn w:val="a"/>
    <w:next w:val="a"/>
    <w:link w:val="10"/>
    <w:qFormat/>
    <w:rsid w:val="00381450"/>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rsid w:val="00381450"/>
    <w:pPr>
      <w:widowControl w:val="0"/>
      <w:jc w:val="both"/>
    </w:pPr>
    <w:rPr>
      <w:rFonts w:ascii="Arial" w:hAnsi="Arial"/>
    </w:rPr>
  </w:style>
  <w:style w:type="paragraph" w:styleId="a4">
    <w:name w:val="Body Text Indent"/>
    <w:basedOn w:val="a"/>
    <w:link w:val="a5"/>
    <w:rsid w:val="00381450"/>
    <w:pPr>
      <w:spacing w:after="120"/>
      <w:ind w:left="283"/>
    </w:pPr>
  </w:style>
  <w:style w:type="paragraph" w:styleId="a6">
    <w:name w:val="footer"/>
    <w:basedOn w:val="a"/>
    <w:link w:val="a7"/>
    <w:rsid w:val="00381450"/>
    <w:pPr>
      <w:tabs>
        <w:tab w:val="center" w:pos="4677"/>
        <w:tab w:val="right" w:pos="9355"/>
      </w:tabs>
    </w:pPr>
  </w:style>
  <w:style w:type="paragraph" w:styleId="a8">
    <w:name w:val="header"/>
    <w:basedOn w:val="a"/>
    <w:link w:val="a9"/>
    <w:rsid w:val="00381450"/>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rsid w:val="00381450"/>
    <w:pPr>
      <w:suppressAutoHyphens/>
    </w:pPr>
    <w:rPr>
      <w:rFonts w:ascii="Times New Roman" w:hAnsi="Times New Roman"/>
      <w:sz w:val="24"/>
    </w:rPr>
  </w:style>
  <w:style w:type="paragraph" w:customStyle="1" w:styleId="2">
    <w:name w:val="Обычный2"/>
    <w:rsid w:val="00381450"/>
    <w:pPr>
      <w:suppressAutoHyphens/>
    </w:pPr>
    <w:rPr>
      <w:rFonts w:ascii="Times New Roman" w:hAnsi="Times New Roman"/>
      <w:sz w:val="24"/>
    </w:rPr>
  </w:style>
  <w:style w:type="paragraph" w:styleId="aa">
    <w:name w:val="TOC Heading"/>
    <w:basedOn w:val="1"/>
    <w:next w:val="a"/>
    <w:semiHidden/>
    <w:qFormat/>
    <w:rsid w:val="00381450"/>
    <w:pPr>
      <w:keepLines/>
      <w:suppressAutoHyphens w:val="0"/>
      <w:spacing w:before="480" w:after="0" w:line="276" w:lineRule="auto"/>
    </w:pPr>
    <w:rPr>
      <w:color w:val="365F91"/>
      <w:sz w:val="28"/>
      <w:lang w:eastAsia="ru-RU"/>
    </w:rPr>
  </w:style>
  <w:style w:type="paragraph" w:styleId="11">
    <w:name w:val="toc 1"/>
    <w:basedOn w:val="a"/>
    <w:next w:val="a"/>
    <w:rsid w:val="00381450"/>
  </w:style>
  <w:style w:type="character" w:styleId="ab">
    <w:name w:val="line number"/>
    <w:basedOn w:val="a0"/>
    <w:semiHidden/>
    <w:rsid w:val="00381450"/>
  </w:style>
  <w:style w:type="character" w:styleId="ac">
    <w:name w:val="Hyperlink"/>
    <w:uiPriority w:val="99"/>
    <w:rsid w:val="00381450"/>
    <w:rPr>
      <w:color w:val="0000FF"/>
      <w:u w:val="single"/>
    </w:rPr>
  </w:style>
  <w:style w:type="character" w:styleId="ad">
    <w:name w:val="page number"/>
    <w:rsid w:val="00381450"/>
  </w:style>
  <w:style w:type="character" w:customStyle="1" w:styleId="a5">
    <w:name w:val="Основной текст с отступом Знак"/>
    <w:link w:val="a4"/>
    <w:semiHidden/>
    <w:rsid w:val="00381450"/>
  </w:style>
  <w:style w:type="character" w:customStyle="1" w:styleId="a7">
    <w:name w:val="Нижний колонтитул Знак"/>
    <w:link w:val="a6"/>
    <w:rsid w:val="00381450"/>
  </w:style>
  <w:style w:type="character" w:customStyle="1" w:styleId="labelbodytext11">
    <w:name w:val="label_body_text_11"/>
    <w:rsid w:val="00381450"/>
    <w:rPr>
      <w:color w:val="0000FF"/>
      <w:sz w:val="20"/>
    </w:rPr>
  </w:style>
  <w:style w:type="character" w:customStyle="1" w:styleId="a9">
    <w:name w:val="Верхний колонтитул Знак"/>
    <w:link w:val="a8"/>
    <w:rsid w:val="00381450"/>
    <w:rPr>
      <w:rFonts w:ascii="Arial" w:hAnsi="Arial"/>
      <w:noProof/>
      <w:sz w:val="20"/>
    </w:rPr>
  </w:style>
  <w:style w:type="character" w:customStyle="1" w:styleId="12">
    <w:name w:val="Основной шрифт абзаца1"/>
    <w:rsid w:val="00381450"/>
    <w:rPr>
      <w:sz w:val="24"/>
    </w:rPr>
  </w:style>
  <w:style w:type="character" w:customStyle="1" w:styleId="10">
    <w:name w:val="Заголовок 1 Знак"/>
    <w:link w:val="1"/>
    <w:rsid w:val="00381450"/>
    <w:rPr>
      <w:rFonts w:ascii="Cambria" w:hAnsi="Cambria"/>
      <w:b/>
      <w:sz w:val="32"/>
    </w:rPr>
  </w:style>
  <w:style w:type="table" w:styleId="13">
    <w:name w:val="Table Simple 1"/>
    <w:basedOn w:val="a1"/>
    <w:rsid w:val="0038145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Emphasis"/>
    <w:qFormat/>
    <w:rsid w:val="00AE4458"/>
    <w:rPr>
      <w:i/>
      <w:iCs/>
      <w:sz w:val="24"/>
    </w:rPr>
  </w:style>
  <w:style w:type="paragraph" w:styleId="af">
    <w:name w:val="List Paragraph"/>
    <w:basedOn w:val="a"/>
    <w:uiPriority w:val="34"/>
    <w:qFormat/>
    <w:rsid w:val="00AE4458"/>
    <w:pPr>
      <w:ind w:left="720"/>
      <w:contextualSpacing/>
    </w:pPr>
  </w:style>
  <w:style w:type="paragraph" w:customStyle="1" w:styleId="Standard">
    <w:name w:val="Standard"/>
    <w:rsid w:val="00B63B9A"/>
    <w:pPr>
      <w:suppressAutoHyphens/>
      <w:autoSpaceDN w:val="0"/>
      <w:textAlignment w:val="baseline"/>
    </w:pPr>
    <w:rPr>
      <w:rFonts w:ascii="Times New Roman" w:hAnsi="Times New Roman"/>
      <w:color w:val="auto"/>
      <w:kern w:val="3"/>
      <w:sz w:val="24"/>
      <w:lang w:eastAsia="ar-SA"/>
    </w:rPr>
  </w:style>
  <w:style w:type="paragraph" w:customStyle="1" w:styleId="ConsPlusNormal">
    <w:name w:val="ConsPlusNormal"/>
    <w:link w:val="ConsPlusNormal0"/>
    <w:rsid w:val="00B63B9A"/>
    <w:pPr>
      <w:widowControl w:val="0"/>
      <w:autoSpaceDE w:val="0"/>
      <w:autoSpaceDN w:val="0"/>
    </w:pPr>
    <w:rPr>
      <w:rFonts w:cs="Calibri"/>
      <w:color w:val="auto"/>
      <w:sz w:val="22"/>
    </w:rPr>
  </w:style>
  <w:style w:type="paragraph" w:customStyle="1" w:styleId="4">
    <w:name w:val="Обычный4"/>
    <w:rsid w:val="003D517F"/>
    <w:pPr>
      <w:suppressAutoHyphens/>
    </w:pPr>
    <w:rPr>
      <w:rFonts w:ascii="Times New Roman" w:hAnsi="Times New Roman"/>
      <w:color w:val="auto"/>
      <w:sz w:val="24"/>
    </w:rPr>
  </w:style>
  <w:style w:type="character" w:customStyle="1" w:styleId="20">
    <w:name w:val="Основной шрифт абзаца2"/>
    <w:rsid w:val="003D517F"/>
    <w:rPr>
      <w:sz w:val="24"/>
    </w:rPr>
  </w:style>
  <w:style w:type="character" w:styleId="af0">
    <w:name w:val="endnote reference"/>
    <w:basedOn w:val="a0"/>
    <w:uiPriority w:val="99"/>
    <w:semiHidden/>
    <w:unhideWhenUsed/>
    <w:rsid w:val="00E63F9B"/>
    <w:rPr>
      <w:vertAlign w:val="superscript"/>
    </w:rPr>
  </w:style>
  <w:style w:type="paragraph" w:styleId="af1">
    <w:name w:val="No Spacing"/>
    <w:aliases w:val="No Spacing111,Бес интервала,для таблиц,Без интервала2"/>
    <w:link w:val="af2"/>
    <w:qFormat/>
    <w:rsid w:val="006513EB"/>
    <w:rPr>
      <w:rFonts w:ascii="Times New Roman" w:hAnsi="Times New Roman"/>
      <w:color w:val="auto"/>
      <w:sz w:val="22"/>
      <w:szCs w:val="22"/>
      <w:lang w:eastAsia="en-US"/>
    </w:rPr>
  </w:style>
  <w:style w:type="character" w:customStyle="1" w:styleId="af2">
    <w:name w:val="Без интервала Знак"/>
    <w:aliases w:val="No Spacing111 Знак,Бес интервала Знак,для таблиц Знак,Без интервала2 Знак"/>
    <w:link w:val="af1"/>
    <w:qFormat/>
    <w:locked/>
    <w:rsid w:val="006513EB"/>
    <w:rPr>
      <w:rFonts w:ascii="Times New Roman" w:hAnsi="Times New Roman"/>
      <w:color w:val="auto"/>
      <w:sz w:val="22"/>
      <w:szCs w:val="22"/>
      <w:lang w:eastAsia="en-US"/>
    </w:rPr>
  </w:style>
  <w:style w:type="character" w:customStyle="1" w:styleId="ConsPlusNormal0">
    <w:name w:val="ConsPlusNormal Знак"/>
    <w:link w:val="ConsPlusNormal"/>
    <w:locked/>
    <w:rsid w:val="00710166"/>
    <w:rPr>
      <w:rFonts w:cs="Calibri"/>
      <w:color w:val="auto"/>
      <w:sz w:val="22"/>
    </w:rPr>
  </w:style>
  <w:style w:type="paragraph" w:customStyle="1" w:styleId="14">
    <w:name w:val="Без интервала1"/>
    <w:rsid w:val="00710166"/>
    <w:pPr>
      <w:autoSpaceDE w:val="0"/>
      <w:autoSpaceDN w:val="0"/>
    </w:pPr>
    <w:rPr>
      <w:rFonts w:ascii="Times New Roman" w:hAnsi="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consultantplus://offline/ref=670B2CD85201EA19491FDBDE35FCFEBEB206FF10875833E9F5C63650539B87EDAF814622F1608194BBE514F1C66B3BA6EE0700AD60EB0180PBzCW" TargetMode="External"/><Relationship Id="rId18" Type="http://schemas.openxmlformats.org/officeDocument/2006/relationships/hyperlink" Target="consultantplus://offline/ref=DA99AC5D249E158025F6AE43341985F269A47C939A01C838C714B6EC40E51B5CF9670E7A97970548ACB6BCD31C4CB735337ABE8A4EC64C8931yAF" TargetMode="External"/><Relationship Id="rId26" Type="http://schemas.openxmlformats.org/officeDocument/2006/relationships/hyperlink" Target="consultantplus://offline/ref=C6EC0272FD9982F3C0944F5DF480A68BBB744C81F0494541E5EC0F198EB29668F2A78EC466000FA1DD696F192D49021F2A861F35531D7D15F" TargetMode="External"/><Relationship Id="rId39" Type="http://schemas.openxmlformats.org/officeDocument/2006/relationships/hyperlink" Target="consultantplus://offline/ref=E3BE8E1248B92FE1F6E745F1A8918189C0055F278AA87D4C83A1102787EB6E9B5A182B68AF67C3548DEE070DA3B5BA643513EE3FEAE6L9yAC" TargetMode="External"/><Relationship Id="rId21" Type="http://schemas.openxmlformats.org/officeDocument/2006/relationships/hyperlink" Target="consultantplus://offline/ref=5BBD3B94EF35F4E0D61CB9AB52A840E7189F4820743AA97EC7A3A249A770F0257E7FA82BCBD33D7C114085999EFF32F99C75B550A175WC4EC" TargetMode="External"/><Relationship Id="rId34" Type="http://schemas.openxmlformats.org/officeDocument/2006/relationships/hyperlink" Target="consultantplus://offline/ref=E3BE8E1248B92FE1F6E745F1A8918189C0055F278AA87D4C83A1102787EB6E9B5A182B68AE66C65ED9B41709EAE2B378310CF03CF4E698F5LCy1C" TargetMode="External"/><Relationship Id="rId42" Type="http://schemas.openxmlformats.org/officeDocument/2006/relationships/hyperlink" Target="mailto:mlp83@yandex.ru" TargetMode="External"/><Relationship Id="rId7" Type="http://schemas.openxmlformats.org/officeDocument/2006/relationships/hyperlink" Target="https://1gzakaz.ru/" TargetMode="External"/><Relationship Id="rId2" Type="http://schemas.openxmlformats.org/officeDocument/2006/relationships/styles" Target="styles.xml"/><Relationship Id="rId16" Type="http://schemas.openxmlformats.org/officeDocument/2006/relationships/hyperlink" Target="consultantplus://offline/ref=1DC4026A88C8B2F242D6D7B3ED0EDE7DE7D5EA454AA72074287F4EBB9B37F6C3076EF7CCD6D7A9CF4A8089A96ABA294E981EB9469CD8F0yAF" TargetMode="External"/><Relationship Id="rId29" Type="http://schemas.openxmlformats.org/officeDocument/2006/relationships/hyperlink" Target="consultantplus://offline/ref=C6EC0272FD9982F3C0944F5DF480A68BBB744C81F0494541E5EC0F198EB29668F2A78EC4660104A1DD696F192D49021F2A861F35531D7D15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1gzakaz.ru/" TargetMode="External"/><Relationship Id="rId24" Type="http://schemas.openxmlformats.org/officeDocument/2006/relationships/hyperlink" Target="consultantplus://offline/ref=C6EC0272FD9982F3C0944F5DF480A68BBB744C81F0494541E5EC0F198EB29668F2A78EC4670105AE8C337F1D641E0A032F9901364D1DD7D47714F" TargetMode="External"/><Relationship Id="rId32" Type="http://schemas.openxmlformats.org/officeDocument/2006/relationships/hyperlink" Target="consultantplus://offline/ref=E3BE8E1248B92FE1F6E745F1A8918189C0055F278AA87D4C83A1102787EB6E9B5A182B6DA960C80B88FB1655ACB3A07A340CF23DE8LEy6C" TargetMode="External"/><Relationship Id="rId37" Type="http://schemas.openxmlformats.org/officeDocument/2006/relationships/hyperlink" Target="consultantplus://offline/ref=E3BE8E1248B92FE1F6E745F1A8918189C70D55288DAB7D4C83A1102787EB6E9B5A182B68AE60C759D2EB121CFBBABC7E2B12F123E8E49ALFy5C" TargetMode="External"/><Relationship Id="rId40" Type="http://schemas.openxmlformats.org/officeDocument/2006/relationships/hyperlink" Target="consultantplus://offline/ref=E3BE8E1248B92FE1F6E745F1A8918189C0055F278AA87D4C83A1102787EB6E9B5A182B68AF67C2548DEE070DA3B5BA643513EE3FEAE6L9yAC"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consultantplus://offline/ref=1DC4026A88C8B2F242D6D7B3ED0EDE7DE7D5EA454AA72074287F4EBB9B37F6C3076EF7CCD6D7AACF4A8089A96ABA294E981EB9469CD8F0yAF" TargetMode="External"/><Relationship Id="rId23" Type="http://schemas.openxmlformats.org/officeDocument/2006/relationships/hyperlink" Target="consultantplus://offline/ref=C5992350768AE9A78847E231F6D9B7CC8FDA8DD2B4EA1D0EA0C41CC90253950B24A66E236FF8B4E98CEA28FB45B0F13476DCA1C80F9EP959C" TargetMode="External"/><Relationship Id="rId28" Type="http://schemas.openxmlformats.org/officeDocument/2006/relationships/hyperlink" Target="consultantplus://offline/ref=C6EC0272FD9982F3C0944F5DF480A68BBB744C81F0494541E5EC0F198EB29668F2A78EC4660107A1DD696F192D49021F2A861F35531D7D15F" TargetMode="External"/><Relationship Id="rId36" Type="http://schemas.openxmlformats.org/officeDocument/2006/relationships/hyperlink" Target="consultantplus://offline/ref=E3BE8E1248B92FE1F6E745F1A8918189C70D53268DAF7D4C83A1102787EB6E9B5A182B68AE66C35ED0B41709EAE2B378310CF03CF4E698F5LCy1C" TargetMode="External"/><Relationship Id="rId10" Type="http://schemas.openxmlformats.org/officeDocument/2006/relationships/hyperlink" Target="https://1gzakaz.ru/" TargetMode="External"/><Relationship Id="rId19" Type="http://schemas.openxmlformats.org/officeDocument/2006/relationships/hyperlink" Target="consultantplus://offline/ref=5BBD3B94EF35F4E0D61CB9AB52A840E7189F4820743AA97EC7A3A249A770F0257E7FA82BCBD3327C114085999EFF32F99C75B550A175WC4EC" TargetMode="External"/><Relationship Id="rId31" Type="http://schemas.openxmlformats.org/officeDocument/2006/relationships/hyperlink" Target="consultantplus://offline/ref=65D9181AC8C229EDB32DE5C2C485B8EA5C4370F499C6ADE68603572408C75481A29B97066171FF7373100C2FA3E88AC68A9C9B62AAw4F"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1gzakaz.ru/" TargetMode="External"/><Relationship Id="rId14" Type="http://schemas.openxmlformats.org/officeDocument/2006/relationships/hyperlink" Target="consultantplus://offline/ref=B38028D4576E3D0DB03981F0C8A4EDADFE5E624E22AFB76996EC3351202BAEF40FF361059863488B8CFF9B9AFC2D04CFF84FE5FE36AC98aFO0F" TargetMode="External"/><Relationship Id="rId22" Type="http://schemas.openxmlformats.org/officeDocument/2006/relationships/hyperlink" Target="consultantplus://offline/ref=C5992350768AE9A78847E231F6D9B7CC8FDA8DD2B4EA1D0EA0C41CC90253950B24A66E2268FCB7B689FF39A34AB6EB2A77C3BDCA0DP95EC" TargetMode="External"/><Relationship Id="rId27" Type="http://schemas.openxmlformats.org/officeDocument/2006/relationships/hyperlink" Target="consultantplus://offline/ref=C6EC0272FD9982F3C0944F5DF480A68BBB744C81F0494541E5EC0F198EB29668F2A78EC4660106A1DD696F192D49021F2A861F35531D7D15F" TargetMode="External"/><Relationship Id="rId30" Type="http://schemas.openxmlformats.org/officeDocument/2006/relationships/hyperlink" Target="consultantplus://offline/ref=C6EC0272FD9982F3C0944F5DF480A68BBB744C81F0494541E5EC0F198EB29668F2A78EC165040DFED87C7E41224E19012B99033751711DF" TargetMode="External"/><Relationship Id="rId35" Type="http://schemas.openxmlformats.org/officeDocument/2006/relationships/hyperlink" Target="consultantplus://offline/ref=E3BE8E1248B92FE1F6E745F1A8918189C0055F278AA87D4C83A1102787EB6E9B5A182B68AE67C05BDDB41709EAE2B378310CF03CF4E698F5LCy1C" TargetMode="External"/><Relationship Id="rId43" Type="http://schemas.openxmlformats.org/officeDocument/2006/relationships/footer" Target="footer1.xml"/><Relationship Id="rId8" Type="http://schemas.openxmlformats.org/officeDocument/2006/relationships/hyperlink" Target="consultantplus://offline/ref=B5FCB9E5094EC2B5C5F9F0AA003C98CBAFE1521D7726EA2A4404314D102B15F85138F75A3DD5D69C73DB570EED23BAJ" TargetMode="External"/><Relationship Id="rId3" Type="http://schemas.openxmlformats.org/officeDocument/2006/relationships/settings" Target="settings.xml"/><Relationship Id="rId12" Type="http://schemas.openxmlformats.org/officeDocument/2006/relationships/hyperlink" Target="consultantplus://offline/ref=670B2CD85201EA19491FDBDE35FCFEBEB206FF10875833E9F5C63650539B87EDAF814622F1608196B3E514F1C66B3BA6EE0700AD60EB0180PBzCW" TargetMode="External"/><Relationship Id="rId17" Type="http://schemas.openxmlformats.org/officeDocument/2006/relationships/hyperlink" Target="consultantplus://offline/ref=DA99AC5D249E158025F6AE43341985F269A47C939A01C838C714B6EC40E51B5CF9670E7E919D5219E1E8E5805D07BA362866BE8935y2F" TargetMode="External"/><Relationship Id="rId25" Type="http://schemas.openxmlformats.org/officeDocument/2006/relationships/hyperlink" Target="consultantplus://offline/ref=C6EC0272FD9982F3C0944F5DF480A68BBC7C418DFB494541E5EC0F198EB29668F2A78EC4670007A289337F1D641E0A032F9901364D1DD7D47714F" TargetMode="External"/><Relationship Id="rId33" Type="http://schemas.openxmlformats.org/officeDocument/2006/relationships/hyperlink" Target="consultantplus://offline/ref=E3BE8E1248B92FE1F6E745F1A8918189C0055F278AA87D4C83A1102787EB6E9B5A182B68AE67C05BDDB41709EAE2B378310CF03CF4E698F5LCy1C" TargetMode="External"/><Relationship Id="rId38" Type="http://schemas.openxmlformats.org/officeDocument/2006/relationships/hyperlink" Target="consultantplus://offline/ref=E3BE8E1248B92FE1F6E745F1A8918189C0055F278AA87D4C83A1102787EB6E9B5A182B68AF66CA548DEE070DA3B5BA643513EE3FEAE6L9yAC" TargetMode="External"/><Relationship Id="rId20" Type="http://schemas.openxmlformats.org/officeDocument/2006/relationships/hyperlink" Target="consultantplus://offline/ref=5BBD3B94EF35F4E0D61CB9AB52A840E7189F4820743AA97EC7A3A249A770F0257E7FA82BC9D1357C114085999EFF32F99C75B550A175WC4EC" TargetMode="External"/><Relationship Id="rId41" Type="http://schemas.openxmlformats.org/officeDocument/2006/relationships/hyperlink" Target="consultantplus://offline/ref=E3BE8E1248B92FE1F6E745F1A8918189C0055F278AA87D4C83A1102787EB6E9B5A182B68AE67C758DDB41709EAE2B378310CF03CF4E698F5LCy1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12</Pages>
  <Words>6247</Words>
  <Characters>35614</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Здоров Александр Вадимович</dc:creator>
  <cp:lastModifiedBy>HP</cp:lastModifiedBy>
  <cp:revision>14</cp:revision>
  <dcterms:created xsi:type="dcterms:W3CDTF">2022-03-04T07:21:00Z</dcterms:created>
  <dcterms:modified xsi:type="dcterms:W3CDTF">2024-08-05T02:15:00Z</dcterms:modified>
</cp:coreProperties>
</file>