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00010202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''СРЕТЕНСКАЯ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УЛИЦА КИРОВА, 39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673530, Забайкальский край, Сретенский р-н, Кокуй пгт, УЛИЦА КИРОВА, 39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7-30246-31168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sre-zakupki@yandex.ru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УБИНИН АНАТОЛИЙ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НАсонова Валентина Михайловна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7-30246-31168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Модульная конструкция фельдшерско-акушерского пункта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10 500 000,00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Модульная конструкция фельдшерско-акушерского</w:t>
            </w:r>
            <w:r w:rsidRPr="00756620">
              <w:rPr>
                <w:sz w:val="20"/>
                <w:szCs w:val="20"/>
              </w:rPr>
              <w:t xml:space="preserve"> пункта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10 500 000,00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10 500 000,00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10 500 000,00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Модульная конструкция фельдшерско-акушерского пункта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16.23.20.140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Здания и помещения деревянные</w:t>
            </w:r>
            <w:r w:rsidRPr="00756620">
              <w:rPr>
                <w:sz w:val="20"/>
                <w:szCs w:val="20"/>
              </w:rPr>
              <w:t xml:space="preserve"> сборно-разборные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Модульная конструкция фельдшерско-акушерского</w:t>
            </w:r>
            <w:r w:rsidRPr="00756620">
              <w:rPr>
                <w:sz w:val="20"/>
                <w:szCs w:val="20"/>
              </w:rPr>
              <w:t xml:space="preserve"> пункта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673530 Забайкальский край Сретенский район, п.Кокуй, ул.Кирова 39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bookmarkStart w:id="0" w:name="_GoBack"/>
            <w:bookmarkEnd w:id="0"/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Контракт предусматривает выплату аванса в размере 30% от цены Контракта. Выплата аванса производится Заказчиком путем перечисления денежных средств на расчетный счет Поставщика в течении 15 (пятнадцати) календарных дней с даты заключения Контракта, оставшиеся 70 % суммы Контракта оплачиваются по факту поставки товара, его сборки, установки, монтажа, ввода в эксплуатацию, а также обучения правилам эксплуатации специалистов в течение 7 (семи) рабочих дней с даты подписания Заказчиком документов о приемки по Контракту на основании документов, предусмотренных пунктом 9.3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Поликарова Евгения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Гурская Юлия</w:t>
            </w:r>
            <w:r w:rsidRPr="00756620">
              <w:rPr>
                <w:sz w:val="20"/>
                <w:szCs w:val="20"/>
              </w:rPr>
              <w:t xml:space="preserve"> Ильинична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Насонова Валентина</w:t>
            </w:r>
            <w:r w:rsidRPr="00756620">
              <w:rPr>
                <w:sz w:val="20"/>
                <w:szCs w:val="20"/>
              </w:rPr>
              <w:t xml:space="preserve"> Михайловна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Порядок формирования цены контракта: 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2,00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29.09.2022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Убинин Анатолий Викторович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452E5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СРЕТЕНСКАЯ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29.09.2022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 w:rsidRPr="00756620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443D6-8CAA-4A97-ABD7-3D8ECEC2E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1941</Words>
  <Characters>11068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34</cp:revision>
  <cp:lastPrinted>1900-12-31T21:00:00Z</cp:lastPrinted>
  <dcterms:created xsi:type="dcterms:W3CDTF">2022-01-19T07:59:00Z</dcterms:created>
  <dcterms:modified xsi:type="dcterms:W3CDTF">2022-07-27T05:18:00Z</dcterms:modified>
</cp:coreProperties>
</file>