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7.2.0.0 -->
  <w:body>
    <w:p w:rsidR="006103AD" w:rsidRPr="00756620" w:rsidP="0027330E">
      <w:pPr>
        <w:rPr>
          <w:b/>
          <w:color w:val="000000"/>
          <w:sz w:val="20"/>
          <w:szCs w:val="20"/>
          <w:lang w:val="ru-RU"/>
        </w:rPr>
      </w:pPr>
      <w:r w:rsidRPr="00756620" w:rsidR="00910747">
        <w:rPr>
          <w:b/>
          <w:bCs/>
          <w:sz w:val="20"/>
          <w:szCs w:val="20"/>
          <w:lang w:val="ru-RU"/>
        </w:rPr>
        <w:t xml:space="preserve"> </w:t>
      </w:r>
      <w:r w:rsidRPr="00756620">
        <w:rPr>
          <w:b/>
          <w:color w:val="000000"/>
          <w:sz w:val="20"/>
          <w:szCs w:val="20"/>
          <w:lang w:val="ru-RU"/>
        </w:rPr>
        <w:t xml:space="preserve">Заявка на размещение государственного заказа № </w:t>
      </w:r>
      <w:r w:rsidRPr="00756620" w:rsidR="007D7115">
        <w:rPr>
          <w:b/>
          <w:sz w:val="20"/>
          <w:szCs w:val="20"/>
        </w:rPr>
        <w:t>00010874-ст</w:t>
      </w:r>
    </w:p>
    <w:p w:rsidR="006103AD" w:rsidRPr="00756620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 xml:space="preserve">1. Способ определения поставщика: </w:t>
      </w:r>
      <w:r w:rsidRPr="00756620" w:rsidR="007D7115">
        <w:rPr>
          <w:bCs/>
          <w:sz w:val="20"/>
          <w:szCs w:val="20"/>
        </w:rPr>
        <w:t>электронный аукцион</w:t>
      </w:r>
    </w:p>
    <w:p w:rsidR="007D7115" w:rsidRPr="00D049BF" w:rsidP="009E1E88">
      <w:pPr>
        <w:spacing w:line="275" w:lineRule="exact"/>
        <w:ind w:right="40"/>
        <w:rPr>
          <w:bCs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2. Государственный заказчик (Заказчик).</w:t>
      </w:r>
      <w:r w:rsidRPr="00756620">
        <w:rPr>
          <w:color w:val="000000"/>
          <w:sz w:val="20"/>
          <w:szCs w:val="20"/>
          <w:lang w:val="ru-RU"/>
        </w:rPr>
        <w:br/>
      </w:r>
      <w:r w:rsidRPr="00756620">
        <w:rPr>
          <w:bCs/>
          <w:sz w:val="20"/>
          <w:szCs w:val="20"/>
        </w:rPr>
        <w:t>ГБУЗ ''ЗКПЦ''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D049BF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Место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нахождения</w:t>
      </w:r>
      <w:r w:rsidRPr="00D049BF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672038, Забайкальский край, Чита г, УЛ. КОХАНСКОГО, Д.16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D049BF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Почтовый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адрес</w:t>
      </w:r>
      <w:r w:rsidRPr="00D049BF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672038, Забайкальский край, Чита г, УЛ КОХАНСКОГО, 16</w:t>
      </w:r>
    </w:p>
    <w:p w:rsidR="006103AD" w:rsidRPr="00D049BF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>Номер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контактного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телефона</w:t>
      </w:r>
      <w:r w:rsidRPr="00D049BF">
        <w:rPr>
          <w:color w:val="000000"/>
          <w:sz w:val="20"/>
          <w:szCs w:val="20"/>
          <w:lang w:val="ru-RU"/>
        </w:rPr>
        <w:t xml:space="preserve"> : </w:t>
      </w:r>
      <w:r w:rsidRPr="00756620" w:rsidR="007D7115">
        <w:rPr>
          <w:bCs/>
          <w:sz w:val="20"/>
          <w:szCs w:val="20"/>
        </w:rPr>
        <w:t>7-3022-283890</w:t>
      </w:r>
      <w:r w:rsidRPr="00D049BF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Адрес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электронной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почты</w:t>
      </w:r>
      <w:r w:rsidRPr="00D049BF">
        <w:rPr>
          <w:color w:val="000000"/>
          <w:sz w:val="20"/>
          <w:szCs w:val="20"/>
          <w:lang w:val="ru-RU"/>
        </w:rPr>
        <w:t xml:space="preserve">: </w:t>
      </w:r>
      <w:r w:rsidRPr="00756620" w:rsidR="007D7115">
        <w:rPr>
          <w:bCs/>
          <w:sz w:val="20"/>
          <w:szCs w:val="20"/>
        </w:rPr>
        <w:t>urist.zkpc@yandex.ru</w:t>
      </w:r>
      <w:r w:rsidRPr="00D049BF" w:rsidR="007D7115">
        <w:rPr>
          <w:sz w:val="20"/>
          <w:szCs w:val="20"/>
          <w:lang w:val="ru-RU"/>
        </w:rPr>
        <w:t xml:space="preserve"> 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Ответственное лицо: </w:t>
      </w:r>
      <w:r w:rsidRPr="00756620" w:rsidR="007D7115">
        <w:rPr>
          <w:bCs/>
          <w:sz w:val="20"/>
          <w:szCs w:val="20"/>
        </w:rPr>
        <w:t>Орловский Валерий Валерьевич</w:t>
      </w:r>
      <w:r w:rsidRPr="00756620">
        <w:rPr>
          <w:color w:val="000000"/>
          <w:sz w:val="20"/>
          <w:szCs w:val="20"/>
          <w:lang w:val="ru-RU"/>
        </w:rPr>
        <w:t xml:space="preserve">, </w:t>
      </w:r>
      <w:r w:rsidRPr="00756620" w:rsidR="007D7115">
        <w:rPr>
          <w:bCs/>
          <w:sz w:val="20"/>
          <w:szCs w:val="20"/>
        </w:rPr>
        <w:t>Начальник отдела государственных закупок</w:t>
      </w:r>
      <w:r w:rsidRPr="00756620">
        <w:rPr>
          <w:color w:val="000000"/>
          <w:sz w:val="20"/>
          <w:szCs w:val="20"/>
          <w:lang w:val="ru-RU"/>
        </w:rPr>
        <w:t xml:space="preserve"> </w:t>
      </w:r>
    </w:p>
    <w:p w:rsidR="006103AD" w:rsidRPr="00756620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3. Информация о контрактной службе заказчика, контрактном управляющем.</w:t>
      </w:r>
      <w:r w:rsidRPr="00756620">
        <w:rPr>
          <w:color w:val="000000"/>
          <w:sz w:val="20"/>
          <w:szCs w:val="20"/>
          <w:lang w:val="ru-RU"/>
        </w:rPr>
        <w:br/>
        <w:t>Контрактная служба</w:t>
      </w:r>
      <w:r w:rsidRPr="00756620">
        <w:rPr>
          <w:color w:val="000000"/>
          <w:sz w:val="20"/>
          <w:szCs w:val="20"/>
          <w:lang w:val="ru-RU"/>
        </w:rPr>
        <w:br/>
        <w:t xml:space="preserve">Руководитель службы: </w:t>
      </w:r>
      <w:r w:rsidRPr="00756620" w:rsidR="007D7115">
        <w:rPr>
          <w:bCs/>
          <w:sz w:val="20"/>
          <w:szCs w:val="20"/>
        </w:rPr>
        <w:t>Орловский Валерий Валерьевич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Контактный телефон: </w:t>
      </w:r>
      <w:r w:rsidRPr="00756620" w:rsidR="007D7115">
        <w:rPr>
          <w:bCs/>
          <w:sz w:val="20"/>
          <w:szCs w:val="20"/>
        </w:rPr>
        <w:t>7-3022-283890</w:t>
      </w:r>
    </w:p>
    <w:p w:rsidR="006103AD" w:rsidRPr="00756620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4. Количество лотов, перечень и начальные (максимальные) цены контрактов (лотов).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850"/>
        <w:gridCol w:w="6390"/>
        <w:gridCol w:w="3402"/>
      </w:tblGrid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989"/>
        </w:trPr>
        <w:tc>
          <w:tcPr>
            <w:tcW w:w="85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639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Название лота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Начальные (максимальные) цены контрактов (лотов), руб.</w:t>
            </w:r>
          </w:p>
        </w:tc>
      </w:tr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339"/>
        </w:trPr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639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2377B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Бумага для офисной техники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530 193,60</w:t>
            </w:r>
          </w:p>
        </w:tc>
      </w:tr>
    </w:tbl>
    <w:p w:rsidR="006103AD" w:rsidRPr="00756620">
      <w:pPr>
        <w:spacing w:line="150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</w:t>
      </w:r>
    </w:p>
    <w:p w:rsidR="00B24F9F" w:rsidRPr="00B24F9F" w:rsidP="00B24F9F">
      <w:pPr>
        <w:spacing w:after="7" w:line="275" w:lineRule="exact"/>
        <w:ind w:left="40" w:right="40"/>
        <w:rPr>
          <w:b/>
          <w:color w:val="000000"/>
          <w:sz w:val="22"/>
          <w:lang w:val="ru-RU"/>
        </w:rPr>
      </w:pPr>
      <w:r w:rsidRPr="00B24F9F">
        <w:rPr>
          <w:b/>
          <w:color w:val="000000"/>
          <w:sz w:val="22"/>
          <w:lang w:val="ru-RU"/>
        </w:rPr>
        <w:t>4.1. Перечень товаров, работ, услуг входящих в лоты их количество и стоимость.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504"/>
        <w:gridCol w:w="448"/>
        <w:gridCol w:w="4280"/>
        <w:gridCol w:w="1120"/>
        <w:gridCol w:w="888"/>
        <w:gridCol w:w="1559"/>
        <w:gridCol w:w="1843"/>
      </w:tblGrid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529"/>
        </w:trPr>
        <w:tc>
          <w:tcPr>
            <w:tcW w:w="50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лота</w:t>
            </w:r>
          </w:p>
        </w:tc>
        <w:tc>
          <w:tcPr>
            <w:tcW w:w="44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п/п</w:t>
            </w:r>
          </w:p>
        </w:tc>
        <w:tc>
          <w:tcPr>
            <w:tcW w:w="428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88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Цена за ед. изм.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Стоимость, </w:t>
            </w:r>
            <w:r>
              <w:rPr>
                <w:b/>
                <w:color w:val="000000"/>
                <w:sz w:val="20"/>
                <w:lang w:val="ru-RU"/>
              </w:rPr>
              <w:t>руб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4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Бумага для офисной</w:t>
            </w:r>
            <w:r w:rsidRPr="00756620">
              <w:rPr>
                <w:sz w:val="20"/>
                <w:szCs w:val="20"/>
              </w:rPr>
              <w:t xml:space="preserve"> техники</w:t>
            </w:r>
          </w:p>
          <w:p w:rsidR="00BA727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ПАЧ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1440.00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368,19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530 193,60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8799" w:type="dxa"/>
            <w:gridSpan w:val="6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Итого по лоту № 1</w:t>
            </w:r>
            <w:r w:rsidR="00F33740">
              <w:rPr>
                <w:color w:val="000000"/>
                <w:sz w:val="20"/>
                <w:lang w:val="ru-RU"/>
              </w:rPr>
              <w:t xml:space="preserve"> 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CB013C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 w:rsidR="00255171">
              <w:rPr>
                <w:sz w:val="20"/>
                <w:szCs w:val="20"/>
              </w:rPr>
              <w:t>530 193,60</w:t>
            </w:r>
          </w:p>
        </w:tc>
      </w:tr>
    </w:tbl>
    <w:p w:rsidR="00647BD3" w:rsidP="00647BD3">
      <w:pPr>
        <w:spacing w:after="53" w:line="275" w:lineRule="exact"/>
        <w:ind w:left="40" w:right="40"/>
        <w:rPr>
          <w:b/>
          <w:color w:val="000000"/>
          <w:lang w:val="ru-RU"/>
        </w:rPr>
      </w:pPr>
    </w:p>
    <w:p w:rsidR="00647BD3" w:rsidRPr="00647BD3" w:rsidP="00647BD3">
      <w:pPr>
        <w:spacing w:after="53" w:line="275" w:lineRule="exact"/>
        <w:ind w:left="40" w:right="40"/>
        <w:rPr>
          <w:b/>
          <w:color w:val="000000"/>
          <w:sz w:val="20"/>
          <w:lang w:val="ru-RU"/>
        </w:rPr>
      </w:pPr>
      <w:r w:rsidRPr="00647BD3">
        <w:rPr>
          <w:b/>
          <w:color w:val="000000"/>
          <w:sz w:val="20"/>
          <w:lang w:val="ru-RU"/>
        </w:rPr>
        <w:t>4.2. Технические, функциональные (потребительские) и качественные характеристики товаров, работ и услуг.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425"/>
        <w:gridCol w:w="1417"/>
        <w:gridCol w:w="1700"/>
        <w:gridCol w:w="2267"/>
        <w:gridCol w:w="4833"/>
      </w:tblGrid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989"/>
        </w:trPr>
        <w:tc>
          <w:tcPr>
            <w:tcW w:w="42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Код ОКПД 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ОКПД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483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10642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 xml:space="preserve">Лот номер: 1 - </w:t>
            </w:r>
            <w:r w:rsidRPr="00756620">
              <w:rPr>
                <w:bCs/>
                <w:sz w:val="20"/>
                <w:szCs w:val="20"/>
              </w:rPr>
              <w:t>Бумага для офисной техники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C499D">
            <w:pPr>
              <w:spacing w:line="229" w:lineRule="exact"/>
              <w:ind w:left="-10" w:right="-10"/>
              <w:rPr>
                <w:rFonts w:ascii="Arial" w:eastAsia="Arial" w:hAnsi="Arial" w:cs="Arial"/>
                <w:color w:val="00000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C499D" w:rsidRPr="003C499D" w:rsidP="003C499D">
            <w:pPr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17.12.14.119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C499D" w:rsidP="003C499D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Бумага для печати прочая</w:t>
            </w:r>
          </w:p>
        </w:tc>
        <w:tc>
          <w:tcPr>
            <w:tcW w:w="226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C499D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Бумага для офисной</w:t>
            </w:r>
            <w:r w:rsidRPr="00756620">
              <w:rPr>
                <w:sz w:val="20"/>
                <w:szCs w:val="20"/>
              </w:rPr>
              <w:t xml:space="preserve"> техники</w:t>
            </w:r>
          </w:p>
          <w:p w:rsidR="00EA53FB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</w:p>
          <w:p w:rsidR="00EA53FB" w:rsidP="00EA53FB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</w:p>
          <w:p w:rsidR="00EA53FB" w:rsidRPr="00EA53FB" w:rsidP="00EA53FB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483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0B3308"/>
          <w:tbl>
            <w:tblPr>
              <w:tblStyle w:val="TableGrid"/>
              <w:tblW w:w="3934" w:type="dxa"/>
              <w:tblInd w:w="3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/>
            </w:tblPr>
            <w:tblGrid>
              <w:gridCol w:w="3934"/>
            </w:tblGrid>
            <w:tr w:rsidTr="000B3308">
              <w:tblPrEx>
                <w:tblW w:w="3934" w:type="dxa"/>
                <w:tblInd w:w="30" w:type="dxa"/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  <w:tblLayout w:type="fixed"/>
                <w:tblLook w:val="04A0"/>
              </w:tblPrEx>
              <w:tc>
                <w:tcPr>
                  <w:tcW w:w="3934" w:type="dxa"/>
                </w:tcPr>
                <w:p w:rsidR="00724A6A" w:rsidRPr="003B7210" w:rsidP="00126A97">
                  <w:pPr>
                    <w:rPr>
                      <w:sz w:val="20"/>
                      <w:szCs w:val="20"/>
                    </w:rPr>
                  </w:pPr>
                  <w:r>
                    <w:rPr>
                      <w:noProof/>
                      <w:sz w:val="20"/>
                      <w:szCs w:val="20"/>
                    </w:rPr>
                    <w:t>17.12.14.110</w:t>
                  </w:r>
                </w:p>
                <w:p w:rsidR="00C614D2" w:rsidRPr="00156333" w:rsidP="00126A97"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Формат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А4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</w:p>
                <w:p w:rsidR="00126A97" w:rsidRPr="00756620" w:rsidP="00126A97">
                  <w:pPr>
                    <w:rPr>
                      <w:sz w:val="20"/>
                      <w:szCs w:val="20"/>
                    </w:rPr>
                  </w:pPr>
                  <w:r w:rsidRPr="00156333">
                    <w:rPr>
                      <w:sz w:val="20"/>
                      <w:szCs w:val="20"/>
                    </w:rPr>
                    <w:t xml:space="preserve"> </w:t>
                  </w:r>
                  <w:r w:rsidRPr="00F42193">
                    <w:rPr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C614D2" w:rsidRPr="00156333" w:rsidP="00126A97"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Цветность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Белая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</w:p>
                <w:p w:rsidR="00126A97" w:rsidRPr="00756620" w:rsidP="00126A97">
                  <w:pPr>
                    <w:rPr>
                      <w:sz w:val="20"/>
                      <w:szCs w:val="20"/>
                    </w:rPr>
                  </w:pPr>
                  <w:r w:rsidRPr="00156333">
                    <w:rPr>
                      <w:sz w:val="20"/>
                      <w:szCs w:val="20"/>
                    </w:rPr>
                    <w:t xml:space="preserve"> </w:t>
                  </w:r>
                  <w:r w:rsidRPr="00F42193">
                    <w:rPr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F28B4" w:rsidRPr="00156333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Масса бумаги площадью</w:t>
                  </w:r>
                  <w:r w:rsidRPr="00756620">
                    <w:rPr>
                      <w:rFonts w:ascii="Times New Roman" w:hAnsi="Times New Roman"/>
                      <w:sz w:val="20"/>
                      <w:szCs w:val="20"/>
                    </w:rPr>
                    <w:t xml:space="preserve"> 1м2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  <w:r w:rsidR="008A3677">
                    <w:rPr>
                      <w:noProof/>
                      <w:sz w:val="20"/>
                      <w:szCs w:val="20"/>
                    </w:rPr>
                    <w:t>Грамм</w:t>
                  </w:r>
                </w:p>
                <w:p w:rsidR="00126A97" w:rsidRPr="00756620" w:rsidP="00126A97">
                  <w:pPr>
                    <w:rPr>
                      <w:sz w:val="20"/>
                      <w:szCs w:val="20"/>
                    </w:rPr>
                  </w:pPr>
                  <w:r>
                    <w:t>≥</w:t>
                  </w:r>
                  <w:r w:rsidR="00631BE5">
                    <w:t xml:space="preserve"> </w:t>
                  </w:r>
                  <w:r>
                    <w:t xml:space="preserve"> </w:t>
                  </w:r>
                  <w:r w:rsidR="00631BE5">
                    <w:rPr>
                      <w:noProof/>
                      <w:sz w:val="20"/>
                      <w:szCs w:val="20"/>
                    </w:rPr>
                    <w:t>80.0000</w:t>
                  </w:r>
                  <w:r w:rsidRPr="00F42193">
                    <w:rPr>
                      <w:rFonts w:ascii="Times New Roman" w:hAnsi="Times New Roman"/>
                      <w:sz w:val="20"/>
                      <w:szCs w:val="20"/>
                    </w:rPr>
                    <w:t xml:space="preserve">  </w:t>
                  </w:r>
                  <w:r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Грамм</w:t>
                  </w:r>
                </w:p>
                <w:p w:rsidR="00126A97" w:rsidRPr="00756620" w:rsidP="00126A97">
                  <w:pPr>
                    <w:rPr>
                      <w:sz w:val="20"/>
                      <w:szCs w:val="20"/>
                    </w:rPr>
                  </w:pPr>
                  <w:r w:rsidR="00631BE5">
                    <w:t>&lt;</w:t>
                  </w:r>
                  <w:r w:rsidRPr="00156333">
                    <w:rPr>
                      <w:sz w:val="20"/>
                      <w:szCs w:val="20"/>
                    </w:rPr>
                    <w:t xml:space="preserve"> </w:t>
                  </w:r>
                  <w:r w:rsidR="00783A91">
                    <w:rPr>
                      <w:noProof/>
                      <w:sz w:val="20"/>
                      <w:szCs w:val="20"/>
                    </w:rPr>
                    <w:t>90.0000</w:t>
                  </w:r>
                  <w:r w:rsidRPr="00F42193">
                    <w:rPr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Грамм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F28B4" w:rsidRPr="00156333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Количество листов в</w:t>
                  </w:r>
                  <w:r w:rsidRPr="00756620">
                    <w:rPr>
                      <w:rFonts w:ascii="Times New Roman" w:hAnsi="Times New Roman"/>
                      <w:sz w:val="20"/>
                      <w:szCs w:val="20"/>
                    </w:rPr>
                    <w:t xml:space="preserve"> пачке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  <w:r w:rsidR="008A3677">
                    <w:rPr>
                      <w:noProof/>
                      <w:sz w:val="20"/>
                      <w:szCs w:val="20"/>
                    </w:rPr>
                    <w:t>Штука</w:t>
                  </w:r>
                </w:p>
                <w:p w:rsidR="00126A97" w:rsidRPr="00756620" w:rsidP="00126A97">
                  <w:pPr>
                    <w:rPr>
                      <w:sz w:val="20"/>
                      <w:szCs w:val="20"/>
                    </w:rPr>
                  </w:pPr>
                  <w:r>
                    <w:t>≥</w:t>
                  </w:r>
                  <w:r w:rsidR="00631BE5">
                    <w:t xml:space="preserve"> </w:t>
                  </w:r>
                  <w:r>
                    <w:t xml:space="preserve"> </w:t>
                  </w:r>
                  <w:r w:rsidR="00631BE5">
                    <w:rPr>
                      <w:noProof/>
                      <w:sz w:val="20"/>
                      <w:szCs w:val="20"/>
                    </w:rPr>
                    <w:t>500.0000</w:t>
                  </w:r>
                  <w:r w:rsidRPr="00F42193">
                    <w:rPr>
                      <w:rFonts w:ascii="Times New Roman" w:hAnsi="Times New Roman"/>
                      <w:sz w:val="20"/>
                      <w:szCs w:val="20"/>
                    </w:rPr>
                    <w:t xml:space="preserve">  </w:t>
                  </w:r>
                  <w:r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Штука</w:t>
                  </w:r>
                </w:p>
                <w:p w:rsidR="00126A97" w:rsidRPr="00756620" w:rsidP="00126A97">
                  <w:pPr>
                    <w:rPr>
                      <w:sz w:val="20"/>
                      <w:szCs w:val="20"/>
                    </w:rPr>
                  </w:pPr>
                  <w:r w:rsidRPr="00156333">
                    <w:rPr>
                      <w:sz w:val="20"/>
                      <w:szCs w:val="20"/>
                    </w:rPr>
                    <w:t xml:space="preserve"> </w:t>
                  </w:r>
                  <w:r w:rsidRPr="00F42193">
                    <w:rPr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Штука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26A97" w:rsidRPr="00756620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  <w:p w:rsidR="00126A97" w:rsidP="001F28B4">
                  <w:pPr>
                    <w:rPr>
                      <w:sz w:val="20"/>
                      <w:szCs w:val="20"/>
                    </w:rPr>
                  </w:pPr>
                  <w:r w:rsidRPr="00156333" w:rsidR="001F28B4">
                    <w:rPr>
                      <w:noProof/>
                      <w:sz w:val="20"/>
                      <w:szCs w:val="20"/>
                    </w:rPr>
                    <w:t xml:space="preserve"> </w:t>
                  </w:r>
                  <w:r w:rsidR="005C7A9B">
                    <w:rPr>
                      <w:noProof/>
                      <w:sz w:val="20"/>
                      <w:szCs w:val="20"/>
                    </w:rPr>
                    <w:t xml:space="preserve"> </w:t>
                  </w:r>
                  <w:r w:rsidR="005C7A9B">
                    <w:rPr>
                      <w:noProof/>
                      <w:sz w:val="20"/>
                      <w:szCs w:val="20"/>
                    </w:rPr>
                    <w:t xml:space="preserve"> </w:t>
                  </w:r>
                </w:p>
              </w:tc>
            </w:tr>
          </w:tbl>
          <w:p w:rsidR="003C499D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</w:tr>
    </w:tbl>
    <w:p w:rsidR="00B24F9F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</w:p>
    <w:p w:rsidR="006103AD" w:rsidRPr="00756620" w:rsidP="009E1E88">
      <w:pPr>
        <w:spacing w:line="73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 </w:t>
      </w:r>
    </w:p>
    <w:p w:rsidR="006103AD" w:rsidRPr="00756620">
      <w:pPr>
        <w:spacing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5. Общие требования заказчика по исполнению контракта (условия исполнения контракта).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577"/>
        <w:gridCol w:w="3969"/>
        <w:gridCol w:w="6096"/>
      </w:tblGrid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Наименование требования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Требование, установленное заказчиком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Место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9E1E8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9E1E88">
              <w:rPr>
                <w:bCs/>
                <w:sz w:val="20"/>
                <w:szCs w:val="20"/>
              </w:rPr>
              <w:t>Забайкальский край, Чита г, КОХАНСКОГО, 16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участников закупки требованиям п. 1 ч. 1 ст. 31 Федерального закона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0340C0" w:rsidRPr="00156333" w:rsidP="00114A98">
            <w:pPr>
              <w:spacing w:before="30" w:after="30" w:line="275" w:lineRule="exact"/>
              <w:ind w:left="30" w:right="30"/>
              <w:rPr>
                <w:noProof/>
                <w:sz w:val="20"/>
                <w:szCs w:val="20"/>
              </w:rPr>
            </w:pPr>
            <w:r w:rsidR="004C283F">
              <w:rPr>
                <w:noProof/>
                <w:sz w:val="20"/>
                <w:szCs w:val="20"/>
              </w:rPr>
              <w:t>В соответствии с</w:t>
            </w:r>
            <w:r w:rsidR="004C283F">
              <w:rPr>
                <w:sz w:val="20"/>
                <w:szCs w:val="20"/>
              </w:rPr>
              <w:t xml:space="preserve"> пунктом 8 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Срок (период)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B4F3C" w:rsidRPr="00756620" w:rsidP="008B4F3C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Форма, срок и условия оплаты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Требования к сроку и (или) объему предоставления гарантий качества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Условия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Кандидатуры для включения в состав комиссии (ФИО,</w:t>
            </w:r>
            <w:r w:rsidRPr="00756620" w:rsidR="00D46677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должность)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Орловский Валерий</w:t>
            </w:r>
            <w:r w:rsidRPr="00756620">
              <w:rPr>
                <w:sz w:val="20"/>
                <w:szCs w:val="20"/>
              </w:rPr>
              <w:t xml:space="preserve"> Валерьевич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Руководитель контрактной</w:t>
            </w:r>
            <w:r w:rsidRPr="00756620">
              <w:rPr>
                <w:sz w:val="20"/>
                <w:szCs w:val="20"/>
              </w:rPr>
              <w:t xml:space="preserve"> службы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Обладание участником закупки исключительными правами на результаты интеллектуальной деятельности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1430E8">
              <w:rPr>
                <w:sz w:val="20"/>
                <w:szCs w:val="20"/>
              </w:rPr>
              <w:t xml:space="preserve">Не </w:t>
            </w:r>
            <w:r w:rsidRPr="00756620" w:rsidR="00D46677">
              <w:rPr>
                <w:sz w:val="20"/>
                <w:szCs w:val="20"/>
              </w:rPr>
              <w:t>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Дополнительные требования установленные Правительством РФ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 xml:space="preserve"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закона №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D049BF" w:rsidP="00D049BF">
            <w:pPr>
              <w:autoSpaceDE w:val="0"/>
              <w:autoSpaceDN w:val="0"/>
              <w:adjustRightInd w:val="0"/>
              <w:ind w:firstLine="540"/>
              <w:jc w:val="both"/>
              <w:rPr>
                <w:b/>
                <w:lang w:eastAsia="ru-RU"/>
              </w:rPr>
            </w:pPr>
            <w:r w:rsidRPr="00E442B0">
              <w:rPr>
                <w:color w:val="auto"/>
                <w:sz w:val="20"/>
              </w:rPr>
              <w:t xml:space="preserve">Не </w:t>
            </w:r>
            <w:r w:rsidRPr="00E442B0">
              <w:rPr>
                <w:color w:val="auto"/>
                <w:sz w:val="20"/>
              </w:rPr>
              <w:t>установлено</w:t>
            </w:r>
            <w:r w:rsidRPr="00E442B0">
              <w:rPr>
                <w:sz w:val="20"/>
                <w:szCs w:val="20"/>
              </w:rPr>
              <w:t xml:space="preserve"> </w:t>
            </w:r>
            <w:r w:rsidRPr="00E442B0">
              <w:rPr>
                <w:sz w:val="20"/>
                <w:szCs w:val="20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организациям инвалидов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учреждениям и предприятиям уголовно-исполнительной системы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Закупка у субъектов малого предпринимательства и социально ориентированных некоммерческих организаций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F42193" w:rsidP="002874D9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 w:rsidR="00D46677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Определение и обоснование начальной (максимальной) цены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72495F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требованиями статьи 22 Федерального закона от 05.04.2013 № 44-ФЗ ''О контрактной системе в сфере закупок товаров, работ, услуг для обеспечения государственных и муниципальных нужд'' начальная (максимальная) цена государственного контракта определена методом сопоставимых рыночных цен (анализ рынка)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заявки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1,00 %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исполнения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10,00 %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гарантийных обязательств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товара, работ, услуг требованиям, установленным действующим законодательством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Не установлено</w:t>
            </w:r>
            <w:r w:rsidRPr="00756620" w:rsidR="001430E8">
              <w:rPr>
                <w:color w:val="000000"/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Возможность одностороннего отказа от исполнения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Предметом контракта является поставка товара, необходимого для нормального жизнеобеспечения в случаях, указанных в части 9 статьи 37 Федерального закона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C15F1D">
              <w:rPr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 изменить предусмотренные контрактом количество товара, объем работ или услуги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527A1A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="00527A1A">
              <w:rPr>
                <w:noProof/>
                <w:sz w:val="20"/>
                <w:szCs w:val="20"/>
              </w:rPr>
              <w:t>ч.1 ст.95</w:t>
            </w:r>
            <w:r w:rsidR="00527A1A">
              <w:rPr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Порядок предоставления разъяснений положений документации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E3EFC" w:rsidP="00FE3EFC">
            <w:pPr>
              <w:spacing w:line="275" w:lineRule="exact"/>
              <w:ind w:left="-10" w:right="-1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В соответствии с</w:t>
            </w:r>
            <w:r w:rsidR="00FE3EFC">
              <w:rPr>
                <w:sz w:val="20"/>
                <w:szCs w:val="20"/>
                <w:lang w:val="ru-RU"/>
              </w:rPr>
              <w:t xml:space="preserve"> п.6</w:t>
            </w:r>
            <w:r w:rsidRPr="00756620">
              <w:rPr>
                <w:sz w:val="20"/>
                <w:szCs w:val="20"/>
                <w:lang w:val="ru-RU"/>
              </w:rPr>
              <w:t xml:space="preserve"> </w:t>
            </w:r>
            <w:r w:rsidR="00FE3EFC">
              <w:rPr>
                <w:sz w:val="20"/>
                <w:szCs w:val="20"/>
                <w:lang w:val="ru-RU"/>
              </w:rPr>
              <w:t>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E3EFC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  <w:r w:rsidRPr="00FE3EFC" w:rsidR="00860D35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Источник финансирования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C15F1D">
              <w:rPr>
                <w:noProof/>
                <w:sz w:val="20"/>
                <w:szCs w:val="20"/>
              </w:rPr>
              <w:t>Средства ОМС</w:t>
            </w:r>
          </w:p>
        </w:tc>
      </w:tr>
    </w:tbl>
    <w:p w:rsidR="006103AD" w:rsidRPr="008B4F3C">
      <w:pPr>
        <w:spacing w:line="240" w:lineRule="exact"/>
        <w:rPr>
          <w:sz w:val="20"/>
          <w:szCs w:val="20"/>
          <w:lang w:val="ru-RU"/>
        </w:rPr>
      </w:pPr>
      <w:r w:rsidRPr="008B4F3C">
        <w:rPr>
          <w:sz w:val="20"/>
          <w:szCs w:val="20"/>
          <w:lang w:val="ru-RU"/>
        </w:rPr>
        <w:t xml:space="preserve"> </w:t>
      </w:r>
    </w:p>
    <w:p w:rsidR="006103AD" w:rsidRPr="008B4F3C">
      <w:pPr>
        <w:spacing w:after="39" w:line="240" w:lineRule="exact"/>
        <w:rPr>
          <w:sz w:val="20"/>
          <w:szCs w:val="20"/>
          <w:lang w:val="ru-RU"/>
        </w:rPr>
      </w:pPr>
    </w:p>
    <w:p w:rsidR="002A2D2B" w:rsidRPr="002A2D2B" w:rsidP="00910747">
      <w:pPr>
        <w:rPr>
          <w:sz w:val="20"/>
          <w:szCs w:val="20"/>
          <w:lang w:val="ru-RU"/>
        </w:rPr>
      </w:pPr>
      <w:r>
        <w:rPr>
          <w:b/>
          <w:color w:val="000000"/>
          <w:sz w:val="20"/>
          <w:szCs w:val="20"/>
          <w:lang w:val="ru-RU"/>
        </w:rPr>
        <w:t>6. Информация о лицах</w:t>
      </w:r>
      <w:r w:rsidRPr="00756620" w:rsidR="006103AD">
        <w:rPr>
          <w:b/>
          <w:color w:val="000000"/>
          <w:sz w:val="20"/>
          <w:szCs w:val="20"/>
          <w:lang w:val="ru-RU"/>
        </w:rPr>
        <w:t>, подписавшем заявку.</w:t>
      </w:r>
      <w:r w:rsidRPr="00756620" w:rsidR="006103AD">
        <w:rPr>
          <w:color w:val="000000"/>
          <w:sz w:val="20"/>
          <w:szCs w:val="20"/>
          <w:lang w:val="ru-RU"/>
        </w:rPr>
        <w:br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3271"/>
        <w:gridCol w:w="5670"/>
        <w:gridCol w:w="1701"/>
      </w:tblGrid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233"/>
        </w:trPr>
        <w:tc>
          <w:tcPr>
            <w:tcW w:w="327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ФИО подписавшего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организации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Дата подписания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Доржижапова Валентина Сергеевна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МИНИСТЕРСТВО ЗДРАВООХРАНЕНИЯ ЗАБАЙКАЛЬСКОГО</w:t>
            </w:r>
            <w:r>
              <w:rPr>
                <w:sz w:val="20"/>
                <w:szCs w:val="20"/>
              </w:rPr>
              <w:t xml:space="preserve">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18.09.2023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Мосеева Наталья Евгеньевна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ТЕРРИТОРИАЛЬНЫЙ ФОНД ОБЯЗАТЕЛЬНОГО</w:t>
            </w:r>
            <w:r>
              <w:rPr>
                <w:sz w:val="20"/>
                <w:szCs w:val="20"/>
              </w:rPr>
              <w:t xml:space="preserve"> МЕДИЦИНСКОГО СТРАХОВАНИЯ ЗАБАЙКАЛЬСКОГО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15.09.2023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&amp;quot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ГОСУДАРСТВЕННОЕ БЮДЖЕТНОЕ УЧРЕЖДЕНИЕ</w:t>
            </w:r>
            <w:r>
              <w:rPr>
                <w:sz w:val="20"/>
                <w:szCs w:val="20"/>
              </w:rPr>
              <w:t xml:space="preserve"> ЗДРАВООХРАНЕНИЯ ЗАБАЙКАЛЬСКИЙ КРАЕВОЙ ПЕРИНАТАЛЬНЫЙ ЦЕНТР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15.09.2023</w:t>
            </w:r>
          </w:p>
        </w:tc>
      </w:tr>
    </w:tbl>
    <w:p w:rsidR="003B7210" w:rsidP="00910747">
      <w:pPr>
        <w:rPr>
          <w:sz w:val="20"/>
          <w:szCs w:val="20"/>
        </w:rPr>
      </w:pPr>
    </w:p>
    <w:p w:rsidR="005B5F18" w:rsidP="00910747">
      <w:pPr>
        <w:rPr>
          <w:sz w:val="20"/>
          <w:szCs w:val="20"/>
        </w:rPr>
      </w:pPr>
    </w:p>
    <w:p w:rsidR="005B5F18" w:rsidP="005B5F18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910747" w:rsidRPr="00756620" w:rsidP="00910747">
      <w:pPr>
        <w:rPr>
          <w:sz w:val="20"/>
          <w:szCs w:val="20"/>
          <w:lang w:val="ru-RU"/>
        </w:rPr>
      </w:pPr>
    </w:p>
    <w:p w:rsidR="006103AD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B027D6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sectPr w:rsidSect="00F42193">
      <w:pgSz w:w="11904" w:h="16836"/>
      <w:pgMar w:top="1417" w:right="567" w:bottom="1417" w:left="426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A6909807-0C0D-4AA2-A1E7-9DC2C7A42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C5C64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rsid w:val="00307D58"/>
    <w:rPr>
      <w:sz w:val="16"/>
      <w:szCs w:val="16"/>
    </w:rPr>
  </w:style>
  <w:style w:type="paragraph" w:styleId="CommentText">
    <w:name w:val="annotation text"/>
    <w:basedOn w:val="Normal"/>
    <w:link w:val="a"/>
    <w:rsid w:val="00307D58"/>
    <w:rPr>
      <w:sz w:val="20"/>
      <w:szCs w:val="20"/>
    </w:rPr>
  </w:style>
  <w:style w:type="character" w:customStyle="1" w:styleId="a">
    <w:name w:val="Текст примечания Знак"/>
    <w:basedOn w:val="DefaultParagraphFont"/>
    <w:link w:val="CommentText"/>
    <w:rsid w:val="00307D58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a0"/>
    <w:rsid w:val="00307D58"/>
    <w:rPr>
      <w:b/>
      <w:bCs/>
    </w:rPr>
  </w:style>
  <w:style w:type="character" w:customStyle="1" w:styleId="a0">
    <w:name w:val="Тема примечания Знак"/>
    <w:basedOn w:val="a"/>
    <w:link w:val="CommentSubject"/>
    <w:rsid w:val="00307D58"/>
    <w:rPr>
      <w:b/>
      <w:bCs/>
      <w:lang w:val="en-US" w:eastAsia="en-US"/>
    </w:rPr>
  </w:style>
  <w:style w:type="paragraph" w:styleId="BalloonText">
    <w:name w:val="Balloon Text"/>
    <w:basedOn w:val="Normal"/>
    <w:link w:val="a1"/>
    <w:uiPriority w:val="99"/>
    <w:rsid w:val="00307D58"/>
    <w:rPr>
      <w:rFonts w:ascii="Tahoma" w:hAnsi="Tahoma" w:cs="Tahoma"/>
      <w:sz w:val="16"/>
      <w:szCs w:val="16"/>
    </w:rPr>
  </w:style>
  <w:style w:type="character" w:customStyle="1" w:styleId="a1">
    <w:name w:val="Текст выноски Знак"/>
    <w:basedOn w:val="DefaultParagraphFont"/>
    <w:link w:val="BalloonText"/>
    <w:uiPriority w:val="99"/>
    <w:rsid w:val="00307D58"/>
    <w:rPr>
      <w:rFonts w:ascii="Tahoma" w:hAnsi="Tahoma" w:cs="Tahoma"/>
      <w:sz w:val="16"/>
      <w:szCs w:val="16"/>
      <w:lang w:val="en-US" w:eastAsia="en-US"/>
    </w:rPr>
  </w:style>
  <w:style w:type="table" w:styleId="TableGrid">
    <w:name w:val="Table Grid"/>
    <w:basedOn w:val="TableNormal"/>
    <w:uiPriority w:val="59"/>
    <w:rsid w:val="002377B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Обычный2"/>
    <w:rsid w:val="00D049BF"/>
    <w:pPr>
      <w:suppressAutoHyphens/>
    </w:pPr>
    <w:rPr>
      <w:color w:val="000000"/>
      <w:sz w:val="24"/>
    </w:rPr>
  </w:style>
  <w:style w:type="character" w:customStyle="1" w:styleId="1">
    <w:name w:val="Основной шрифт абзаца1"/>
    <w:rsid w:val="00D049B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828F8F-3F20-412A-A096-BA67341E7A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357</TotalTime>
  <Pages>5</Pages>
  <Words>1969</Words>
  <Characters>11224</Characters>
  <Application>Microsoft Office Word</Application>
  <DocSecurity>0</DocSecurity>
  <Lines>93</Lines>
  <Paragraphs>26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Report_Order</vt:lpstr>
      <vt:lpstr/>
    </vt:vector>
  </TitlesOfParts>
  <Company>ЗабГосЗакуп</Company>
  <LinksUpToDate>false</LinksUpToDate>
  <CharactersWithSpaces>13167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Report_Order</dc:title>
  <dc:creator>KEY</dc:creator>
  <dc:description>Заявки|Заявка о размещении государственного заказа</dc:description>
  <cp:lastModifiedBy>Тетерин Руслан Николаевич</cp:lastModifiedBy>
  <cp:revision>43</cp:revision>
  <cp:lastPrinted>1900-12-31T21:00:00Z</cp:lastPrinted>
  <dcterms:created xsi:type="dcterms:W3CDTF">2022-01-19T07:59:00Z</dcterms:created>
  <dcterms:modified xsi:type="dcterms:W3CDTF">2023-05-04T08:41:00Z</dcterms:modified>
</cp:coreProperties>
</file>