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017806" w14:textId="77777777" w:rsidR="00833445" w:rsidRPr="00DA20FF" w:rsidRDefault="003B5BCA" w:rsidP="005B2865">
      <w:pPr>
        <w:pStyle w:val="1"/>
        <w:spacing w:before="0" w:after="0"/>
        <w:jc w:val="center"/>
        <w:rPr>
          <w:rFonts w:ascii="Times New Roman" w:hAnsi="Times New Roman" w:cs="Times New Roman"/>
          <w:sz w:val="24"/>
          <w:szCs w:val="24"/>
        </w:rPr>
      </w:pPr>
      <w:r w:rsidRPr="00DA20FF">
        <w:rPr>
          <w:rFonts w:ascii="Times New Roman" w:hAnsi="Times New Roman" w:cs="Times New Roman"/>
          <w:sz w:val="24"/>
          <w:szCs w:val="24"/>
        </w:rPr>
        <w:t>ГОСУДАРСТВЕННЫЙ КОНТРАКТ № _____________</w:t>
      </w:r>
    </w:p>
    <w:p w14:paraId="70665578" w14:textId="440053E5" w:rsidR="00833445" w:rsidRPr="00DA20FF" w:rsidRDefault="00005F35" w:rsidP="005B2865">
      <w:pPr>
        <w:jc w:val="center"/>
        <w:rPr>
          <w:b/>
          <w:bCs/>
        </w:rPr>
      </w:pPr>
      <w:r w:rsidRPr="00DA20FF">
        <w:rPr>
          <w:b/>
          <w:bCs/>
        </w:rPr>
        <w:t>на поставку</w:t>
      </w:r>
      <w:r w:rsidR="00573644" w:rsidRPr="00DA20FF">
        <w:rPr>
          <w:b/>
          <w:bCs/>
        </w:rPr>
        <w:t xml:space="preserve"> ГСМ </w:t>
      </w:r>
    </w:p>
    <w:p w14:paraId="20E9CDE3" w14:textId="50298419" w:rsidR="00D90DEA" w:rsidRPr="00DA20FF" w:rsidRDefault="00D90DEA" w:rsidP="005B2865">
      <w:pPr>
        <w:jc w:val="center"/>
        <w:rPr>
          <w:b/>
          <w:bCs/>
        </w:rPr>
      </w:pPr>
      <w:r w:rsidRPr="00DA20FF">
        <w:rPr>
          <w:b/>
          <w:bCs/>
        </w:rPr>
        <w:t>(ИКЗ)</w:t>
      </w:r>
    </w:p>
    <w:p w14:paraId="448C4984" w14:textId="77777777" w:rsidR="00833445" w:rsidRPr="00DA20FF" w:rsidRDefault="00833445" w:rsidP="005B2865">
      <w:pPr>
        <w:ind w:firstLine="709"/>
        <w:rPr>
          <w:b/>
          <w:bCs/>
        </w:rPr>
      </w:pPr>
    </w:p>
    <w:tbl>
      <w:tblPr>
        <w:tblW w:w="5000" w:type="pct"/>
        <w:tblLook w:val="04A0" w:firstRow="1" w:lastRow="0" w:firstColumn="1" w:lastColumn="0" w:noHBand="0" w:noVBand="1"/>
      </w:tblPr>
      <w:tblGrid>
        <w:gridCol w:w="4785"/>
        <w:gridCol w:w="4785"/>
      </w:tblGrid>
      <w:tr w:rsidR="005B2865" w:rsidRPr="00DA20FF" w14:paraId="0F903AD1" w14:textId="77777777" w:rsidTr="00F055CF">
        <w:tc>
          <w:tcPr>
            <w:tcW w:w="2500" w:type="pct"/>
            <w:shd w:val="clear" w:color="auto" w:fill="auto"/>
          </w:tcPr>
          <w:p w14:paraId="54ED34CE" w14:textId="127F3636" w:rsidR="005B2865" w:rsidRPr="00DA20FF" w:rsidRDefault="005B2865" w:rsidP="00AC5E61"/>
        </w:tc>
        <w:tc>
          <w:tcPr>
            <w:tcW w:w="2500" w:type="pct"/>
            <w:shd w:val="clear" w:color="auto" w:fill="auto"/>
          </w:tcPr>
          <w:p w14:paraId="2B0F933C" w14:textId="44471423" w:rsidR="005B2865" w:rsidRPr="00DA20FF" w:rsidRDefault="005B2865" w:rsidP="003178E7">
            <w:pPr>
              <w:ind w:firstLine="709"/>
              <w:jc w:val="right"/>
            </w:pPr>
            <w:r w:rsidRPr="00DA20FF">
              <w:t>«__» ___________ 20</w:t>
            </w:r>
            <w:r w:rsidR="006154A7" w:rsidRPr="00DA20FF">
              <w:t>2</w:t>
            </w:r>
            <w:r w:rsidR="00F8297C">
              <w:t xml:space="preserve">   </w:t>
            </w:r>
            <w:r w:rsidRPr="00DA20FF">
              <w:t xml:space="preserve"> года</w:t>
            </w:r>
          </w:p>
        </w:tc>
      </w:tr>
    </w:tbl>
    <w:p w14:paraId="2B2D2B7C" w14:textId="77777777" w:rsidR="005B2865" w:rsidRPr="00DA20FF" w:rsidRDefault="005B2865" w:rsidP="005B2865">
      <w:pPr>
        <w:ind w:firstLine="709"/>
        <w:jc w:val="both"/>
      </w:pPr>
    </w:p>
    <w:p w14:paraId="1C31CD90" w14:textId="67D98B0B" w:rsidR="008F7BF9" w:rsidRPr="00DA20FF" w:rsidRDefault="008F7BF9" w:rsidP="008F7BF9">
      <w:pPr>
        <w:widowControl w:val="0"/>
        <w:autoSpaceDE w:val="0"/>
        <w:autoSpaceDN w:val="0"/>
        <w:adjustRightInd w:val="0"/>
        <w:ind w:firstLine="540"/>
        <w:jc w:val="both"/>
      </w:pPr>
      <w:r w:rsidRPr="00DA20FF">
        <w:rPr>
          <w:rFonts w:eastAsiaTheme="minorHAnsi"/>
          <w:bCs/>
        </w:rPr>
        <w:t>Государственное учреждение здравоохранения «</w:t>
      </w:r>
      <w:r w:rsidR="003C6362">
        <w:rPr>
          <w:rFonts w:eastAsiaTheme="minorHAnsi"/>
          <w:bCs/>
        </w:rPr>
        <w:t>Шелопугинская</w:t>
      </w:r>
      <w:r w:rsidRPr="00DA20FF">
        <w:rPr>
          <w:rFonts w:eastAsiaTheme="minorHAnsi"/>
          <w:bCs/>
        </w:rPr>
        <w:t xml:space="preserve"> ЦРБ»</w:t>
      </w:r>
      <w:r w:rsidRPr="00DA20FF">
        <w:rPr>
          <w:rFonts w:eastAsiaTheme="minorHAnsi"/>
        </w:rPr>
        <w:t xml:space="preserve">, именуемое в дальнейшем </w:t>
      </w:r>
      <w:r w:rsidRPr="00DA20FF">
        <w:rPr>
          <w:rFonts w:eastAsiaTheme="minorHAnsi"/>
          <w:bCs/>
        </w:rPr>
        <w:t>«Заказчик»</w:t>
      </w:r>
      <w:r w:rsidRPr="00DA20FF">
        <w:rPr>
          <w:rFonts w:eastAsiaTheme="minorHAnsi"/>
        </w:rPr>
        <w:t>, в лице главного врача __________________</w:t>
      </w:r>
      <w:r w:rsidRPr="00DA20FF">
        <w:t xml:space="preserve">, действующей на основании Устава, именуемая в дальнейшем "Заказчик", с одной стороны, </w:t>
      </w:r>
    </w:p>
    <w:p w14:paraId="7112D271" w14:textId="717A8BF3" w:rsidR="005B2865" w:rsidRPr="00DA20FF" w:rsidRDefault="005B2865" w:rsidP="005B2865">
      <w:pPr>
        <w:ind w:firstLine="709"/>
        <w:jc w:val="both"/>
      </w:pPr>
      <w:r w:rsidRPr="00DA20FF">
        <w:rPr>
          <w:color w:val="000000"/>
          <w:spacing w:val="-1"/>
        </w:rPr>
        <w:t>____________</w:t>
      </w:r>
      <w:r w:rsidR="0093430E" w:rsidRPr="00DA20FF">
        <w:rPr>
          <w:color w:val="000000"/>
          <w:spacing w:val="-1"/>
        </w:rPr>
        <w:t>____</w:t>
      </w:r>
      <w:r w:rsidRPr="00DA20FF">
        <w:rPr>
          <w:color w:val="000000"/>
          <w:spacing w:val="-1"/>
        </w:rPr>
        <w:t>,</w:t>
      </w:r>
      <w:r w:rsidRPr="00DA20FF">
        <w:t xml:space="preserve">   </w:t>
      </w:r>
      <w:r w:rsidRPr="00DA20FF">
        <w:rPr>
          <w:color w:val="000000"/>
          <w:spacing w:val="2"/>
        </w:rPr>
        <w:t xml:space="preserve">именуемое в дальнейшем </w:t>
      </w:r>
      <w:r w:rsidRPr="00DA20FF">
        <w:t>«Поставщик»</w:t>
      </w:r>
      <w:r w:rsidRPr="00DA20FF">
        <w:rPr>
          <w:color w:val="000000"/>
          <w:spacing w:val="2"/>
        </w:rPr>
        <w:t>,</w:t>
      </w:r>
      <w:r w:rsidRPr="00DA20FF">
        <w:t xml:space="preserve"> в лице _________________</w:t>
      </w:r>
      <w:r w:rsidRPr="00DA20FF">
        <w:rPr>
          <w:color w:val="000000"/>
          <w:spacing w:val="-1"/>
        </w:rPr>
        <w:t>, с другой стороны,</w:t>
      </w:r>
      <w:r w:rsidRPr="00DA20FF">
        <w:rPr>
          <w:color w:val="000000"/>
        </w:rPr>
        <w:t xml:space="preserve"> руководствуясь нормами </w:t>
      </w:r>
      <w:r w:rsidR="004D0271" w:rsidRPr="00DA20FF">
        <w:rPr>
          <w:color w:val="000000"/>
        </w:rPr>
        <w:t>Федерального закона от 05.04.2013 № 44-ФЗ № «О контрактной системе в сфере закупок товаров, работ, услуг для обеспечения государственных и муниципальных нужд», на основании Протокола № __ от _____________ 20</w:t>
      </w:r>
      <w:r w:rsidR="00EC1142" w:rsidRPr="00DA20FF">
        <w:rPr>
          <w:color w:val="000000"/>
        </w:rPr>
        <w:t>2</w:t>
      </w:r>
      <w:r w:rsidR="00F8297C">
        <w:rPr>
          <w:color w:val="000000"/>
        </w:rPr>
        <w:t xml:space="preserve"> </w:t>
      </w:r>
      <w:r w:rsidR="004D0271" w:rsidRPr="00DA20FF">
        <w:rPr>
          <w:color w:val="000000"/>
        </w:rPr>
        <w:t xml:space="preserve"> года, заключили настоящий Государственный контракт (далее – Контракт) о нижеследующем:</w:t>
      </w:r>
    </w:p>
    <w:p w14:paraId="7A201F06" w14:textId="77777777" w:rsidR="00833445" w:rsidRPr="00DA20FF" w:rsidRDefault="00833445" w:rsidP="005B2865">
      <w:pPr>
        <w:pStyle w:val="TableText"/>
        <w:spacing w:before="0" w:after="0"/>
        <w:ind w:firstLine="709"/>
        <w:rPr>
          <w:rFonts w:ascii="Times New Roman" w:hAnsi="Times New Roman" w:cs="Times New Roman"/>
          <w:lang w:val="ru-RU"/>
        </w:rPr>
      </w:pPr>
    </w:p>
    <w:p w14:paraId="3D5331A0" w14:textId="77777777" w:rsidR="00833445" w:rsidRPr="00DA20FF" w:rsidRDefault="00833445" w:rsidP="003178E7">
      <w:pPr>
        <w:pStyle w:val="Para1"/>
        <w:numPr>
          <w:ilvl w:val="0"/>
          <w:numId w:val="12"/>
        </w:numPr>
        <w:jc w:val="center"/>
        <w:rPr>
          <w:rFonts w:ascii="Times New Roman" w:hAnsi="Times New Roman" w:cs="Times New Roman"/>
          <w:lang w:val="ru-RU"/>
        </w:rPr>
      </w:pPr>
      <w:r w:rsidRPr="00DA20FF">
        <w:rPr>
          <w:rFonts w:ascii="Times New Roman" w:hAnsi="Times New Roman" w:cs="Times New Roman"/>
          <w:lang w:val="ru-RU"/>
        </w:rPr>
        <w:t>Предмет Контракта</w:t>
      </w:r>
    </w:p>
    <w:p w14:paraId="3BA39820" w14:textId="13916751" w:rsidR="00833445" w:rsidRPr="00DA20FF" w:rsidRDefault="00833445" w:rsidP="00AC5E61">
      <w:pPr>
        <w:pStyle w:val="Norm"/>
        <w:numPr>
          <w:ilvl w:val="1"/>
          <w:numId w:val="12"/>
        </w:numPr>
        <w:rPr>
          <w:rFonts w:ascii="Times New Roman" w:hAnsi="Times New Roman" w:cs="Times New Roman"/>
          <w:lang w:val="ru-RU"/>
        </w:rPr>
      </w:pPr>
      <w:r w:rsidRPr="00DA20FF">
        <w:rPr>
          <w:rFonts w:ascii="Times New Roman" w:hAnsi="Times New Roman" w:cs="Times New Roman"/>
          <w:lang w:val="ru-RU"/>
        </w:rPr>
        <w:t xml:space="preserve">Поставщик обязуется поставить, </w:t>
      </w:r>
      <w:r w:rsidR="002237E6" w:rsidRPr="00DA20FF">
        <w:rPr>
          <w:rFonts w:ascii="Times New Roman" w:hAnsi="Times New Roman" w:cs="Times New Roman"/>
          <w:lang w:val="ru-RU"/>
        </w:rPr>
        <w:t>а Заказчик</w:t>
      </w:r>
      <w:r w:rsidRPr="00DA20FF">
        <w:rPr>
          <w:rFonts w:ascii="Times New Roman" w:hAnsi="Times New Roman" w:cs="Times New Roman"/>
          <w:lang w:val="ru-RU"/>
        </w:rPr>
        <w:t xml:space="preserve"> – принять и оплатить нефтепродукты, количество, ассортимент, требования к качеству товара и стоимость которых определяется в спецификации (Приложение 1), которая является неотъемлемой частью настоящего Контракта. </w:t>
      </w:r>
    </w:p>
    <w:p w14:paraId="0DF87AB6" w14:textId="77777777" w:rsidR="006B562D" w:rsidRPr="00DA20FF" w:rsidRDefault="006B562D" w:rsidP="006B562D">
      <w:pPr>
        <w:pStyle w:val="Norm"/>
        <w:numPr>
          <w:ilvl w:val="1"/>
          <w:numId w:val="12"/>
        </w:numPr>
        <w:rPr>
          <w:rFonts w:ascii="Times New Roman" w:hAnsi="Times New Roman" w:cs="Times New Roman"/>
          <w:lang w:val="ru-RU"/>
        </w:rPr>
      </w:pPr>
      <w:r w:rsidRPr="00DA20FF">
        <w:rPr>
          <w:rFonts w:ascii="Times New Roman" w:hAnsi="Times New Roman" w:cs="Times New Roman"/>
          <w:lang w:val="ru-RU"/>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настоящем Контракте.</w:t>
      </w:r>
    </w:p>
    <w:p w14:paraId="10886080" w14:textId="45C044BE" w:rsidR="00B921C0" w:rsidRPr="00DA20FF" w:rsidRDefault="00B921C0" w:rsidP="00B921C0">
      <w:pPr>
        <w:pStyle w:val="Norm"/>
        <w:numPr>
          <w:ilvl w:val="1"/>
          <w:numId w:val="12"/>
        </w:numPr>
        <w:rPr>
          <w:rFonts w:ascii="Times New Roman" w:hAnsi="Times New Roman" w:cs="Times New Roman"/>
          <w:lang w:val="ru-RU"/>
        </w:rPr>
      </w:pPr>
      <w:r w:rsidRPr="00DA20FF">
        <w:rPr>
          <w:rFonts w:ascii="Times New Roman" w:hAnsi="Times New Roman" w:cs="Times New Roman"/>
          <w:lang w:val="ru-RU"/>
        </w:rPr>
        <w:t>Поставка товара должна сопровождаться документами, подтверждающими факт поставки товара (универсальный передаточный документ (УПД) в 2-х экземплярах), надлежащее качество и безопасность (сертификат соответствия или декларация о соответствии), оформленными в соответствии с действующим законодательством Российской Федерации.</w:t>
      </w:r>
    </w:p>
    <w:p w14:paraId="74D6D0C3" w14:textId="6F844A3D" w:rsidR="001B2ABA" w:rsidRPr="004D3E98" w:rsidRDefault="001B2ABA" w:rsidP="00DA20FF">
      <w:pPr>
        <w:autoSpaceDE w:val="0"/>
        <w:autoSpaceDN w:val="0"/>
        <w:adjustRightInd w:val="0"/>
        <w:spacing w:line="276" w:lineRule="auto"/>
        <w:ind w:left="-284" w:right="43" w:firstLine="709"/>
        <w:jc w:val="both"/>
      </w:pPr>
      <w:r w:rsidRPr="004D3E98">
        <w:rPr>
          <w:highlight w:val="yellow"/>
        </w:rPr>
        <w:t xml:space="preserve">Поставка нефтепродуктов осуществляется </w:t>
      </w:r>
      <w:r w:rsidR="00F8297C">
        <w:rPr>
          <w:highlight w:val="yellow"/>
        </w:rPr>
        <w:t xml:space="preserve">с </w:t>
      </w:r>
      <w:r w:rsidR="003C6362">
        <w:rPr>
          <w:highlight w:val="yellow"/>
        </w:rPr>
        <w:t>момента подписания контракта</w:t>
      </w:r>
      <w:r w:rsidR="00F8297C">
        <w:rPr>
          <w:highlight w:val="yellow"/>
        </w:rPr>
        <w:t xml:space="preserve"> – 31.12.2024 г</w:t>
      </w:r>
      <w:r w:rsidR="003C6362">
        <w:t>.</w:t>
      </w:r>
    </w:p>
    <w:p w14:paraId="2820D555" w14:textId="77777777" w:rsidR="00005F35" w:rsidRPr="00DA20FF" w:rsidRDefault="003178E7" w:rsidP="00005F35">
      <w:pPr>
        <w:pStyle w:val="a9"/>
        <w:numPr>
          <w:ilvl w:val="0"/>
          <w:numId w:val="12"/>
        </w:numPr>
        <w:jc w:val="center"/>
        <w:rPr>
          <w:b/>
          <w:bCs/>
          <w:lang w:eastAsia="ru-RU"/>
        </w:rPr>
      </w:pPr>
      <w:r w:rsidRPr="00DA20FF">
        <w:rPr>
          <w:b/>
          <w:bCs/>
          <w:lang w:eastAsia="ru-RU"/>
        </w:rPr>
        <w:t>Цена и порядок расчетов по государственному контракту</w:t>
      </w:r>
    </w:p>
    <w:p w14:paraId="2500195E" w14:textId="32D2F575" w:rsidR="00005F35" w:rsidRPr="00DA20FF" w:rsidRDefault="00005F35" w:rsidP="00005F35">
      <w:pPr>
        <w:ind w:left="-141" w:firstLine="709"/>
        <w:jc w:val="both"/>
        <w:rPr>
          <w:b/>
          <w:bCs/>
        </w:rPr>
      </w:pPr>
      <w:r w:rsidRPr="00DA20FF">
        <w:t>2.1. Максимальное значение цены настоящего Контракта составляет _______ (сумма пропис</w:t>
      </w:r>
      <w:r w:rsidR="003C6362">
        <w:t>ью) рублей __ коп, в т.ч. НДС __</w:t>
      </w:r>
      <w:r w:rsidRPr="00DA20FF">
        <w:t>% (Цена поставленного по настоящему контракту товара определяется в соответствии со следующей формулой: Цена контракта состоит из цены за единицу товара, умноженной на количество поставляемого товара.)</w:t>
      </w:r>
    </w:p>
    <w:p w14:paraId="0F8364E9" w14:textId="77777777" w:rsidR="00005F35" w:rsidRPr="00DA20FF" w:rsidRDefault="00005F35" w:rsidP="00005F35">
      <w:pPr>
        <w:spacing w:after="120"/>
        <w:ind w:left="-141" w:firstLine="850"/>
        <w:contextualSpacing/>
        <w:jc w:val="both"/>
      </w:pPr>
      <w:r w:rsidRPr="00DA20FF">
        <w:t>2.2. Цена Контракта может изменяться в случаях, предусмотренных частью 1 статьи 95 Федерального закона от 05 апреля 2013 года № 44-ФЗ «О контрактной системе в сфере закупок товаров, работ и услуг для обеспечения государственных и муниципальных нужд».</w:t>
      </w:r>
    </w:p>
    <w:p w14:paraId="14791243" w14:textId="77777777" w:rsidR="00005F35" w:rsidRPr="00DA20FF" w:rsidRDefault="00005F35" w:rsidP="00005F35">
      <w:pPr>
        <w:spacing w:after="120"/>
        <w:ind w:left="-141" w:firstLine="850"/>
        <w:contextualSpacing/>
        <w:jc w:val="both"/>
      </w:pPr>
      <w:r w:rsidRPr="00DA20FF">
        <w:t xml:space="preserve">2.3. </w:t>
      </w:r>
      <w:r w:rsidR="003178E7" w:rsidRPr="00DA20FF">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93113D8" w14:textId="77777777" w:rsidR="00762FC5" w:rsidRPr="00DA20FF" w:rsidRDefault="00005F35" w:rsidP="00762FC5">
      <w:pPr>
        <w:spacing w:after="120"/>
        <w:ind w:left="-141" w:firstLine="850"/>
        <w:contextualSpacing/>
        <w:jc w:val="both"/>
      </w:pPr>
      <w:r w:rsidRPr="00DA20FF">
        <w:t xml:space="preserve">2.4. </w:t>
      </w:r>
      <w:r w:rsidR="003178E7" w:rsidRPr="00DA20FF">
        <w:t xml:space="preserve">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14:paraId="6E2F8DB7" w14:textId="38B4C63B" w:rsidR="00762FC5" w:rsidRPr="00DA20FF" w:rsidRDefault="00762FC5" w:rsidP="00762FC5">
      <w:pPr>
        <w:ind w:left="-141" w:firstLine="850"/>
        <w:contextualSpacing/>
        <w:jc w:val="both"/>
      </w:pPr>
      <w:r w:rsidRPr="00DA20FF">
        <w:t xml:space="preserve">2.5. </w:t>
      </w:r>
      <w:r w:rsidR="003178E7" w:rsidRPr="00DA20FF">
        <w:t xml:space="preserve">Источник финансирования Контракта – </w:t>
      </w:r>
      <w:r w:rsidR="008F7BF9" w:rsidRPr="00DA20FF">
        <w:rPr>
          <w:highlight w:val="yellow"/>
        </w:rPr>
        <w:t xml:space="preserve">средства </w:t>
      </w:r>
      <w:r w:rsidR="006E6FCB">
        <w:rPr>
          <w:highlight w:val="yellow"/>
        </w:rPr>
        <w:t>бюджетных учреждений (</w:t>
      </w:r>
      <w:r w:rsidR="008F7BF9" w:rsidRPr="00DA20FF">
        <w:rPr>
          <w:highlight w:val="yellow"/>
        </w:rPr>
        <w:t>ОМС</w:t>
      </w:r>
      <w:r w:rsidR="006E6FCB">
        <w:rPr>
          <w:highlight w:val="yellow"/>
        </w:rPr>
        <w:t>)</w:t>
      </w:r>
      <w:r w:rsidR="003178E7" w:rsidRPr="00DA20FF">
        <w:rPr>
          <w:highlight w:val="yellow"/>
        </w:rPr>
        <w:t>.</w:t>
      </w:r>
    </w:p>
    <w:p w14:paraId="17AE542F" w14:textId="77777777" w:rsidR="00762FC5" w:rsidRPr="00DA20FF" w:rsidRDefault="00762FC5" w:rsidP="00762FC5">
      <w:pPr>
        <w:ind w:left="-141" w:firstLine="850"/>
        <w:contextualSpacing/>
        <w:jc w:val="both"/>
      </w:pPr>
      <w:r w:rsidRPr="00DA20FF">
        <w:lastRenderedPageBreak/>
        <w:t xml:space="preserve">2.6. </w:t>
      </w:r>
      <w:r w:rsidR="003178E7" w:rsidRPr="00DA20FF">
        <w:t>Авансирование по настоящему Контракту не предусмотрено.</w:t>
      </w:r>
    </w:p>
    <w:p w14:paraId="1EFBB3F8" w14:textId="77777777" w:rsidR="00762FC5" w:rsidRPr="00DA20FF" w:rsidRDefault="003178E7" w:rsidP="00762FC5">
      <w:pPr>
        <w:ind w:left="-141" w:firstLine="850"/>
        <w:contextualSpacing/>
        <w:jc w:val="both"/>
      </w:pPr>
      <w:r w:rsidRPr="00DA20FF">
        <w:rPr>
          <w:highlight w:val="yellow"/>
        </w:rPr>
        <w:t xml:space="preserve">Расчеты между Заказчиком и Поставщиком производятся не позднее </w:t>
      </w:r>
      <w:r w:rsidR="00005F35" w:rsidRPr="00DA20FF">
        <w:rPr>
          <w:highlight w:val="yellow"/>
        </w:rPr>
        <w:t xml:space="preserve">7 </w:t>
      </w:r>
      <w:r w:rsidRPr="00DA20FF">
        <w:rPr>
          <w:highlight w:val="yellow"/>
        </w:rPr>
        <w:t>рабочих дней с даты подписания Заказчиком акта приема-передачи Товара.</w:t>
      </w:r>
    </w:p>
    <w:p w14:paraId="3C16391B" w14:textId="32EA80A5" w:rsidR="003178E7" w:rsidRPr="00DA20FF" w:rsidRDefault="00762FC5" w:rsidP="00762FC5">
      <w:pPr>
        <w:ind w:left="-141" w:firstLine="850"/>
        <w:contextualSpacing/>
        <w:jc w:val="both"/>
      </w:pPr>
      <w:r w:rsidRPr="00DA20FF">
        <w:t xml:space="preserve">2.7. </w:t>
      </w:r>
      <w:r w:rsidR="003178E7" w:rsidRPr="00DA20FF">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3B999D92" w14:textId="77777777" w:rsidR="003178E7" w:rsidRPr="00DA20FF" w:rsidRDefault="003178E7" w:rsidP="003178E7">
      <w:pPr>
        <w:pStyle w:val="a9"/>
        <w:suppressAutoHyphens/>
        <w:spacing w:after="0"/>
        <w:ind w:left="709"/>
      </w:pPr>
    </w:p>
    <w:p w14:paraId="5DE1076C" w14:textId="77777777" w:rsidR="003178E7" w:rsidRPr="00DA20FF" w:rsidRDefault="003178E7" w:rsidP="003178E7">
      <w:pPr>
        <w:pStyle w:val="Para1"/>
        <w:ind w:left="709"/>
        <w:rPr>
          <w:rFonts w:ascii="Times New Roman" w:hAnsi="Times New Roman" w:cs="Times New Roman"/>
          <w:lang w:val="ru-RU"/>
        </w:rPr>
      </w:pPr>
    </w:p>
    <w:p w14:paraId="7DCC86B6" w14:textId="77777777" w:rsidR="00833445" w:rsidRPr="00DA20FF" w:rsidRDefault="00833445" w:rsidP="003178E7">
      <w:pPr>
        <w:pStyle w:val="Para1"/>
        <w:numPr>
          <w:ilvl w:val="0"/>
          <w:numId w:val="12"/>
        </w:numPr>
        <w:jc w:val="center"/>
        <w:rPr>
          <w:rFonts w:ascii="Times New Roman" w:hAnsi="Times New Roman" w:cs="Times New Roman"/>
          <w:lang w:val="ru-RU"/>
        </w:rPr>
      </w:pPr>
      <w:r w:rsidRPr="00DA20FF">
        <w:rPr>
          <w:rFonts w:ascii="Times New Roman" w:hAnsi="Times New Roman" w:cs="Times New Roman"/>
          <w:lang w:val="ru-RU"/>
        </w:rPr>
        <w:t xml:space="preserve">Порядок поставки </w:t>
      </w:r>
      <w:r w:rsidR="007F710B" w:rsidRPr="00DA20FF">
        <w:rPr>
          <w:rFonts w:ascii="Times New Roman" w:hAnsi="Times New Roman" w:cs="Times New Roman"/>
          <w:lang w:val="ru-RU"/>
        </w:rPr>
        <w:t>и приемки товара</w:t>
      </w:r>
    </w:p>
    <w:p w14:paraId="2A58DE24" w14:textId="77777777" w:rsidR="007F710B" w:rsidRPr="00DA20FF" w:rsidRDefault="007F710B" w:rsidP="007F710B">
      <w:pPr>
        <w:numPr>
          <w:ilvl w:val="1"/>
          <w:numId w:val="12"/>
        </w:numPr>
        <w:tabs>
          <w:tab w:val="left" w:pos="0"/>
          <w:tab w:val="left" w:pos="709"/>
        </w:tabs>
        <w:autoSpaceDE w:val="0"/>
        <w:autoSpaceDN w:val="0"/>
        <w:adjustRightInd w:val="0"/>
        <w:jc w:val="both"/>
      </w:pPr>
      <w:r w:rsidRPr="00DA20FF">
        <w:t xml:space="preserve">Приемка товара включает в себя проверку товара на соответствие </w:t>
      </w:r>
      <w:r w:rsidR="002237E6" w:rsidRPr="00DA20FF">
        <w:t>требованиям настоящего</w:t>
      </w:r>
      <w:r w:rsidRPr="00DA20FF">
        <w:t xml:space="preserve"> Контракта. </w:t>
      </w:r>
    </w:p>
    <w:p w14:paraId="1EE09CA9" w14:textId="77777777" w:rsidR="003178E7" w:rsidRPr="00DA20FF" w:rsidRDefault="003178E7" w:rsidP="003178E7">
      <w:pPr>
        <w:pStyle w:val="a9"/>
        <w:numPr>
          <w:ilvl w:val="1"/>
          <w:numId w:val="12"/>
        </w:numPr>
        <w:rPr>
          <w:lang w:eastAsia="ru-RU"/>
        </w:rPr>
      </w:pPr>
      <w:r w:rsidRPr="00DA20FF">
        <w:rPr>
          <w:lang w:eastAsia="ru-RU"/>
        </w:rPr>
        <w:t>В течение 10 (десяти) рабочих дней следующих за днем поступления документа о приемке в соответствии с пунктом 3 части 13 статьи 94 Закона о контрактной системе, пунктом 4.3 Контракта Заказчик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 либо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14:paraId="5E91217F" w14:textId="4B99F667" w:rsidR="00CD0BC3" w:rsidRPr="00DA20FF" w:rsidRDefault="00CD0BC3" w:rsidP="00CD0BC3">
      <w:pPr>
        <w:pStyle w:val="a9"/>
        <w:numPr>
          <w:ilvl w:val="1"/>
          <w:numId w:val="12"/>
        </w:numPr>
        <w:rPr>
          <w:lang w:eastAsia="ru-RU"/>
        </w:rPr>
      </w:pPr>
      <w:r w:rsidRPr="00DA20FF">
        <w:rPr>
          <w:lang w:eastAsia="ru-RU"/>
        </w:rPr>
        <w:t>В случае создания приемочной комиссии в соответствии с частью 6 статьи 94 Закона о контрактной системе подписание документа о приемке, формирование, подписание мотивированного отказа и размещение их в единой информационной системе осуществляется членами приемочной комиссии, Заказчиком в порядке, предусмотренном подпунктами «а» и «б» пункта 5 части 13 статьи 94 Закона о контрактной системе, в течение 10 (десяти) рабочих дней следующих за днем поступления документа о приемке в соответствии с пунктом 3 части 13 статьи 94 Закона о контрактной системе.</w:t>
      </w:r>
    </w:p>
    <w:p w14:paraId="00BEF1B6" w14:textId="77777777" w:rsidR="00CD0BC3" w:rsidRPr="00DA20FF" w:rsidRDefault="00CD0BC3" w:rsidP="00CD0BC3">
      <w:pPr>
        <w:pStyle w:val="a9"/>
        <w:numPr>
          <w:ilvl w:val="1"/>
          <w:numId w:val="12"/>
        </w:numPr>
        <w:rPr>
          <w:lang w:eastAsia="ru-RU"/>
        </w:rPr>
      </w:pPr>
      <w:r w:rsidRPr="00DA20FF">
        <w:rPr>
          <w:lang w:eastAsia="ru-RU"/>
        </w:rPr>
        <w:t xml:space="preserve"> Датой поступления Поставщику документа о приемке, мотивированного отказа от подписания документа о приемке считается дата размещения в соответствии с настоящим пунктом таких документа о приемке, мотивированного отказа в единой информационной системе в соответствии с часовой зоной, в которой расположен Поставщик. </w:t>
      </w:r>
    </w:p>
    <w:p w14:paraId="46BECA0C" w14:textId="32789F6E" w:rsidR="00A91D6B" w:rsidRPr="00DA20FF" w:rsidRDefault="00A91D6B" w:rsidP="00A91D6B">
      <w:pPr>
        <w:numPr>
          <w:ilvl w:val="1"/>
          <w:numId w:val="12"/>
        </w:numPr>
        <w:tabs>
          <w:tab w:val="left" w:pos="0"/>
          <w:tab w:val="left" w:pos="709"/>
        </w:tabs>
        <w:autoSpaceDE w:val="0"/>
        <w:autoSpaceDN w:val="0"/>
        <w:adjustRightInd w:val="0"/>
        <w:jc w:val="both"/>
        <w:rPr>
          <w:rStyle w:val="10"/>
        </w:rPr>
      </w:pPr>
      <w:r w:rsidRPr="00DA20FF">
        <w:rPr>
          <w:rStyle w:val="10"/>
        </w:rPr>
        <w:t xml:space="preserve">Отпуск нефтепродуктов осуществляется по потребности в любое время суток. </w:t>
      </w:r>
    </w:p>
    <w:p w14:paraId="205A1709" w14:textId="1B507843" w:rsidR="00A91D6B" w:rsidRPr="003C6362" w:rsidRDefault="00A91D6B" w:rsidP="00A91D6B">
      <w:pPr>
        <w:numPr>
          <w:ilvl w:val="1"/>
          <w:numId w:val="12"/>
        </w:numPr>
        <w:tabs>
          <w:tab w:val="left" w:pos="0"/>
          <w:tab w:val="left" w:pos="709"/>
        </w:tabs>
        <w:autoSpaceDE w:val="0"/>
        <w:autoSpaceDN w:val="0"/>
        <w:adjustRightInd w:val="0"/>
        <w:jc w:val="both"/>
        <w:rPr>
          <w:highlight w:val="yellow"/>
        </w:rPr>
      </w:pPr>
      <w:r w:rsidRPr="00DA20FF">
        <w:rPr>
          <w:rStyle w:val="10"/>
        </w:rPr>
        <w:t xml:space="preserve"> </w:t>
      </w:r>
      <w:r w:rsidR="008F7BF9" w:rsidRPr="00DA20FF">
        <w:rPr>
          <w:b/>
          <w:highlight w:val="yellow"/>
        </w:rPr>
        <w:t>Срок передачи топливных талонов или карт Заказчику осуществляется в течение не более 3 дней с момента подачи заявки от Заказчика.</w:t>
      </w:r>
    </w:p>
    <w:p w14:paraId="4120EE50" w14:textId="58A5D72E" w:rsidR="003C6362" w:rsidRPr="00DA20FF" w:rsidRDefault="003C6362" w:rsidP="00A91D6B">
      <w:pPr>
        <w:numPr>
          <w:ilvl w:val="1"/>
          <w:numId w:val="12"/>
        </w:numPr>
        <w:tabs>
          <w:tab w:val="left" w:pos="0"/>
          <w:tab w:val="left" w:pos="709"/>
        </w:tabs>
        <w:autoSpaceDE w:val="0"/>
        <w:autoSpaceDN w:val="0"/>
        <w:adjustRightInd w:val="0"/>
        <w:jc w:val="both"/>
        <w:rPr>
          <w:rStyle w:val="10"/>
          <w:highlight w:val="yellow"/>
        </w:rPr>
      </w:pPr>
      <w:r>
        <w:rPr>
          <w:b/>
          <w:highlight w:val="yellow"/>
        </w:rPr>
        <w:t>Если Заказчик не успевает выбрать ГСМ до окончания срока контракта, действие карт/талонов</w:t>
      </w:r>
      <w:bookmarkStart w:id="0" w:name="_GoBack"/>
      <w:bookmarkEnd w:id="0"/>
      <w:r>
        <w:rPr>
          <w:b/>
          <w:highlight w:val="yellow"/>
        </w:rPr>
        <w:t xml:space="preserve"> ГСМ продлевается до 28.02.2025 г</w:t>
      </w:r>
    </w:p>
    <w:p w14:paraId="061FA815" w14:textId="3DB60D7A" w:rsidR="008F7BF9" w:rsidRPr="00DA20FF" w:rsidRDefault="008F7BF9" w:rsidP="00A91D6B">
      <w:pPr>
        <w:numPr>
          <w:ilvl w:val="1"/>
          <w:numId w:val="12"/>
        </w:numPr>
        <w:tabs>
          <w:tab w:val="left" w:pos="0"/>
          <w:tab w:val="left" w:pos="709"/>
        </w:tabs>
        <w:autoSpaceDE w:val="0"/>
        <w:autoSpaceDN w:val="0"/>
        <w:adjustRightInd w:val="0"/>
        <w:jc w:val="both"/>
        <w:rPr>
          <w:highlight w:val="yellow"/>
        </w:rPr>
      </w:pPr>
      <w:r w:rsidRPr="00DA20FF">
        <w:rPr>
          <w:b/>
          <w:highlight w:val="yellow"/>
        </w:rPr>
        <w:t xml:space="preserve">Отпуск ГСМ осуществляется через оборудованные автозаправочные станции и (или) автозаправочные комплексы (далее – АЗС и (или) АЗК), расположенные на территории </w:t>
      </w:r>
      <w:r w:rsidR="003C6362">
        <w:rPr>
          <w:b/>
          <w:highlight w:val="yellow"/>
        </w:rPr>
        <w:t>Шелопугинского</w:t>
      </w:r>
      <w:r w:rsidRPr="00DA20FF">
        <w:rPr>
          <w:b/>
          <w:highlight w:val="yellow"/>
        </w:rPr>
        <w:t xml:space="preserve"> района и города Читы Забайкальского края, оснащенные системой отпуска топлива по топливным картам или талонам. Отпуск нефтепродуктов осуществляется по потребности в любое время суток, оснащенные системой отпуска топлива по топливным картам или талонам.</w:t>
      </w:r>
    </w:p>
    <w:p w14:paraId="1C158A45" w14:textId="077FD32C" w:rsidR="00A91D6B" w:rsidRPr="00DA20FF" w:rsidRDefault="00A91D6B" w:rsidP="00A91D6B">
      <w:pPr>
        <w:numPr>
          <w:ilvl w:val="1"/>
          <w:numId w:val="12"/>
        </w:numPr>
        <w:tabs>
          <w:tab w:val="left" w:pos="0"/>
          <w:tab w:val="left" w:pos="709"/>
        </w:tabs>
        <w:autoSpaceDE w:val="0"/>
        <w:autoSpaceDN w:val="0"/>
        <w:adjustRightInd w:val="0"/>
        <w:jc w:val="both"/>
        <w:rPr>
          <w:rStyle w:val="10"/>
        </w:rPr>
      </w:pPr>
      <w:r w:rsidRPr="00DA20FF">
        <w:rPr>
          <w:rStyle w:val="10"/>
        </w:rPr>
        <w:t>Риск случайной гибели или случайного повреждения Товара переходит к Заказчику с момента с момента налива в емкость Заказчика.</w:t>
      </w:r>
    </w:p>
    <w:p w14:paraId="23D35B7E" w14:textId="3BDA70E8" w:rsidR="007F710B" w:rsidRPr="00DA20FF" w:rsidRDefault="007F710B" w:rsidP="007F710B">
      <w:pPr>
        <w:numPr>
          <w:ilvl w:val="1"/>
          <w:numId w:val="12"/>
        </w:numPr>
        <w:tabs>
          <w:tab w:val="left" w:pos="0"/>
          <w:tab w:val="left" w:pos="630"/>
          <w:tab w:val="left" w:pos="709"/>
        </w:tabs>
        <w:jc w:val="both"/>
      </w:pPr>
      <w:r w:rsidRPr="00DA20FF">
        <w:t xml:space="preserve">Фактическая поставка товара определяется с момента использования Заказчиком топливных карт на бензин. При поставке товара Поставщик передает Заказчику все документы, предусмотренные разделом 1 настоящего Контракта. </w:t>
      </w:r>
    </w:p>
    <w:p w14:paraId="02B4B829" w14:textId="781DFA6A" w:rsidR="00AF4125" w:rsidRPr="00DA20FF" w:rsidRDefault="00AF4125" w:rsidP="007F710B">
      <w:pPr>
        <w:numPr>
          <w:ilvl w:val="1"/>
          <w:numId w:val="12"/>
        </w:numPr>
        <w:tabs>
          <w:tab w:val="left" w:pos="0"/>
        </w:tabs>
        <w:autoSpaceDE w:val="0"/>
        <w:autoSpaceDN w:val="0"/>
        <w:adjustRightInd w:val="0"/>
        <w:jc w:val="both"/>
      </w:pPr>
      <w:r w:rsidRPr="00DA20FF">
        <w:lastRenderedPageBreak/>
        <w:t>Приемка нефтепродуктов осуществляется Заказчиком согласно показаниям счетчика топливораздаточной колонки. При этом Заказчик вправе ознакомиться с документами, подтверждающими качество отпускаемых нефтепродуктов.</w:t>
      </w:r>
    </w:p>
    <w:p w14:paraId="39D40EA0" w14:textId="1E50886D" w:rsidR="007F710B" w:rsidRPr="00DA20FF" w:rsidRDefault="007F710B" w:rsidP="007F710B">
      <w:pPr>
        <w:numPr>
          <w:ilvl w:val="1"/>
          <w:numId w:val="12"/>
        </w:numPr>
        <w:tabs>
          <w:tab w:val="left" w:pos="0"/>
        </w:tabs>
        <w:autoSpaceDE w:val="0"/>
        <w:autoSpaceDN w:val="0"/>
        <w:adjustRightInd w:val="0"/>
        <w:jc w:val="both"/>
      </w:pPr>
      <w:r w:rsidRPr="00DA20FF">
        <w:t>Для проверки поставленного Поставщиком товара,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w:t>
      </w:r>
      <w:r w:rsidR="0002256F" w:rsidRPr="00DA20FF">
        <w:t xml:space="preserve"> </w:t>
      </w:r>
      <w:r w:rsidRPr="00DA20FF">
        <w:t>44-ФЗ.</w:t>
      </w:r>
    </w:p>
    <w:p w14:paraId="1741D7FC" w14:textId="77777777" w:rsidR="007F710B" w:rsidRPr="00DA20FF" w:rsidRDefault="007F710B" w:rsidP="007F710B">
      <w:pPr>
        <w:numPr>
          <w:ilvl w:val="1"/>
          <w:numId w:val="12"/>
        </w:numPr>
        <w:tabs>
          <w:tab w:val="left" w:pos="0"/>
        </w:tabs>
        <w:autoSpaceDE w:val="0"/>
        <w:autoSpaceDN w:val="0"/>
        <w:adjustRightInd w:val="0"/>
        <w:jc w:val="both"/>
      </w:pPr>
      <w:r w:rsidRPr="00DA20FF">
        <w:t xml:space="preserve">В случае, если по результатам такой экспертизы установлены нарушения требований Контракта, не препятствующие приемке поставленного товара </w:t>
      </w:r>
      <w:r w:rsidR="00F97D7E" w:rsidRPr="00DA20FF">
        <w:t>в заключение,</w:t>
      </w:r>
      <w:r w:rsidRPr="00DA20FF">
        <w:t xml:space="preserve"> могут содержаться предложения об устранении данных нарушений, в том числе с указанием срока их устранения.</w:t>
      </w:r>
    </w:p>
    <w:p w14:paraId="54079971" w14:textId="77777777" w:rsidR="007F710B" w:rsidRPr="00DA20FF" w:rsidRDefault="007F710B" w:rsidP="007F710B">
      <w:pPr>
        <w:numPr>
          <w:ilvl w:val="1"/>
          <w:numId w:val="12"/>
        </w:numPr>
        <w:tabs>
          <w:tab w:val="left" w:pos="0"/>
        </w:tabs>
        <w:autoSpaceDE w:val="0"/>
        <w:autoSpaceDN w:val="0"/>
        <w:adjustRightInd w:val="0"/>
        <w:jc w:val="both"/>
      </w:pPr>
      <w:r w:rsidRPr="00DA20FF">
        <w:t>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товара и устранено Поставщиком.</w:t>
      </w:r>
    </w:p>
    <w:p w14:paraId="4296550C" w14:textId="77777777" w:rsidR="007F710B" w:rsidRPr="00DA20FF" w:rsidRDefault="007F710B" w:rsidP="007F710B">
      <w:pPr>
        <w:numPr>
          <w:ilvl w:val="1"/>
          <w:numId w:val="12"/>
        </w:numPr>
        <w:tabs>
          <w:tab w:val="left" w:pos="0"/>
        </w:tabs>
        <w:autoSpaceDE w:val="0"/>
        <w:autoSpaceDN w:val="0"/>
        <w:adjustRightInd w:val="0"/>
        <w:jc w:val="both"/>
      </w:pPr>
      <w:r w:rsidRPr="00DA20FF">
        <w:t xml:space="preserve">По решению Заказчика для приемки поставленного </w:t>
      </w:r>
      <w:r w:rsidR="00F97D7E" w:rsidRPr="00DA20FF">
        <w:t>товара может</w:t>
      </w:r>
      <w:r w:rsidRPr="00DA20FF">
        <w:t xml:space="preserve"> создаваться приемочная комиссия, которая состоит не менее чем из пяти человек.</w:t>
      </w:r>
    </w:p>
    <w:p w14:paraId="1C4994C3" w14:textId="40FBE607" w:rsidR="003E7055" w:rsidRPr="00DA20FF" w:rsidRDefault="007F710B" w:rsidP="00B4122B">
      <w:pPr>
        <w:pStyle w:val="Norm"/>
        <w:numPr>
          <w:ilvl w:val="1"/>
          <w:numId w:val="12"/>
        </w:numPr>
        <w:rPr>
          <w:rFonts w:ascii="Times New Roman" w:hAnsi="Times New Roman" w:cs="Times New Roman"/>
          <w:lang w:val="ru-RU"/>
        </w:rPr>
      </w:pPr>
      <w:r w:rsidRPr="00DA20FF">
        <w:rPr>
          <w:rFonts w:ascii="Times New Roman" w:hAnsi="Times New Roman" w:cs="Times New Roman"/>
          <w:lang w:val="ru-RU"/>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AB4785B" w14:textId="77777777" w:rsidR="00B4122B" w:rsidRPr="00DA20FF" w:rsidRDefault="00B4122B" w:rsidP="00B4122B">
      <w:pPr>
        <w:pStyle w:val="Norm"/>
        <w:ind w:left="709" w:firstLine="0"/>
        <w:rPr>
          <w:rFonts w:ascii="Times New Roman" w:hAnsi="Times New Roman" w:cs="Times New Roman"/>
          <w:lang w:val="ru-RU"/>
        </w:rPr>
      </w:pPr>
    </w:p>
    <w:p w14:paraId="4E457825" w14:textId="77777777" w:rsidR="00B4122B" w:rsidRPr="00DA20FF" w:rsidRDefault="00B4122B" w:rsidP="00005F35">
      <w:pPr>
        <w:pStyle w:val="a9"/>
        <w:numPr>
          <w:ilvl w:val="0"/>
          <w:numId w:val="12"/>
        </w:numPr>
        <w:spacing w:after="0"/>
        <w:jc w:val="center"/>
        <w:rPr>
          <w:b/>
          <w:bCs/>
          <w:lang w:eastAsia="ru-RU"/>
        </w:rPr>
      </w:pPr>
      <w:r w:rsidRPr="00DA20FF">
        <w:rPr>
          <w:b/>
          <w:bCs/>
          <w:lang w:eastAsia="ru-RU"/>
        </w:rPr>
        <w:t>Гарантии качества товара</w:t>
      </w:r>
    </w:p>
    <w:p w14:paraId="0B387C21" w14:textId="42A4339B" w:rsidR="00B4122B" w:rsidRPr="00DA20FF" w:rsidRDefault="00B4122B" w:rsidP="00B4122B">
      <w:pPr>
        <w:pStyle w:val="a9"/>
        <w:numPr>
          <w:ilvl w:val="1"/>
          <w:numId w:val="12"/>
        </w:numPr>
        <w:tabs>
          <w:tab w:val="left" w:pos="0"/>
          <w:tab w:val="left" w:pos="709"/>
        </w:tabs>
        <w:autoSpaceDE w:val="0"/>
        <w:autoSpaceDN w:val="0"/>
        <w:adjustRightInd w:val="0"/>
        <w:spacing w:after="0"/>
      </w:pPr>
      <w:r w:rsidRPr="00DA20FF">
        <w:t>Поставщик гарантирует качество и безопасность поставляемых нефтепродуктов, в соответствии с настоящим Контрактом в объеме, указанном в Спецификации, действующими стандартами и техническими требованиями, установленными в Российской Федерации.</w:t>
      </w:r>
    </w:p>
    <w:p w14:paraId="4F75E167" w14:textId="7953329D" w:rsidR="001B676F" w:rsidRPr="00DA20FF" w:rsidRDefault="001B676F" w:rsidP="001B676F">
      <w:pPr>
        <w:pStyle w:val="a9"/>
        <w:numPr>
          <w:ilvl w:val="1"/>
          <w:numId w:val="12"/>
        </w:numPr>
        <w:tabs>
          <w:tab w:val="left" w:pos="0"/>
          <w:tab w:val="left" w:pos="709"/>
        </w:tabs>
        <w:autoSpaceDE w:val="0"/>
        <w:autoSpaceDN w:val="0"/>
        <w:adjustRightInd w:val="0"/>
        <w:spacing w:after="0"/>
      </w:pPr>
      <w:r w:rsidRPr="00DA20FF">
        <w:t>Качество товара должно соответствовать требованиям, установленным «ГОСТ 32513-2013 Топлива моторные. Бензин неэтилированный. Технические условия» (далее ГОСТ 32513-2013).</w:t>
      </w:r>
    </w:p>
    <w:p w14:paraId="10FEBB35" w14:textId="5CAEBB6F" w:rsidR="00B4122B" w:rsidRPr="00DA20FF" w:rsidRDefault="00B4122B" w:rsidP="00B4122B">
      <w:pPr>
        <w:pStyle w:val="a9"/>
        <w:numPr>
          <w:ilvl w:val="1"/>
          <w:numId w:val="12"/>
        </w:numPr>
        <w:tabs>
          <w:tab w:val="left" w:pos="0"/>
          <w:tab w:val="left" w:pos="709"/>
        </w:tabs>
        <w:autoSpaceDE w:val="0"/>
        <w:autoSpaceDN w:val="0"/>
        <w:adjustRightInd w:val="0"/>
        <w:spacing w:after="0"/>
      </w:pPr>
      <w:r w:rsidRPr="00DA20FF">
        <w:t>Поставляемые нефтепродукты должны соответствовать техническому регламенту Таможенного союза «О требованиях к автомобильному и авиационному бензину, дизельному и судовому топливу, топливу для реактивных двигателей и мазуту» (ТР ТС 013/2011), утвержденного Решением Комиссии Таможенного союза от 18 октября 2011 года №826.</w:t>
      </w:r>
    </w:p>
    <w:p w14:paraId="1760A318" w14:textId="61E9039F" w:rsidR="00B4122B" w:rsidRPr="00DA20FF" w:rsidRDefault="00B4122B" w:rsidP="00B4122B">
      <w:pPr>
        <w:pStyle w:val="a9"/>
        <w:numPr>
          <w:ilvl w:val="1"/>
          <w:numId w:val="12"/>
        </w:numPr>
        <w:tabs>
          <w:tab w:val="left" w:pos="0"/>
          <w:tab w:val="left" w:pos="709"/>
        </w:tabs>
        <w:spacing w:after="0"/>
      </w:pPr>
      <w:r w:rsidRPr="00DA20FF">
        <w:t xml:space="preserve">На поставляемые нефтепродукты Поставщик предоставляет гарантию качества в соответствии с нормативными документами на данный вид нефтепродуктов. </w:t>
      </w:r>
    </w:p>
    <w:p w14:paraId="2BA16549" w14:textId="7998847E" w:rsidR="00B4122B" w:rsidRPr="00DA20FF" w:rsidRDefault="00B4122B" w:rsidP="00B4122B">
      <w:pPr>
        <w:pStyle w:val="a9"/>
        <w:numPr>
          <w:ilvl w:val="1"/>
          <w:numId w:val="12"/>
        </w:numPr>
        <w:tabs>
          <w:tab w:val="left" w:pos="0"/>
          <w:tab w:val="left" w:pos="709"/>
        </w:tabs>
        <w:spacing w:after="0"/>
      </w:pPr>
      <w:r w:rsidRPr="00DA20FF">
        <w:t>Гарантийный срок Поставщика должен составлять: Гарантийный срок хранения бензина и дизельного топлива должен соответствовать техническому регламенту Таможенного союза «О требованиях к автомобильному и авиационному бензину, дизельному и судовому топливу, топливу для реактивных двигателей и мазуту» (ТР ТС 013/2011).</w:t>
      </w:r>
    </w:p>
    <w:p w14:paraId="69B76FF8" w14:textId="4EE13750" w:rsidR="00B4122B" w:rsidRPr="00DA20FF" w:rsidRDefault="00B4122B" w:rsidP="00B4122B">
      <w:pPr>
        <w:pStyle w:val="a9"/>
        <w:numPr>
          <w:ilvl w:val="1"/>
          <w:numId w:val="12"/>
        </w:numPr>
        <w:tabs>
          <w:tab w:val="left" w:pos="0"/>
        </w:tabs>
        <w:autoSpaceDE w:val="0"/>
        <w:autoSpaceDN w:val="0"/>
        <w:adjustRightInd w:val="0"/>
        <w:spacing w:after="0"/>
      </w:pPr>
      <w:r w:rsidRPr="00DA20FF">
        <w:t>Нефтепродукты</w:t>
      </w:r>
      <w:r w:rsidRPr="00DA20FF">
        <w:rPr>
          <w:b/>
        </w:rPr>
        <w:t xml:space="preserve"> </w:t>
      </w:r>
      <w:r w:rsidRPr="00DA20FF">
        <w:t>должны отвечать требованиям соответствующих стандартов и технических условий, что должно подтверждаться сертификатами. Наличие гарантии удостоверяется выдачей Поставщиком копий данных сертификатов.</w:t>
      </w:r>
    </w:p>
    <w:p w14:paraId="07C99BE3" w14:textId="77777777" w:rsidR="001B676F" w:rsidRPr="00DA20FF" w:rsidRDefault="001B676F" w:rsidP="001B676F">
      <w:pPr>
        <w:tabs>
          <w:tab w:val="left" w:pos="0"/>
        </w:tabs>
        <w:autoSpaceDE w:val="0"/>
        <w:autoSpaceDN w:val="0"/>
        <w:adjustRightInd w:val="0"/>
        <w:ind w:left="1"/>
      </w:pPr>
    </w:p>
    <w:p w14:paraId="490DD59A" w14:textId="77777777" w:rsidR="00901BA3" w:rsidRPr="00DA20FF" w:rsidRDefault="00901BA3" w:rsidP="00901BA3">
      <w:pPr>
        <w:pStyle w:val="Para1"/>
        <w:jc w:val="both"/>
        <w:rPr>
          <w:rFonts w:ascii="Times New Roman" w:hAnsi="Times New Roman" w:cs="Times New Roman"/>
          <w:lang w:val="ru-RU"/>
        </w:rPr>
      </w:pPr>
    </w:p>
    <w:p w14:paraId="1995D5D4" w14:textId="77777777" w:rsidR="00AC5E61" w:rsidRPr="00DA20FF" w:rsidRDefault="00833445" w:rsidP="00005F35">
      <w:pPr>
        <w:pStyle w:val="Para1"/>
        <w:numPr>
          <w:ilvl w:val="0"/>
          <w:numId w:val="12"/>
        </w:numPr>
        <w:jc w:val="center"/>
        <w:rPr>
          <w:rFonts w:ascii="Times New Roman" w:hAnsi="Times New Roman" w:cs="Times New Roman"/>
          <w:lang w:val="ru-RU" w:eastAsia="ar-SA"/>
        </w:rPr>
      </w:pPr>
      <w:r w:rsidRPr="00DA20FF">
        <w:rPr>
          <w:rFonts w:ascii="Times New Roman" w:hAnsi="Times New Roman" w:cs="Times New Roman"/>
          <w:lang w:val="ru-RU"/>
        </w:rPr>
        <w:t>Права и обязан</w:t>
      </w:r>
      <w:r w:rsidR="00AC5E61" w:rsidRPr="00DA20FF">
        <w:rPr>
          <w:rFonts w:ascii="Times New Roman" w:hAnsi="Times New Roman" w:cs="Times New Roman"/>
          <w:lang w:val="ru-RU"/>
        </w:rPr>
        <w:t>ности сторон</w:t>
      </w:r>
    </w:p>
    <w:p w14:paraId="2438F6B7" w14:textId="77777777" w:rsidR="00AC5E61" w:rsidRPr="00DA20FF" w:rsidRDefault="00AC5E61" w:rsidP="00AC5E61">
      <w:pPr>
        <w:pStyle w:val="Para1"/>
        <w:numPr>
          <w:ilvl w:val="1"/>
          <w:numId w:val="12"/>
        </w:numPr>
        <w:jc w:val="both"/>
        <w:rPr>
          <w:rFonts w:ascii="Times New Roman" w:hAnsi="Times New Roman" w:cs="Times New Roman"/>
          <w:b w:val="0"/>
          <w:lang w:val="ru-RU" w:eastAsia="ar-SA"/>
        </w:rPr>
      </w:pPr>
      <w:r w:rsidRPr="00DA20FF">
        <w:rPr>
          <w:rFonts w:ascii="Times New Roman" w:hAnsi="Times New Roman" w:cs="Times New Roman"/>
          <w:b w:val="0"/>
          <w:lang w:val="ru-RU" w:eastAsia="ar-SA"/>
        </w:rPr>
        <w:t>Заказчик вправе:</w:t>
      </w:r>
    </w:p>
    <w:p w14:paraId="385D9602" w14:textId="77777777" w:rsidR="00AC5E61" w:rsidRPr="00DA20FF" w:rsidRDefault="00AC5E61" w:rsidP="00AC5E61">
      <w:pPr>
        <w:numPr>
          <w:ilvl w:val="2"/>
          <w:numId w:val="12"/>
        </w:numPr>
        <w:tabs>
          <w:tab w:val="left" w:pos="1200"/>
        </w:tabs>
        <w:jc w:val="both"/>
      </w:pPr>
      <w:r w:rsidRPr="00DA20FF">
        <w:lastRenderedPageBreak/>
        <w:t>Требовать от Поставщика поставки товара, соответствующего качеству, размерам, количеству (объему) и иным требованиям, предусмотренным настоящим Контрактом и Спецификацией.</w:t>
      </w:r>
    </w:p>
    <w:p w14:paraId="7950A829" w14:textId="77777777" w:rsidR="00AC5E61" w:rsidRPr="00DA20FF" w:rsidRDefault="00AC5E61" w:rsidP="00AC5E61">
      <w:pPr>
        <w:numPr>
          <w:ilvl w:val="2"/>
          <w:numId w:val="12"/>
        </w:numPr>
        <w:jc w:val="both"/>
        <w:rPr>
          <w:lang w:eastAsia="ar-SA"/>
        </w:rPr>
      </w:pPr>
      <w:r w:rsidRPr="00DA20FF">
        <w:t>Запрашивать у Поставщика любую относящуюся к предмету Контракта документацию и информацию.</w:t>
      </w:r>
    </w:p>
    <w:p w14:paraId="26501A24" w14:textId="77777777" w:rsidR="00AC5E61" w:rsidRPr="00DA20FF" w:rsidRDefault="00AC5E61" w:rsidP="00AC5E61">
      <w:pPr>
        <w:numPr>
          <w:ilvl w:val="1"/>
          <w:numId w:val="12"/>
        </w:numPr>
        <w:tabs>
          <w:tab w:val="left" w:pos="1200"/>
        </w:tabs>
        <w:contextualSpacing/>
        <w:jc w:val="both"/>
        <w:rPr>
          <w:lang w:eastAsia="ar-SA"/>
        </w:rPr>
      </w:pPr>
      <w:r w:rsidRPr="00DA20FF">
        <w:rPr>
          <w:lang w:eastAsia="ar-SA"/>
        </w:rPr>
        <w:t>Заказчик обязан:</w:t>
      </w:r>
    </w:p>
    <w:p w14:paraId="6A07AA9F" w14:textId="77777777" w:rsidR="00AC5E61" w:rsidRPr="00DA20FF" w:rsidRDefault="00AC5E61" w:rsidP="00AC5E61">
      <w:pPr>
        <w:numPr>
          <w:ilvl w:val="2"/>
          <w:numId w:val="12"/>
        </w:numPr>
        <w:tabs>
          <w:tab w:val="left" w:pos="1320"/>
        </w:tabs>
        <w:contextualSpacing/>
        <w:jc w:val="both"/>
        <w:rPr>
          <w:lang w:eastAsia="ar-SA"/>
        </w:rPr>
      </w:pPr>
      <w:r w:rsidRPr="00DA20FF">
        <w:rPr>
          <w:lang w:eastAsia="ar-SA"/>
        </w:rPr>
        <w:t>Обеспечить приемку поставленного товара и оплатить его.</w:t>
      </w:r>
    </w:p>
    <w:p w14:paraId="432983E8" w14:textId="77777777" w:rsidR="00AC5E61" w:rsidRPr="00DA20FF" w:rsidRDefault="00AC5E61" w:rsidP="00AC5E61">
      <w:pPr>
        <w:numPr>
          <w:ilvl w:val="2"/>
          <w:numId w:val="12"/>
        </w:numPr>
        <w:tabs>
          <w:tab w:val="left" w:pos="1320"/>
        </w:tabs>
        <w:contextualSpacing/>
        <w:jc w:val="both"/>
        <w:rPr>
          <w:lang w:eastAsia="ar-SA"/>
        </w:rPr>
      </w:pPr>
      <w:r w:rsidRPr="00DA20FF">
        <w:rPr>
          <w:lang w:eastAsia="ar-SA"/>
        </w:rPr>
        <w:t xml:space="preserve">Своевременно сообщать в письменной форме Поставщику о недостатках товара, обнаруженных в ходе его поставки или приемки.  </w:t>
      </w:r>
    </w:p>
    <w:p w14:paraId="2AB63592" w14:textId="77777777" w:rsidR="00AC5E61" w:rsidRPr="00DA20FF" w:rsidRDefault="00AC5E61" w:rsidP="00AC5E61">
      <w:pPr>
        <w:numPr>
          <w:ilvl w:val="2"/>
          <w:numId w:val="12"/>
        </w:numPr>
        <w:tabs>
          <w:tab w:val="left" w:pos="1080"/>
          <w:tab w:val="left" w:pos="1134"/>
        </w:tabs>
        <w:contextualSpacing/>
        <w:jc w:val="both"/>
        <w:rPr>
          <w:lang w:eastAsia="ar-SA"/>
        </w:rPr>
      </w:pPr>
      <w:r w:rsidRPr="00DA20FF">
        <w:rPr>
          <w:lang w:eastAsia="ar-SA"/>
        </w:rPr>
        <w:t>Обеспечивать приемку товара в соответствии с условиями настоящего Контракта.</w:t>
      </w:r>
    </w:p>
    <w:p w14:paraId="2B31F729" w14:textId="77777777" w:rsidR="00AC5E61" w:rsidRPr="00DA20FF" w:rsidRDefault="00AC5E61" w:rsidP="00AC5E61">
      <w:pPr>
        <w:numPr>
          <w:ilvl w:val="1"/>
          <w:numId w:val="12"/>
        </w:numPr>
        <w:tabs>
          <w:tab w:val="left" w:pos="1200"/>
        </w:tabs>
        <w:contextualSpacing/>
        <w:jc w:val="both"/>
        <w:rPr>
          <w:lang w:eastAsia="ar-SA"/>
        </w:rPr>
      </w:pPr>
      <w:r w:rsidRPr="00DA20FF">
        <w:rPr>
          <w:lang w:eastAsia="ar-SA"/>
        </w:rPr>
        <w:t>Поставщик вправе:</w:t>
      </w:r>
    </w:p>
    <w:p w14:paraId="36E3A08F" w14:textId="77777777" w:rsidR="00AC5E61" w:rsidRPr="00DA20FF" w:rsidRDefault="00AC5E61" w:rsidP="00AC5E61">
      <w:pPr>
        <w:numPr>
          <w:ilvl w:val="2"/>
          <w:numId w:val="12"/>
        </w:numPr>
        <w:tabs>
          <w:tab w:val="left" w:pos="1080"/>
          <w:tab w:val="left" w:pos="1200"/>
        </w:tabs>
        <w:contextualSpacing/>
        <w:jc w:val="both"/>
        <w:rPr>
          <w:lang w:eastAsia="ar-SA"/>
        </w:rPr>
      </w:pPr>
      <w:r w:rsidRPr="00DA20FF">
        <w:rPr>
          <w:lang w:eastAsia="ar-SA"/>
        </w:rPr>
        <w:t xml:space="preserve">Требовать своевременной оплаты поставки товара в соответствии с условиями настоящего Контракта </w:t>
      </w:r>
      <w:r w:rsidRPr="00DA20FF">
        <w:rPr>
          <w:bCs/>
          <w:iCs/>
          <w:lang w:eastAsia="ar-SA"/>
        </w:rPr>
        <w:t>при условии поступления средств краевого бюджета на счет Заказчика.</w:t>
      </w:r>
    </w:p>
    <w:p w14:paraId="55935E6C" w14:textId="77777777" w:rsidR="00AC5E61" w:rsidRPr="00DA20FF" w:rsidRDefault="00AC5E61" w:rsidP="00AC5E61">
      <w:pPr>
        <w:numPr>
          <w:ilvl w:val="2"/>
          <w:numId w:val="12"/>
        </w:numPr>
        <w:tabs>
          <w:tab w:val="left" w:pos="1080"/>
          <w:tab w:val="left" w:pos="1200"/>
        </w:tabs>
        <w:contextualSpacing/>
        <w:jc w:val="both"/>
        <w:rPr>
          <w:lang w:eastAsia="ar-SA"/>
        </w:rPr>
      </w:pPr>
      <w:r w:rsidRPr="00DA20FF">
        <w:rPr>
          <w:lang w:eastAsia="ar-SA"/>
        </w:rPr>
        <w:t>Требовать своевременного подписания заказчиком накладной, акта приемки товара на основании представленных Поставщиком отчетных документов.</w:t>
      </w:r>
    </w:p>
    <w:p w14:paraId="119A3239" w14:textId="77777777" w:rsidR="00AC5E61" w:rsidRPr="00DA20FF" w:rsidRDefault="00AC5E61" w:rsidP="00AC5E61">
      <w:pPr>
        <w:numPr>
          <w:ilvl w:val="1"/>
          <w:numId w:val="12"/>
        </w:numPr>
        <w:tabs>
          <w:tab w:val="left" w:pos="1200"/>
        </w:tabs>
        <w:contextualSpacing/>
        <w:jc w:val="both"/>
        <w:rPr>
          <w:lang w:eastAsia="ar-SA"/>
        </w:rPr>
      </w:pPr>
      <w:r w:rsidRPr="00DA20FF">
        <w:rPr>
          <w:lang w:eastAsia="ar-SA"/>
        </w:rPr>
        <w:t>Поставщик обязан:</w:t>
      </w:r>
    </w:p>
    <w:p w14:paraId="63857824" w14:textId="77777777" w:rsidR="00AC5E61" w:rsidRPr="00DA20FF" w:rsidRDefault="00AC5E61" w:rsidP="00AC5E61">
      <w:pPr>
        <w:numPr>
          <w:ilvl w:val="2"/>
          <w:numId w:val="12"/>
        </w:numPr>
        <w:tabs>
          <w:tab w:val="left" w:pos="0"/>
          <w:tab w:val="left" w:pos="1200"/>
        </w:tabs>
        <w:contextualSpacing/>
        <w:jc w:val="both"/>
        <w:rPr>
          <w:lang w:eastAsia="ar-SA"/>
        </w:rPr>
      </w:pPr>
      <w:r w:rsidRPr="00DA20FF">
        <w:rPr>
          <w:lang w:eastAsia="ar-SA"/>
        </w:rPr>
        <w:t>Своевременно и надлежащим образом осуществить погрузку, доставку, разгрузку товара и представить заказчику отчетные документы.</w:t>
      </w:r>
    </w:p>
    <w:p w14:paraId="125EE934" w14:textId="77777777" w:rsidR="00AC5E61" w:rsidRPr="00DA20FF" w:rsidRDefault="00AC5E61" w:rsidP="00AC5E61">
      <w:pPr>
        <w:numPr>
          <w:ilvl w:val="2"/>
          <w:numId w:val="12"/>
        </w:numPr>
        <w:jc w:val="both"/>
        <w:rPr>
          <w:lang w:eastAsia="ar-SA"/>
        </w:rPr>
      </w:pPr>
      <w:r w:rsidRPr="00DA20FF">
        <w:rPr>
          <w:lang w:eastAsia="ar-SA"/>
        </w:rPr>
        <w:t>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 предусмотренные Контрактом.</w:t>
      </w:r>
    </w:p>
    <w:p w14:paraId="5E25277C" w14:textId="77777777" w:rsidR="00AC5E61" w:rsidRPr="00DA20FF" w:rsidRDefault="00AC5E61" w:rsidP="00AC5E61">
      <w:pPr>
        <w:numPr>
          <w:ilvl w:val="2"/>
          <w:numId w:val="12"/>
        </w:numPr>
        <w:tabs>
          <w:tab w:val="left" w:pos="1080"/>
          <w:tab w:val="left" w:pos="1200"/>
        </w:tabs>
        <w:contextualSpacing/>
        <w:jc w:val="both"/>
        <w:rPr>
          <w:lang w:eastAsia="ar-SA"/>
        </w:rPr>
      </w:pPr>
      <w:r w:rsidRPr="00DA20FF">
        <w:rPr>
          <w:lang w:eastAsia="ar-SA"/>
        </w:rPr>
        <w:t xml:space="preserve">Представить заказчику сведения об изменении своего адреса, фактического местонахождения и банковских реквизитов не позднее 5 (пяти) календарных дней со дня соответствующего изменения. В случае непредставления в установленный срок соответствующего уведомления, фактическим местонахождением и действующими банковским реквизитами Поставщика будут </w:t>
      </w:r>
      <w:r w:rsidR="002237E6" w:rsidRPr="00DA20FF">
        <w:rPr>
          <w:lang w:eastAsia="ar-SA"/>
        </w:rPr>
        <w:t>считаться адрес</w:t>
      </w:r>
      <w:r w:rsidRPr="00DA20FF">
        <w:rPr>
          <w:lang w:eastAsia="ar-SA"/>
        </w:rPr>
        <w:t xml:space="preserve"> и реквизиты, указанные в Контракте.</w:t>
      </w:r>
    </w:p>
    <w:p w14:paraId="5268B7B5" w14:textId="77777777" w:rsidR="00DC047F" w:rsidRPr="00DA20FF" w:rsidRDefault="00DC047F" w:rsidP="005B2865">
      <w:pPr>
        <w:pStyle w:val="Norm"/>
        <w:ind w:firstLine="709"/>
        <w:rPr>
          <w:rFonts w:ascii="Times New Roman" w:hAnsi="Times New Roman" w:cs="Times New Roman"/>
          <w:lang w:val="ru-RU"/>
        </w:rPr>
      </w:pPr>
    </w:p>
    <w:p w14:paraId="165C77AB" w14:textId="77777777" w:rsidR="00833445" w:rsidRPr="00DA20FF" w:rsidRDefault="00833445" w:rsidP="00005F35">
      <w:pPr>
        <w:pStyle w:val="Para1"/>
        <w:numPr>
          <w:ilvl w:val="0"/>
          <w:numId w:val="12"/>
        </w:numPr>
        <w:jc w:val="center"/>
        <w:rPr>
          <w:rFonts w:ascii="Times New Roman" w:hAnsi="Times New Roman" w:cs="Times New Roman"/>
          <w:lang w:val="ru-RU"/>
        </w:rPr>
      </w:pPr>
      <w:r w:rsidRPr="00DA20FF">
        <w:rPr>
          <w:rFonts w:ascii="Times New Roman" w:hAnsi="Times New Roman" w:cs="Times New Roman"/>
          <w:lang w:val="ru-RU"/>
        </w:rPr>
        <w:t>Ответственность сторон</w:t>
      </w:r>
    </w:p>
    <w:p w14:paraId="2C4B7FF3" w14:textId="71479D11" w:rsidR="00481669" w:rsidRPr="00DA20FF" w:rsidRDefault="001B676F" w:rsidP="00481669">
      <w:pPr>
        <w:pStyle w:val="ad"/>
        <w:suppressLineNumbers/>
        <w:spacing w:line="240" w:lineRule="atLeast"/>
        <w:ind w:left="0" w:firstLine="709"/>
        <w:jc w:val="both"/>
        <w:rPr>
          <w:szCs w:val="24"/>
        </w:rPr>
      </w:pPr>
      <w:r w:rsidRPr="00DA20FF">
        <w:rPr>
          <w:szCs w:val="24"/>
        </w:rPr>
        <w:t>6.1</w:t>
      </w:r>
      <w:r w:rsidR="0002256F" w:rsidRPr="00DA20FF">
        <w:rPr>
          <w:szCs w:val="24"/>
        </w:rPr>
        <w:t>.</w:t>
      </w:r>
      <w:r w:rsidRPr="00DA20FF">
        <w:rPr>
          <w:szCs w:val="24"/>
        </w:rPr>
        <w:t xml:space="preserve"> </w:t>
      </w:r>
      <w:r w:rsidR="00481669" w:rsidRPr="00DA20FF">
        <w:rPr>
          <w:szCs w:val="24"/>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6778459F" w14:textId="77777777" w:rsidR="00481669" w:rsidRPr="00DA20FF" w:rsidRDefault="00481669" w:rsidP="00481669">
      <w:pPr>
        <w:pStyle w:val="ad"/>
        <w:suppressLineNumbers/>
        <w:spacing w:line="240" w:lineRule="atLeast"/>
        <w:ind w:left="0" w:firstLine="709"/>
        <w:jc w:val="both"/>
        <w:rPr>
          <w:szCs w:val="24"/>
        </w:rPr>
      </w:pPr>
      <w:r w:rsidRPr="00DA20FF">
        <w:rPr>
          <w:szCs w:val="24"/>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0C13D562" w14:textId="4DBA1F8E" w:rsidR="00481669" w:rsidRPr="00DA20FF" w:rsidRDefault="00481669" w:rsidP="00481669">
      <w:pPr>
        <w:pStyle w:val="ad"/>
        <w:suppressLineNumbers/>
        <w:spacing w:line="240" w:lineRule="atLeast"/>
        <w:ind w:left="0" w:firstLine="709"/>
        <w:jc w:val="both"/>
        <w:rPr>
          <w:szCs w:val="24"/>
        </w:rPr>
      </w:pPr>
      <w:r w:rsidRPr="00DA20FF">
        <w:rPr>
          <w:szCs w:val="24"/>
        </w:rPr>
        <w:t>6.3</w:t>
      </w:r>
      <w:r w:rsidR="0002256F" w:rsidRPr="00DA20FF">
        <w:rPr>
          <w:szCs w:val="24"/>
        </w:rPr>
        <w:t>.</w:t>
      </w:r>
      <w:r w:rsidRPr="00DA20FF">
        <w:rPr>
          <w:szCs w:val="24"/>
        </w:rPr>
        <w:t xml:space="preserve">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FEDC44D" w14:textId="77777777" w:rsidR="00481669" w:rsidRPr="00DA20FF" w:rsidRDefault="00481669" w:rsidP="00481669">
      <w:pPr>
        <w:pStyle w:val="ad"/>
        <w:suppressLineNumbers/>
        <w:spacing w:line="240" w:lineRule="atLeast"/>
        <w:ind w:left="0" w:firstLine="709"/>
        <w:jc w:val="both"/>
        <w:rPr>
          <w:szCs w:val="24"/>
        </w:rPr>
      </w:pPr>
      <w:r w:rsidRPr="00DA20FF">
        <w:rPr>
          <w:szCs w:val="24"/>
        </w:rPr>
        <w:t xml:space="preserve">6.4. .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w:t>
      </w:r>
      <w:r w:rsidRPr="00DA20FF">
        <w:rPr>
          <w:szCs w:val="24"/>
        </w:rPr>
        <w:lastRenderedPageBreak/>
        <w:t>(далее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0F90A48E" w14:textId="77777777" w:rsidR="00481669" w:rsidRPr="00DA20FF" w:rsidRDefault="00481669" w:rsidP="00481669">
      <w:pPr>
        <w:pStyle w:val="ad"/>
        <w:suppressLineNumbers/>
        <w:spacing w:line="240" w:lineRule="atLeast"/>
        <w:ind w:left="0" w:firstLine="709"/>
        <w:jc w:val="both"/>
        <w:rPr>
          <w:szCs w:val="24"/>
        </w:rPr>
      </w:pPr>
      <w:r w:rsidRPr="00DA20FF">
        <w:rPr>
          <w:szCs w:val="24"/>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w:t>
      </w:r>
    </w:p>
    <w:p w14:paraId="3B058253" w14:textId="77777777" w:rsidR="00481669" w:rsidRPr="00DA20FF" w:rsidRDefault="00481669" w:rsidP="00481669">
      <w:pPr>
        <w:pStyle w:val="ad"/>
        <w:suppressLineNumbers/>
        <w:spacing w:line="240" w:lineRule="atLeast"/>
        <w:ind w:left="0" w:firstLine="709"/>
        <w:jc w:val="both"/>
        <w:rPr>
          <w:szCs w:val="24"/>
        </w:rPr>
      </w:pPr>
      <w:r w:rsidRPr="00DA20FF">
        <w:rPr>
          <w:szCs w:val="24"/>
        </w:rPr>
        <w:t>1000 рублей, если цена Контракта не превышает 3 млн рублей;</w:t>
      </w:r>
    </w:p>
    <w:p w14:paraId="5D658078" w14:textId="77777777" w:rsidR="00481669" w:rsidRPr="00DA20FF" w:rsidRDefault="00481669" w:rsidP="00481669">
      <w:pPr>
        <w:pStyle w:val="ad"/>
        <w:suppressLineNumbers/>
        <w:spacing w:line="240" w:lineRule="atLeast"/>
        <w:ind w:left="0" w:firstLine="709"/>
        <w:jc w:val="both"/>
        <w:rPr>
          <w:szCs w:val="24"/>
        </w:rPr>
      </w:pPr>
      <w:r w:rsidRPr="00DA20FF">
        <w:rPr>
          <w:szCs w:val="24"/>
        </w:rPr>
        <w:t>5000 рублей, если цена Контракта составляет от 3 млн рублей до 50 млн рублей (включительно);</w:t>
      </w:r>
    </w:p>
    <w:p w14:paraId="19FE5F07" w14:textId="77777777" w:rsidR="00481669" w:rsidRPr="00DA20FF" w:rsidRDefault="00481669" w:rsidP="00481669">
      <w:pPr>
        <w:pStyle w:val="ad"/>
        <w:suppressLineNumbers/>
        <w:spacing w:line="240" w:lineRule="atLeast"/>
        <w:ind w:left="0" w:firstLine="709"/>
        <w:jc w:val="both"/>
        <w:rPr>
          <w:szCs w:val="24"/>
        </w:rPr>
      </w:pPr>
      <w:r w:rsidRPr="00DA20FF">
        <w:rPr>
          <w:szCs w:val="24"/>
        </w:rPr>
        <w:t>10000 рублей, если цена Контракта составляет от 50 млн рублей до 100 млн рублей (включительно);</w:t>
      </w:r>
    </w:p>
    <w:p w14:paraId="4E904471" w14:textId="77777777" w:rsidR="00481669" w:rsidRPr="00DA20FF" w:rsidRDefault="00481669" w:rsidP="00481669">
      <w:pPr>
        <w:pStyle w:val="ad"/>
        <w:suppressLineNumbers/>
        <w:spacing w:line="240" w:lineRule="atLeast"/>
        <w:ind w:left="0" w:firstLine="709"/>
        <w:jc w:val="both"/>
        <w:rPr>
          <w:szCs w:val="24"/>
        </w:rPr>
      </w:pPr>
      <w:r w:rsidRPr="00DA20FF">
        <w:rPr>
          <w:szCs w:val="24"/>
        </w:rPr>
        <w:t>100000 рублей, если цена Контракта превышает 100 млн рублей.</w:t>
      </w:r>
    </w:p>
    <w:p w14:paraId="0F9E8609" w14:textId="77777777" w:rsidR="00481669" w:rsidRPr="00DA20FF" w:rsidRDefault="00481669" w:rsidP="00481669">
      <w:pPr>
        <w:pStyle w:val="ad"/>
        <w:suppressLineNumbers/>
        <w:spacing w:line="240" w:lineRule="atLeast"/>
        <w:ind w:left="0" w:firstLine="709"/>
        <w:jc w:val="both"/>
        <w:rPr>
          <w:szCs w:val="24"/>
        </w:rPr>
      </w:pPr>
      <w:r w:rsidRPr="00DA20FF">
        <w:rPr>
          <w:szCs w:val="24"/>
        </w:rPr>
        <w:t xml:space="preserve">6.6.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4F88B8B9" w14:textId="77777777" w:rsidR="00481669" w:rsidRPr="00DA20FF" w:rsidRDefault="00481669" w:rsidP="00481669">
      <w:pPr>
        <w:pStyle w:val="ad"/>
        <w:suppressLineNumbers/>
        <w:spacing w:line="240" w:lineRule="atLeast"/>
        <w:ind w:left="0" w:firstLine="709"/>
        <w:jc w:val="both"/>
        <w:rPr>
          <w:szCs w:val="24"/>
        </w:rPr>
      </w:pPr>
      <w:r w:rsidRPr="00DA20FF">
        <w:rPr>
          <w:szCs w:val="24"/>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w:t>
      </w:r>
    </w:p>
    <w:p w14:paraId="4B23668D" w14:textId="77777777" w:rsidR="00481669" w:rsidRPr="00DA20FF" w:rsidRDefault="00481669" w:rsidP="00481669">
      <w:pPr>
        <w:pStyle w:val="ad"/>
        <w:suppressLineNumbers/>
        <w:spacing w:line="240" w:lineRule="atLeast"/>
        <w:ind w:left="0" w:firstLine="709"/>
        <w:jc w:val="both"/>
        <w:rPr>
          <w:szCs w:val="24"/>
        </w:rPr>
      </w:pPr>
      <w:r w:rsidRPr="00DA20FF">
        <w:rPr>
          <w:szCs w:val="24"/>
        </w:rPr>
        <w:t>1000 рублей, если цена Контракта не превышает 3 млн рублей (включительно);</w:t>
      </w:r>
    </w:p>
    <w:p w14:paraId="282204CB" w14:textId="77777777" w:rsidR="00481669" w:rsidRPr="00DA20FF" w:rsidRDefault="00481669" w:rsidP="00481669">
      <w:pPr>
        <w:pStyle w:val="ad"/>
        <w:suppressLineNumbers/>
        <w:spacing w:line="240" w:lineRule="atLeast"/>
        <w:ind w:left="0" w:firstLine="709"/>
        <w:jc w:val="both"/>
        <w:rPr>
          <w:szCs w:val="24"/>
        </w:rPr>
      </w:pPr>
      <w:r w:rsidRPr="00DA20FF">
        <w:rPr>
          <w:szCs w:val="24"/>
        </w:rPr>
        <w:t>5000 рублей, если цена Контракта составляет от 3 млн рублей до 50 млн рублей (включительно);</w:t>
      </w:r>
    </w:p>
    <w:p w14:paraId="3C1EA3DB" w14:textId="77777777" w:rsidR="00481669" w:rsidRPr="00DA20FF" w:rsidRDefault="00481669" w:rsidP="00481669">
      <w:pPr>
        <w:pStyle w:val="ad"/>
        <w:suppressLineNumbers/>
        <w:spacing w:line="240" w:lineRule="atLeast"/>
        <w:ind w:left="0" w:firstLine="709"/>
        <w:jc w:val="both"/>
        <w:rPr>
          <w:szCs w:val="24"/>
        </w:rPr>
      </w:pPr>
      <w:r w:rsidRPr="00DA20FF">
        <w:rPr>
          <w:szCs w:val="24"/>
        </w:rPr>
        <w:t>10000 рублей, если цена Контракта составляет от 50 млн рублей до 100 млн рублей (включительно);</w:t>
      </w:r>
    </w:p>
    <w:p w14:paraId="7E80E6AA" w14:textId="77777777" w:rsidR="00481669" w:rsidRPr="00DA20FF" w:rsidRDefault="00481669" w:rsidP="00481669">
      <w:pPr>
        <w:pStyle w:val="ad"/>
        <w:suppressLineNumbers/>
        <w:spacing w:line="240" w:lineRule="atLeast"/>
        <w:ind w:left="0" w:firstLine="709"/>
        <w:jc w:val="both"/>
        <w:rPr>
          <w:szCs w:val="24"/>
        </w:rPr>
      </w:pPr>
      <w:r w:rsidRPr="00DA20FF">
        <w:rPr>
          <w:szCs w:val="24"/>
        </w:rPr>
        <w:t>100000 рублей, если цена Контракта превышает 100 млн рублей.</w:t>
      </w:r>
    </w:p>
    <w:p w14:paraId="321E0D5B" w14:textId="77777777" w:rsidR="00481669" w:rsidRPr="00DA20FF" w:rsidRDefault="00481669" w:rsidP="00481669">
      <w:pPr>
        <w:pStyle w:val="ad"/>
        <w:suppressLineNumbers/>
        <w:spacing w:line="240" w:lineRule="atLeast"/>
        <w:ind w:left="0" w:firstLine="709"/>
        <w:jc w:val="both"/>
        <w:rPr>
          <w:szCs w:val="24"/>
        </w:rPr>
      </w:pPr>
      <w:r w:rsidRPr="00DA20FF">
        <w:rPr>
          <w:szCs w:val="24"/>
        </w:rPr>
        <w:t>В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с законодательством Российской Федерации.</w:t>
      </w:r>
    </w:p>
    <w:p w14:paraId="45F330CD" w14:textId="77777777" w:rsidR="00481669" w:rsidRPr="00DA20FF" w:rsidRDefault="00481669" w:rsidP="00481669">
      <w:pPr>
        <w:pStyle w:val="ad"/>
        <w:suppressLineNumbers/>
        <w:spacing w:line="240" w:lineRule="atLeast"/>
        <w:ind w:left="0" w:firstLine="709"/>
        <w:jc w:val="both"/>
        <w:rPr>
          <w:szCs w:val="24"/>
        </w:rPr>
      </w:pPr>
      <w:r w:rsidRPr="00DA20FF">
        <w:rPr>
          <w:szCs w:val="24"/>
        </w:rPr>
        <w:t>6.8 За каждый день просрочки исполнения Поставщиком обязательства по предоставлению нового обеспечение исполнения Контракта, предусмотренного пунктом 7.8 Контракта, начисляется пеня в размере, определенном в порядке, установленном в соответствии с пунктом 6.3 Контракта.</w:t>
      </w:r>
    </w:p>
    <w:p w14:paraId="1DA41306" w14:textId="77777777" w:rsidR="00481669" w:rsidRPr="00DA20FF" w:rsidRDefault="00481669" w:rsidP="00481669">
      <w:pPr>
        <w:pStyle w:val="ad"/>
        <w:suppressLineNumbers/>
        <w:spacing w:line="240" w:lineRule="atLeast"/>
        <w:ind w:left="0" w:firstLine="709"/>
        <w:jc w:val="both"/>
        <w:rPr>
          <w:szCs w:val="24"/>
        </w:rPr>
      </w:pPr>
      <w:r w:rsidRPr="00DA20FF">
        <w:rPr>
          <w:szCs w:val="24"/>
        </w:rPr>
        <w:t>6.9. Применение неустойки (штрафа, пени) не освобождает Стороны от исполнения обязательств по Контракту.</w:t>
      </w:r>
    </w:p>
    <w:p w14:paraId="3A7A8BE5" w14:textId="77777777" w:rsidR="00481669" w:rsidRPr="00DA20FF" w:rsidRDefault="00481669" w:rsidP="00481669">
      <w:pPr>
        <w:pStyle w:val="ad"/>
        <w:suppressLineNumbers/>
        <w:spacing w:line="240" w:lineRule="atLeast"/>
        <w:ind w:left="0" w:firstLine="709"/>
        <w:jc w:val="both"/>
        <w:rPr>
          <w:szCs w:val="24"/>
        </w:rPr>
      </w:pPr>
      <w:r w:rsidRPr="00DA20FF">
        <w:rPr>
          <w:szCs w:val="24"/>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A55AB4F" w14:textId="77777777" w:rsidR="00481669" w:rsidRPr="00DA20FF" w:rsidRDefault="00481669" w:rsidP="00481669">
      <w:pPr>
        <w:pStyle w:val="ad"/>
        <w:suppressLineNumbers/>
        <w:spacing w:line="240" w:lineRule="atLeast"/>
        <w:ind w:left="0" w:firstLine="709"/>
        <w:jc w:val="both"/>
        <w:rPr>
          <w:szCs w:val="24"/>
        </w:rPr>
      </w:pPr>
      <w:r w:rsidRPr="00DA20FF">
        <w:rPr>
          <w:szCs w:val="24"/>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10BA4E5" w14:textId="1399A462" w:rsidR="001B676F" w:rsidRPr="00DA20FF" w:rsidRDefault="00481669" w:rsidP="00481669">
      <w:pPr>
        <w:pStyle w:val="ad"/>
        <w:suppressLineNumbers/>
        <w:spacing w:line="240" w:lineRule="atLeast"/>
        <w:ind w:left="0" w:firstLine="709"/>
        <w:jc w:val="both"/>
        <w:rPr>
          <w:szCs w:val="24"/>
        </w:rPr>
      </w:pPr>
      <w:r w:rsidRPr="00DA20FF">
        <w:rPr>
          <w:szCs w:val="24"/>
        </w:rPr>
        <w:t>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7F9E57C" w14:textId="77777777" w:rsidR="00381FC1" w:rsidRPr="00DA20FF" w:rsidRDefault="00381FC1" w:rsidP="00481669">
      <w:pPr>
        <w:pStyle w:val="ad"/>
        <w:suppressLineNumbers/>
        <w:spacing w:line="240" w:lineRule="atLeast"/>
        <w:ind w:left="0" w:firstLine="709"/>
        <w:jc w:val="both"/>
        <w:rPr>
          <w:szCs w:val="24"/>
        </w:rPr>
      </w:pPr>
    </w:p>
    <w:p w14:paraId="37F56098" w14:textId="77777777" w:rsidR="00481669" w:rsidRPr="00DA20FF" w:rsidRDefault="00481669" w:rsidP="00481669">
      <w:pPr>
        <w:pStyle w:val="ad"/>
        <w:suppressLineNumbers/>
        <w:spacing w:line="240" w:lineRule="atLeast"/>
        <w:ind w:left="0" w:firstLine="709"/>
        <w:jc w:val="both"/>
        <w:rPr>
          <w:szCs w:val="24"/>
        </w:rPr>
      </w:pPr>
    </w:p>
    <w:p w14:paraId="06C1A64F" w14:textId="60A35A82" w:rsidR="001B676F" w:rsidRPr="00DA20FF" w:rsidRDefault="001B676F" w:rsidP="001B676F">
      <w:pPr>
        <w:pStyle w:val="ad"/>
        <w:suppressLineNumbers/>
        <w:spacing w:line="240" w:lineRule="atLeast"/>
        <w:ind w:left="709"/>
        <w:jc w:val="center"/>
        <w:rPr>
          <w:szCs w:val="24"/>
        </w:rPr>
      </w:pPr>
      <w:r w:rsidRPr="00DA20FF">
        <w:rPr>
          <w:szCs w:val="24"/>
        </w:rPr>
        <w:lastRenderedPageBreak/>
        <w:t>7.</w:t>
      </w:r>
      <w:r w:rsidRPr="00DA20FF">
        <w:rPr>
          <w:szCs w:val="24"/>
        </w:rPr>
        <w:tab/>
      </w:r>
      <w:r w:rsidRPr="00DA20FF">
        <w:rPr>
          <w:b/>
          <w:szCs w:val="24"/>
        </w:rPr>
        <w:t>Обеспечение исполнения государственного контракта</w:t>
      </w:r>
    </w:p>
    <w:p w14:paraId="155482FD" w14:textId="260FD489" w:rsidR="0002256F" w:rsidRPr="00DA20FF" w:rsidRDefault="001B676F" w:rsidP="00481669">
      <w:pPr>
        <w:pStyle w:val="ad"/>
        <w:suppressLineNumbers/>
        <w:spacing w:line="240" w:lineRule="atLeast"/>
        <w:ind w:left="0" w:firstLine="709"/>
        <w:jc w:val="both"/>
        <w:rPr>
          <w:szCs w:val="24"/>
        </w:rPr>
      </w:pPr>
      <w:r w:rsidRPr="00DA20FF">
        <w:rPr>
          <w:szCs w:val="24"/>
        </w:rPr>
        <w:t xml:space="preserve">7.1 </w:t>
      </w:r>
      <w:r w:rsidR="0002256F" w:rsidRPr="00DA20FF">
        <w:rPr>
          <w:szCs w:val="24"/>
        </w:rPr>
        <w:t xml:space="preserve">Обеспечение исполнения Контракта предоставляется Заказчику до заключения Контракта. Размер обеспечения исполнения Контракта составляет _____________рублей ___ копеек </w:t>
      </w:r>
      <w:r w:rsidR="0002256F" w:rsidRPr="00DA20FF">
        <w:rPr>
          <w:szCs w:val="24"/>
          <w:highlight w:val="yellow"/>
        </w:rPr>
        <w:t>(5% от начально-максимальной цены контракта)</w:t>
      </w:r>
      <w:r w:rsidR="0002256F" w:rsidRPr="00DA20FF">
        <w:rPr>
          <w:szCs w:val="24"/>
        </w:rPr>
        <w:t xml:space="preserve"> </w:t>
      </w:r>
    </w:p>
    <w:p w14:paraId="771B3D20" w14:textId="59225645" w:rsidR="00481669" w:rsidRPr="00DA20FF" w:rsidRDefault="00481669" w:rsidP="00481669">
      <w:pPr>
        <w:pStyle w:val="ad"/>
        <w:suppressLineNumbers/>
        <w:spacing w:line="240" w:lineRule="atLeast"/>
        <w:ind w:left="0" w:firstLine="709"/>
        <w:jc w:val="both"/>
        <w:rPr>
          <w:szCs w:val="24"/>
        </w:rPr>
      </w:pPr>
      <w:r w:rsidRPr="00DA20FF">
        <w:rPr>
          <w:szCs w:val="24"/>
        </w:rPr>
        <w:t>В случае если предложенная Исполнителем цена Контракта снижена на 25% и более по отношению к начальной (максимальной) цене контракта, Исполнитель до заключения Контракта предоставляет Заказчику обеспечение исполнения Контракта в соответствии со статьями 37 и 96 Закона о контрактной системе в размере, превышающем в 1.5 раза размер обеспечения исполнения контракта  или информации подтверждающих добросовестность такого участника на дату подачи заявки с одновременным предоставлением обеспечения исполнения контракта в размере обеспечения, указанного в закупке.</w:t>
      </w:r>
    </w:p>
    <w:p w14:paraId="6B04F8A5" w14:textId="77777777" w:rsidR="00481669" w:rsidRPr="00DA20FF" w:rsidRDefault="00481669" w:rsidP="00481669">
      <w:pPr>
        <w:pStyle w:val="ad"/>
        <w:suppressLineNumbers/>
        <w:spacing w:line="240" w:lineRule="atLeast"/>
        <w:ind w:left="0" w:firstLine="709"/>
        <w:jc w:val="both"/>
        <w:rPr>
          <w:szCs w:val="24"/>
        </w:rPr>
      </w:pPr>
      <w:r w:rsidRPr="00DA20FF">
        <w:rPr>
          <w:szCs w:val="24"/>
        </w:rPr>
        <w:t>7.2. Исполнение Контракта может обеспечиваться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или  предоставлением независимой гарантии, соответствующей требованиям статьи 45 Закона о контрактной системе.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Закона о контрактной системе.</w:t>
      </w:r>
    </w:p>
    <w:p w14:paraId="38C3D418" w14:textId="77777777" w:rsidR="00481669" w:rsidRPr="00DA20FF" w:rsidRDefault="00481669" w:rsidP="00481669">
      <w:pPr>
        <w:pStyle w:val="ad"/>
        <w:suppressLineNumbers/>
        <w:spacing w:line="240" w:lineRule="atLeast"/>
        <w:ind w:left="0" w:firstLine="709"/>
        <w:jc w:val="both"/>
        <w:rPr>
          <w:szCs w:val="24"/>
        </w:rPr>
      </w:pPr>
      <w:r w:rsidRPr="00DA20FF">
        <w:rPr>
          <w:szCs w:val="24"/>
        </w:rPr>
        <w:t>Поставщик освобождается от предоставления обеспечения исполнения Контракта, в  том числе с учетом положений статьи 37 Закона о контрактной системе, в случае предоставления таким Поставщиком информации, содержащейся в реестре контрактов, заключенных заказчиками, и подтверждающей исполнение таким Поставщиком (без учета правопреемства) в течение 3 лет до даты подачи заявки на участие в закупке 3 контрактов, исполненных без применения к такому Поставщику неустоек (штрафов, пеней). При этом сумма цен таких контрактов должна составлять не менее начальной (максимальной) цены контракта, указанной в извещении об осуществлении закупки, документации о закупке (в случае, если документация о закупке предусмотрена Законом о контрактной системе), по результатам осуществления которой заключен настоящий Контракт.</w:t>
      </w:r>
    </w:p>
    <w:p w14:paraId="4BAC63D3" w14:textId="2230D25F" w:rsidR="00481669" w:rsidRPr="00DA20FF" w:rsidRDefault="00481669" w:rsidP="00481669">
      <w:pPr>
        <w:pStyle w:val="ad"/>
        <w:suppressLineNumbers/>
        <w:spacing w:line="240" w:lineRule="atLeast"/>
        <w:ind w:left="0" w:firstLine="709"/>
        <w:jc w:val="both"/>
        <w:rPr>
          <w:szCs w:val="24"/>
        </w:rPr>
      </w:pPr>
      <w:r w:rsidRPr="00DA20FF">
        <w:rPr>
          <w:szCs w:val="24"/>
        </w:rPr>
        <w:t xml:space="preserve">7.3. Способ обеспечения исполнения Контракта участником закупки, с которым заключается Контракт </w:t>
      </w:r>
      <w:r w:rsidR="0002256F" w:rsidRPr="00DA20FF">
        <w:rPr>
          <w:szCs w:val="24"/>
        </w:rPr>
        <w:t>определяется самостоятельно</w:t>
      </w:r>
      <w:r w:rsidRPr="00DA20FF">
        <w:rPr>
          <w:szCs w:val="24"/>
        </w:rPr>
        <w:t>.</w:t>
      </w:r>
    </w:p>
    <w:p w14:paraId="2F7E7DF4" w14:textId="77777777" w:rsidR="00481669" w:rsidRPr="00DA20FF" w:rsidRDefault="00481669" w:rsidP="00481669">
      <w:pPr>
        <w:pStyle w:val="ad"/>
        <w:suppressLineNumbers/>
        <w:spacing w:line="240" w:lineRule="atLeast"/>
        <w:ind w:left="0" w:firstLine="709"/>
        <w:jc w:val="both"/>
        <w:rPr>
          <w:szCs w:val="24"/>
        </w:rPr>
      </w:pPr>
      <w:r w:rsidRPr="00DA20FF">
        <w:rPr>
          <w:szCs w:val="24"/>
        </w:rPr>
        <w:t xml:space="preserve">7.4. В ходе исполнения Контракта Поставщик вправе изменить способ обеспечения исполнение Контракта и (или) предоставить Заказчику взамен ранее предоставленного обеспечения исполнения Контракта новое обеспечение исполнения Контракта, уменьшенное на размер выполненных обязательств, в порядке и случаях предусмотренных частями 7.1, 7.2, 7.3 статьи 96 Закона о контрактной системе. </w:t>
      </w:r>
    </w:p>
    <w:p w14:paraId="22B2CD7D" w14:textId="77777777" w:rsidR="00481669" w:rsidRPr="00DA20FF" w:rsidRDefault="00481669" w:rsidP="00481669">
      <w:pPr>
        <w:pStyle w:val="ad"/>
        <w:suppressLineNumbers/>
        <w:spacing w:line="240" w:lineRule="atLeast"/>
        <w:ind w:left="0" w:firstLine="709"/>
        <w:jc w:val="both"/>
        <w:rPr>
          <w:szCs w:val="24"/>
        </w:rPr>
      </w:pPr>
      <w:r w:rsidRPr="00DA20FF">
        <w:rPr>
          <w:szCs w:val="24"/>
        </w:rPr>
        <w:t>7.5. В случае если по каким-либо причинам обеспечение исполнения Контракта перестало быть действительным, закончило свое действие или иным образом перестало обеспечивать исполнение Поставщиком его обязательств по Контракту, Поставщик обязуется в течение __5___ рабочих дней с момента, когда такое обеспечение перестало действовать, предоставить Заказчику новое надлежащее обеспечение исполнения Контракта.</w:t>
      </w:r>
    </w:p>
    <w:p w14:paraId="4081F1B4" w14:textId="77777777" w:rsidR="00481669" w:rsidRPr="00DA20FF" w:rsidRDefault="00481669" w:rsidP="00481669">
      <w:pPr>
        <w:pStyle w:val="ad"/>
        <w:suppressLineNumbers/>
        <w:spacing w:line="240" w:lineRule="atLeast"/>
        <w:ind w:left="0" w:firstLine="709"/>
        <w:jc w:val="both"/>
        <w:rPr>
          <w:szCs w:val="24"/>
        </w:rPr>
      </w:pPr>
      <w:r w:rsidRPr="00DA20FF">
        <w:rPr>
          <w:szCs w:val="24"/>
        </w:rPr>
        <w:t>Действие указанного пункта не распространяется на случаи, если Поставщиком предоставлена недостоверная (поддельная) независимая гарантия.</w:t>
      </w:r>
    </w:p>
    <w:p w14:paraId="54225032" w14:textId="77777777" w:rsidR="00481669" w:rsidRPr="00DA20FF" w:rsidRDefault="00481669" w:rsidP="00481669">
      <w:pPr>
        <w:pStyle w:val="ad"/>
        <w:suppressLineNumbers/>
        <w:spacing w:line="240" w:lineRule="atLeast"/>
        <w:ind w:left="0" w:firstLine="709"/>
        <w:jc w:val="both"/>
        <w:rPr>
          <w:szCs w:val="24"/>
        </w:rPr>
      </w:pPr>
      <w:r w:rsidRPr="00DA20FF">
        <w:rPr>
          <w:szCs w:val="24"/>
        </w:rPr>
        <w:t>7.6.</w:t>
      </w:r>
      <w:r w:rsidRPr="00DA20FF">
        <w:rPr>
          <w:szCs w:val="24"/>
        </w:rPr>
        <w:tab/>
        <w:t xml:space="preserve">Срок возврата Заказчиком Поставщику денежных средств, внесенных в качестве обеспечения исполнения Контракта (если такая форма обеспечения исполнения Контракта применяется Поставщиком), в том числе части этих денежных средств в случае уменьшения размера обеспечения исполнения Контракта в соответствии с частями 7, 7.1, 7.2 статьи 96 Закона о контрактной системе:____15______ дней с даты исполнения Поставщиком обязательств, предусмотренных Контрактом, на счет, указанный Поставщиком. </w:t>
      </w:r>
    </w:p>
    <w:p w14:paraId="436B64C8" w14:textId="77777777" w:rsidR="00481669" w:rsidRPr="00DA20FF" w:rsidRDefault="00481669" w:rsidP="00481669">
      <w:pPr>
        <w:pStyle w:val="ad"/>
        <w:suppressLineNumbers/>
        <w:spacing w:line="240" w:lineRule="atLeast"/>
        <w:ind w:left="0" w:firstLine="709"/>
        <w:jc w:val="both"/>
        <w:rPr>
          <w:szCs w:val="24"/>
        </w:rPr>
      </w:pPr>
      <w:r w:rsidRPr="00DA20FF">
        <w:rPr>
          <w:szCs w:val="24"/>
        </w:rPr>
        <w:lastRenderedPageBreak/>
        <w:t>7.7.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Закона № 44-ФЗ.</w:t>
      </w:r>
    </w:p>
    <w:p w14:paraId="4E15D241" w14:textId="0A06259A" w:rsidR="00481669" w:rsidRPr="00DA20FF" w:rsidRDefault="00481669" w:rsidP="00481669">
      <w:pPr>
        <w:pStyle w:val="ad"/>
        <w:suppressLineNumbers/>
        <w:spacing w:line="240" w:lineRule="atLeast"/>
        <w:ind w:left="0" w:firstLine="709"/>
        <w:jc w:val="both"/>
        <w:rPr>
          <w:szCs w:val="24"/>
        </w:rPr>
      </w:pPr>
      <w:r w:rsidRPr="00DA20FF">
        <w:rPr>
          <w:szCs w:val="24"/>
        </w:rPr>
        <w:t>7.8. В случае неисполнения или ненадлежащего исполнения Поставщиком обязательств по Контракту обеспечение исполнения Контракта переходит Заказчику в размере неисполненных обязательств.</w:t>
      </w:r>
    </w:p>
    <w:p w14:paraId="677C03B2" w14:textId="77777777" w:rsidR="001B676F" w:rsidRPr="00DA20FF" w:rsidRDefault="001B676F" w:rsidP="00481669">
      <w:pPr>
        <w:pStyle w:val="ad"/>
        <w:suppressLineNumbers/>
        <w:spacing w:line="240" w:lineRule="atLeast"/>
        <w:ind w:left="0" w:firstLine="709"/>
        <w:jc w:val="both"/>
        <w:rPr>
          <w:szCs w:val="24"/>
        </w:rPr>
      </w:pPr>
    </w:p>
    <w:p w14:paraId="1BA6AC57" w14:textId="75D41F44" w:rsidR="001B676F" w:rsidRPr="00DA20FF" w:rsidRDefault="001B676F" w:rsidP="001B676F">
      <w:pPr>
        <w:pStyle w:val="ad"/>
        <w:suppressLineNumbers/>
        <w:spacing w:line="240" w:lineRule="atLeast"/>
        <w:ind w:left="709"/>
        <w:jc w:val="center"/>
        <w:rPr>
          <w:b/>
          <w:szCs w:val="24"/>
        </w:rPr>
      </w:pPr>
      <w:r w:rsidRPr="00DA20FF">
        <w:rPr>
          <w:b/>
          <w:szCs w:val="24"/>
        </w:rPr>
        <w:t>8.</w:t>
      </w:r>
      <w:r w:rsidRPr="00DA20FF">
        <w:rPr>
          <w:b/>
          <w:szCs w:val="24"/>
        </w:rPr>
        <w:tab/>
        <w:t>Обеспечение гарантийных обязательств</w:t>
      </w:r>
    </w:p>
    <w:p w14:paraId="634BE916" w14:textId="77777777" w:rsidR="00481669" w:rsidRPr="00DA20FF" w:rsidRDefault="00481669" w:rsidP="001B676F">
      <w:pPr>
        <w:pStyle w:val="ad"/>
        <w:suppressLineNumbers/>
        <w:spacing w:line="240" w:lineRule="atLeast"/>
        <w:ind w:left="709"/>
        <w:jc w:val="center"/>
        <w:rPr>
          <w:b/>
          <w:szCs w:val="24"/>
        </w:rPr>
      </w:pPr>
    </w:p>
    <w:p w14:paraId="2C310745" w14:textId="1752B96C" w:rsidR="003B7021" w:rsidRPr="00DA20FF" w:rsidRDefault="001B676F" w:rsidP="00481669">
      <w:pPr>
        <w:pStyle w:val="ad"/>
        <w:numPr>
          <w:ilvl w:val="1"/>
          <w:numId w:val="20"/>
        </w:numPr>
        <w:suppressLineNumbers/>
        <w:spacing w:line="240" w:lineRule="atLeast"/>
        <w:jc w:val="both"/>
        <w:rPr>
          <w:szCs w:val="24"/>
        </w:rPr>
      </w:pPr>
      <w:r w:rsidRPr="00DA20FF">
        <w:rPr>
          <w:szCs w:val="24"/>
        </w:rPr>
        <w:t xml:space="preserve"> Обеспечение гарантийных обязательств не устанавливается.</w:t>
      </w:r>
    </w:p>
    <w:p w14:paraId="28DD295D" w14:textId="77777777" w:rsidR="00481669" w:rsidRPr="00DA20FF" w:rsidRDefault="00481669" w:rsidP="001B676F">
      <w:pPr>
        <w:pStyle w:val="ad"/>
        <w:suppressLineNumbers/>
        <w:spacing w:line="240" w:lineRule="atLeast"/>
        <w:ind w:left="709" w:firstLine="0"/>
        <w:jc w:val="both"/>
        <w:rPr>
          <w:szCs w:val="24"/>
        </w:rPr>
      </w:pPr>
    </w:p>
    <w:p w14:paraId="3D928C61" w14:textId="400CD052" w:rsidR="00833445" w:rsidRPr="00DA20FF" w:rsidRDefault="00481669" w:rsidP="00481669">
      <w:pPr>
        <w:pStyle w:val="Para1"/>
        <w:ind w:left="709"/>
        <w:jc w:val="center"/>
        <w:rPr>
          <w:rFonts w:ascii="Times New Roman" w:hAnsi="Times New Roman" w:cs="Times New Roman"/>
          <w:lang w:val="ru-RU"/>
        </w:rPr>
      </w:pPr>
      <w:r w:rsidRPr="00DA20FF">
        <w:rPr>
          <w:rFonts w:ascii="Times New Roman" w:hAnsi="Times New Roman" w:cs="Times New Roman"/>
          <w:lang w:val="ru-RU"/>
        </w:rPr>
        <w:t xml:space="preserve">9. </w:t>
      </w:r>
      <w:r w:rsidR="00833445" w:rsidRPr="00DA20FF">
        <w:rPr>
          <w:rFonts w:ascii="Times New Roman" w:hAnsi="Times New Roman" w:cs="Times New Roman"/>
          <w:lang w:val="ru-RU"/>
        </w:rPr>
        <w:t>Форс-мажор</w:t>
      </w:r>
    </w:p>
    <w:p w14:paraId="3A202F6B" w14:textId="573A7364" w:rsidR="005B2865" w:rsidRPr="00DA20FF" w:rsidRDefault="005B2865" w:rsidP="00481669">
      <w:pPr>
        <w:pStyle w:val="a9"/>
        <w:numPr>
          <w:ilvl w:val="1"/>
          <w:numId w:val="22"/>
        </w:numPr>
        <w:ind w:left="0" w:firstLine="709"/>
        <w:rPr>
          <w:rFonts w:eastAsia="Calibri"/>
          <w:bCs/>
          <w:lang w:eastAsia="en-US"/>
        </w:rPr>
      </w:pPr>
      <w:r w:rsidRPr="00DA20FF">
        <w:rPr>
          <w:rFonts w:eastAsia="Calibri"/>
          <w:bCs/>
          <w:lang w:eastAsia="en-US"/>
        </w:rPr>
        <w:t xml:space="preserve">В случае, если в ходе исполнения Контракта обнаруживается невозможность  поставки товара вследствие обстоятельств непреодолимой силы (стихийные бедствия, массовые беспорядки и военные действия, а также запретительные меры государства и др.), которые Стороны не могли предвидеть и неблагоприятные последствия которых не могут предотвратить в предусмотренные Контрактом сроки, </w:t>
      </w:r>
      <w:r w:rsidR="003F3D41" w:rsidRPr="00DA20FF">
        <w:rPr>
          <w:rFonts w:eastAsia="Calibri"/>
          <w:bCs/>
          <w:lang w:eastAsia="en-US"/>
        </w:rPr>
        <w:t>З</w:t>
      </w:r>
      <w:r w:rsidRPr="00DA20FF">
        <w:rPr>
          <w:rFonts w:eastAsia="Calibri"/>
          <w:bCs/>
          <w:lang w:eastAsia="en-US"/>
        </w:rPr>
        <w:t>аказчик и Поставщик обязаны в трехдневный срок письменно известить друг друга о наступлении таких обстоятельств, принять все возможные меры по уменьшению их неблагоприятных последствий и вступить в переговоры о продлении или прекращении действия Контракта, либо об изменении его условий.</w:t>
      </w:r>
    </w:p>
    <w:p w14:paraId="7FC7EEF7" w14:textId="78E900FA" w:rsidR="005B2865" w:rsidRPr="00DA20FF" w:rsidRDefault="003F3D41" w:rsidP="00481669">
      <w:pPr>
        <w:pStyle w:val="a9"/>
        <w:numPr>
          <w:ilvl w:val="1"/>
          <w:numId w:val="22"/>
        </w:numPr>
        <w:ind w:left="0" w:firstLine="709"/>
        <w:rPr>
          <w:rFonts w:eastAsia="Calibri"/>
          <w:bCs/>
          <w:lang w:eastAsia="en-US"/>
        </w:rPr>
      </w:pPr>
      <w:r w:rsidRPr="00DA20FF">
        <w:rPr>
          <w:rFonts w:eastAsia="Calibri"/>
          <w:bCs/>
          <w:lang w:eastAsia="en-US"/>
        </w:rPr>
        <w:t>З</w:t>
      </w:r>
      <w:r w:rsidR="005B2865" w:rsidRPr="00DA20FF">
        <w:rPr>
          <w:rFonts w:eastAsia="Calibri"/>
          <w:bCs/>
          <w:lang w:eastAsia="en-US"/>
        </w:rPr>
        <w:t>аказчик и Поставщик не несут ответственности за полное или частичное неисполнение предусмотренных Контрактом обязательств, если такое неисполнение является следствием обстоятельств непреодолимой силы, подтвержденных документом компетентного органа.</w:t>
      </w:r>
    </w:p>
    <w:p w14:paraId="3427646E" w14:textId="77777777" w:rsidR="005C6F01" w:rsidRPr="00DA20FF" w:rsidRDefault="005C6F01" w:rsidP="005B2865">
      <w:pPr>
        <w:pStyle w:val="2"/>
        <w:keepLines w:val="0"/>
        <w:ind w:left="0" w:firstLine="709"/>
        <w:rPr>
          <w:sz w:val="24"/>
          <w:szCs w:val="24"/>
        </w:rPr>
      </w:pPr>
    </w:p>
    <w:p w14:paraId="66449C9C" w14:textId="6BFE49F2" w:rsidR="00833445" w:rsidRPr="00DA20FF" w:rsidRDefault="00833445" w:rsidP="00481669">
      <w:pPr>
        <w:pStyle w:val="Norm"/>
        <w:numPr>
          <w:ilvl w:val="0"/>
          <w:numId w:val="22"/>
        </w:numPr>
        <w:jc w:val="center"/>
        <w:rPr>
          <w:rFonts w:ascii="Times New Roman" w:hAnsi="Times New Roman" w:cs="Times New Roman"/>
          <w:b/>
          <w:bCs/>
          <w:lang w:val="ru-RU"/>
        </w:rPr>
      </w:pPr>
      <w:r w:rsidRPr="00DA20FF">
        <w:rPr>
          <w:rFonts w:ascii="Times New Roman" w:hAnsi="Times New Roman" w:cs="Times New Roman"/>
          <w:b/>
          <w:bCs/>
          <w:lang w:val="ru-RU"/>
        </w:rPr>
        <w:t>Срок действия Контракта</w:t>
      </w:r>
    </w:p>
    <w:p w14:paraId="713905E7" w14:textId="491E12A4" w:rsidR="005B2865" w:rsidRPr="00DA20FF" w:rsidRDefault="005B2865" w:rsidP="00481669">
      <w:pPr>
        <w:numPr>
          <w:ilvl w:val="1"/>
          <w:numId w:val="22"/>
        </w:numPr>
        <w:ind w:left="0" w:firstLine="709"/>
        <w:jc w:val="both"/>
        <w:rPr>
          <w:rFonts w:eastAsia="Calibri"/>
          <w:lang w:eastAsia="en-US"/>
        </w:rPr>
      </w:pPr>
      <w:r w:rsidRPr="00DA20FF">
        <w:rPr>
          <w:rFonts w:eastAsia="Calibri"/>
          <w:lang w:eastAsia="en-US"/>
        </w:rPr>
        <w:t xml:space="preserve">Контракт действует с момента заключения до исполнения Сторонами своих обязательств, но не позднее </w:t>
      </w:r>
      <w:r w:rsidR="008F7BF9" w:rsidRPr="00DA20FF">
        <w:rPr>
          <w:rFonts w:eastAsia="Calibri"/>
          <w:highlight w:val="yellow"/>
          <w:lang w:eastAsia="en-US"/>
        </w:rPr>
        <w:t>31</w:t>
      </w:r>
      <w:r w:rsidRPr="00DA20FF">
        <w:rPr>
          <w:rFonts w:eastAsia="Calibri"/>
          <w:highlight w:val="yellow"/>
          <w:lang w:eastAsia="en-US"/>
        </w:rPr>
        <w:t xml:space="preserve"> </w:t>
      </w:r>
      <w:r w:rsidR="00195C0F" w:rsidRPr="00DA20FF">
        <w:rPr>
          <w:rFonts w:eastAsia="Calibri"/>
          <w:highlight w:val="yellow"/>
          <w:lang w:eastAsia="en-US"/>
        </w:rPr>
        <w:t>декабря</w:t>
      </w:r>
      <w:r w:rsidR="00573644" w:rsidRPr="00DA20FF">
        <w:rPr>
          <w:rFonts w:eastAsia="Calibri"/>
          <w:highlight w:val="yellow"/>
          <w:lang w:eastAsia="en-US"/>
        </w:rPr>
        <w:t xml:space="preserve"> </w:t>
      </w:r>
      <w:r w:rsidRPr="00DA20FF">
        <w:rPr>
          <w:rFonts w:eastAsia="Calibri"/>
          <w:highlight w:val="yellow"/>
          <w:lang w:eastAsia="en-US"/>
        </w:rPr>
        <w:t>20</w:t>
      </w:r>
      <w:r w:rsidR="006154A7" w:rsidRPr="00DA20FF">
        <w:rPr>
          <w:rFonts w:eastAsia="Calibri"/>
          <w:highlight w:val="yellow"/>
          <w:lang w:eastAsia="en-US"/>
        </w:rPr>
        <w:t>2</w:t>
      </w:r>
      <w:r w:rsidR="00F8297C">
        <w:rPr>
          <w:rFonts w:eastAsia="Calibri"/>
          <w:highlight w:val="yellow"/>
          <w:lang w:eastAsia="en-US"/>
        </w:rPr>
        <w:t>4</w:t>
      </w:r>
      <w:r w:rsidRPr="00DA20FF">
        <w:rPr>
          <w:rFonts w:eastAsia="Calibri"/>
          <w:highlight w:val="yellow"/>
          <w:lang w:eastAsia="en-US"/>
        </w:rPr>
        <w:t xml:space="preserve"> года.</w:t>
      </w:r>
      <w:r w:rsidRPr="00DA20FF">
        <w:rPr>
          <w:rFonts w:eastAsia="Calibri"/>
          <w:lang w:eastAsia="en-US"/>
        </w:rPr>
        <w:tab/>
      </w:r>
      <w:r w:rsidRPr="00DA20FF">
        <w:rPr>
          <w:rFonts w:eastAsia="Calibri"/>
          <w:lang w:eastAsia="en-US"/>
        </w:rPr>
        <w:tab/>
      </w:r>
    </w:p>
    <w:p w14:paraId="33A46B13" w14:textId="77777777" w:rsidR="005B2865" w:rsidRPr="00DA20FF" w:rsidRDefault="005B2865" w:rsidP="00481669">
      <w:pPr>
        <w:numPr>
          <w:ilvl w:val="1"/>
          <w:numId w:val="22"/>
        </w:numPr>
        <w:ind w:left="0" w:firstLine="709"/>
        <w:jc w:val="both"/>
        <w:rPr>
          <w:rFonts w:eastAsia="Calibri"/>
          <w:lang w:eastAsia="en-US"/>
        </w:rPr>
      </w:pPr>
      <w:r w:rsidRPr="00DA20FF">
        <w:rPr>
          <w:rFonts w:eastAsia="Calibri"/>
          <w:lang w:eastAsia="en-US"/>
        </w:rPr>
        <w:t xml:space="preserve">Изменение условий настоящего Контракта осуществляется в соответствии с действующим законодательством РФ. </w:t>
      </w:r>
    </w:p>
    <w:p w14:paraId="45AC90FE" w14:textId="32D4C86E" w:rsidR="005B2865" w:rsidRPr="00DA20FF" w:rsidRDefault="005B2865" w:rsidP="00481669">
      <w:pPr>
        <w:numPr>
          <w:ilvl w:val="1"/>
          <w:numId w:val="22"/>
        </w:numPr>
        <w:ind w:left="0" w:firstLine="709"/>
        <w:jc w:val="both"/>
        <w:rPr>
          <w:rFonts w:eastAsia="Calibri"/>
          <w:lang w:eastAsia="en-US"/>
        </w:rPr>
      </w:pPr>
      <w:r w:rsidRPr="00DA20FF">
        <w:rPr>
          <w:rFonts w:eastAsia="Calibri"/>
          <w:lang w:eastAsia="en-US"/>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2819E53A" w14:textId="70133CDD" w:rsidR="00830D97" w:rsidRPr="00DA20FF" w:rsidRDefault="00830D97" w:rsidP="00481669">
      <w:pPr>
        <w:numPr>
          <w:ilvl w:val="1"/>
          <w:numId w:val="22"/>
        </w:numPr>
        <w:ind w:left="0" w:firstLine="709"/>
        <w:jc w:val="both"/>
        <w:rPr>
          <w:rFonts w:eastAsia="Calibri"/>
          <w:lang w:eastAsia="en-US"/>
        </w:rPr>
      </w:pPr>
      <w:r w:rsidRPr="00DA20FF">
        <w:rPr>
          <w:rFonts w:eastAsia="Calibri"/>
          <w:lang w:eastAsia="en-US"/>
        </w:rPr>
        <w:t>Прекращение (окончание) срока действия настоящего Контракта не влечет за собой прекращение обязательств сторон по нему, и не освобождает стороны от ответственности за его нарушение, если таковые имели место при исполнении условий настоящего контракта.</w:t>
      </w:r>
    </w:p>
    <w:p w14:paraId="084338FE" w14:textId="77777777" w:rsidR="005B2865" w:rsidRPr="00DA20FF" w:rsidRDefault="005B2865" w:rsidP="00481669">
      <w:pPr>
        <w:numPr>
          <w:ilvl w:val="1"/>
          <w:numId w:val="22"/>
        </w:numPr>
        <w:ind w:left="0" w:firstLine="709"/>
        <w:jc w:val="both"/>
        <w:rPr>
          <w:rFonts w:eastAsia="Calibri"/>
          <w:lang w:eastAsia="en-US"/>
        </w:rPr>
      </w:pPr>
      <w:r w:rsidRPr="00DA20FF">
        <w:rPr>
          <w:rFonts w:eastAsia="Calibri"/>
          <w:lang w:eastAsia="en-US"/>
        </w:rPr>
        <w:t>Стороны вправе принять решение об одностороннем отказе от исполнения Контракта в соответствии со ст. 95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14:paraId="15EE1E26" w14:textId="77777777" w:rsidR="00833445" w:rsidRPr="00DA20FF" w:rsidRDefault="00833445" w:rsidP="005B2865">
      <w:pPr>
        <w:pStyle w:val="Para1"/>
        <w:tabs>
          <w:tab w:val="clear" w:pos="4320"/>
          <w:tab w:val="clear" w:pos="8640"/>
        </w:tabs>
        <w:ind w:firstLine="709"/>
        <w:jc w:val="both"/>
        <w:rPr>
          <w:rFonts w:ascii="Times New Roman" w:hAnsi="Times New Roman" w:cs="Times New Roman"/>
          <w:lang w:val="ru-RU"/>
        </w:rPr>
      </w:pPr>
    </w:p>
    <w:p w14:paraId="1C047E5B" w14:textId="70DA057F" w:rsidR="00481669" w:rsidRPr="00DA20FF" w:rsidRDefault="00481669" w:rsidP="00481669">
      <w:pPr>
        <w:ind w:firstLine="709"/>
        <w:jc w:val="center"/>
        <w:rPr>
          <w:b/>
        </w:rPr>
      </w:pPr>
      <w:r w:rsidRPr="00DA20FF">
        <w:rPr>
          <w:b/>
        </w:rPr>
        <w:t>11. Заключительные положения</w:t>
      </w:r>
    </w:p>
    <w:p w14:paraId="737037F5" w14:textId="77777777" w:rsidR="00481669" w:rsidRPr="00DA20FF" w:rsidRDefault="00481669" w:rsidP="00481669">
      <w:pPr>
        <w:ind w:firstLine="709"/>
        <w:jc w:val="both"/>
      </w:pPr>
      <w:r w:rsidRPr="00DA20FF">
        <w:t>11.1. Все изменения и дополнения к настоящему контракту возможны по соглашению сторон, совершаются в письменной форме и остаются у сторон в оригинале.</w:t>
      </w:r>
    </w:p>
    <w:p w14:paraId="331F961C" w14:textId="77777777" w:rsidR="00481669" w:rsidRPr="00DA20FF" w:rsidRDefault="00481669" w:rsidP="00481669">
      <w:pPr>
        <w:ind w:firstLine="709"/>
        <w:jc w:val="both"/>
      </w:pPr>
      <w:r w:rsidRPr="00DA20FF">
        <w:lastRenderedPageBreak/>
        <w:t>11.2. Контракт заключен в электронной форме в порядке, предусмотренном Федеральным законом от 06.04.2011 года № 63-ФЗ «Об электронной подписи», статьей п.1 ст.51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14:paraId="5DCE7D6C" w14:textId="77777777" w:rsidR="00481669" w:rsidRPr="00DA20FF" w:rsidRDefault="00481669" w:rsidP="00481669">
      <w:pPr>
        <w:ind w:firstLine="709"/>
        <w:jc w:val="both"/>
      </w:pPr>
      <w:r w:rsidRPr="00DA20FF">
        <w:t>(Контракт составлен в форме электронного документа. После заключения Контракта Стороны вправе изготовить копию Контракта на бумажном носителе в 2 (двух) экземплярах, имеющих одинаковую юридическую силу, по одному для Заказчика и Поставщика).</w:t>
      </w:r>
    </w:p>
    <w:p w14:paraId="55AE7C7D" w14:textId="77777777" w:rsidR="00481669" w:rsidRPr="00DA20FF" w:rsidRDefault="00481669" w:rsidP="00481669">
      <w:pPr>
        <w:ind w:firstLine="709"/>
        <w:jc w:val="both"/>
      </w:pPr>
      <w:r w:rsidRPr="00DA20FF">
        <w:t>11.3. Извещения, уведомления, сообщения, иные документы по настоящему контракту могут передаваться как почтой, так и с помощью средств факсимильной связи. Риск искажения информации при передаче факсимильной связью  несет сторона, отправляющая соответствующую информацию.</w:t>
      </w:r>
    </w:p>
    <w:p w14:paraId="21EAA29A" w14:textId="77777777" w:rsidR="00481669" w:rsidRPr="00DA20FF" w:rsidRDefault="00481669" w:rsidP="00481669">
      <w:pPr>
        <w:ind w:firstLine="709"/>
        <w:jc w:val="both"/>
      </w:pPr>
      <w:r w:rsidRPr="00DA20FF">
        <w:t xml:space="preserve">11.4. Документы,  переданные по факсу, имеют юридическую силу, однако, это  не освобождает стороны от последующего представления друг другу оригиналов документов в случаях, предусмотренных действующим законодательством РФ и обычаями делового оборота (счет-фактура, отгрузочная разнарядка и т.п.) </w:t>
      </w:r>
    </w:p>
    <w:p w14:paraId="416CA398" w14:textId="77777777" w:rsidR="00481669" w:rsidRPr="00DA20FF" w:rsidRDefault="00481669" w:rsidP="00481669">
      <w:pPr>
        <w:ind w:firstLine="709"/>
        <w:jc w:val="both"/>
      </w:pPr>
      <w:r w:rsidRPr="00DA20FF">
        <w:t>11.5. В случае изменения своего адреса, телефонного номера, иных реквизитов, Сторона обязана в течение 3 (Трех) дней официально уведомить об этом другую сторону, в противном случае документы, переданные по старому адресу стороны, считаются ею принятыми. Дополнительные расходы, вызванные несвоевременным сообщением стороны об изменении своих реквизитов, относятся на счет виновной стороны.</w:t>
      </w:r>
    </w:p>
    <w:p w14:paraId="17B5FBBE" w14:textId="7FCCDA27" w:rsidR="00833445" w:rsidRPr="00DA20FF" w:rsidRDefault="00481669" w:rsidP="00481669">
      <w:pPr>
        <w:ind w:firstLine="709"/>
        <w:jc w:val="both"/>
      </w:pPr>
      <w:r w:rsidRPr="00DA20FF">
        <w:t>11.6. Во всем остальном, что не предусмотрено Контрактом, Стороны руководствуются действующим законодательством.</w:t>
      </w:r>
    </w:p>
    <w:p w14:paraId="3B877054" w14:textId="77777777" w:rsidR="00833445" w:rsidRPr="00DA20FF" w:rsidRDefault="00833445" w:rsidP="00481669">
      <w:pPr>
        <w:pStyle w:val="Para1"/>
        <w:numPr>
          <w:ilvl w:val="0"/>
          <w:numId w:val="22"/>
        </w:numPr>
        <w:jc w:val="both"/>
        <w:rPr>
          <w:rFonts w:ascii="Times New Roman" w:hAnsi="Times New Roman" w:cs="Times New Roman"/>
          <w:lang w:val="ru-RU"/>
        </w:rPr>
      </w:pPr>
      <w:r w:rsidRPr="00DA20FF">
        <w:rPr>
          <w:rFonts w:ascii="Times New Roman" w:hAnsi="Times New Roman" w:cs="Times New Roman"/>
          <w:lang w:val="ru-RU"/>
        </w:rPr>
        <w:t>Адреса и банковские реквизиты сторон</w:t>
      </w:r>
    </w:p>
    <w:p w14:paraId="55ED2B38" w14:textId="77777777" w:rsidR="004717A8" w:rsidRPr="00DA20FF" w:rsidRDefault="004717A8" w:rsidP="005B2865">
      <w:pPr>
        <w:pStyle w:val="Para1"/>
        <w:ind w:firstLine="709"/>
        <w:jc w:val="both"/>
        <w:rPr>
          <w:rFonts w:ascii="Times New Roman" w:hAnsi="Times New Roman" w:cs="Times New Roman"/>
          <w:lang w:val="ru-RU"/>
        </w:rPr>
      </w:pPr>
    </w:p>
    <w:tbl>
      <w:tblPr>
        <w:tblW w:w="4572" w:type="pct"/>
        <w:tblCellMar>
          <w:top w:w="102" w:type="dxa"/>
          <w:left w:w="62" w:type="dxa"/>
          <w:bottom w:w="102" w:type="dxa"/>
          <w:right w:w="62" w:type="dxa"/>
        </w:tblCellMar>
        <w:tblLook w:val="04A0" w:firstRow="1" w:lastRow="0" w:firstColumn="1" w:lastColumn="0" w:noHBand="0" w:noVBand="1"/>
      </w:tblPr>
      <w:tblGrid>
        <w:gridCol w:w="4559"/>
        <w:gridCol w:w="4108"/>
      </w:tblGrid>
      <w:tr w:rsidR="003C6362" w:rsidRPr="00CB43B4" w14:paraId="2EA5B886" w14:textId="77777777" w:rsidTr="00E61FC9">
        <w:trPr>
          <w:trHeight w:val="214"/>
        </w:trPr>
        <w:tc>
          <w:tcPr>
            <w:tcW w:w="2630" w:type="pct"/>
            <w:hideMark/>
          </w:tcPr>
          <w:p w14:paraId="18AEFED5" w14:textId="77777777" w:rsidR="003C6362" w:rsidRPr="00CB43B4" w:rsidRDefault="003C6362" w:rsidP="00E61FC9">
            <w:pPr>
              <w:pStyle w:val="af0"/>
              <w:jc w:val="both"/>
              <w:rPr>
                <w:szCs w:val="24"/>
                <w:lang w:eastAsia="ru-RU"/>
              </w:rPr>
            </w:pPr>
            <w:r w:rsidRPr="00CB43B4">
              <w:rPr>
                <w:szCs w:val="24"/>
                <w:lang w:eastAsia="ru-RU"/>
              </w:rPr>
              <w:t>ЗАКАЗЧИК:</w:t>
            </w:r>
          </w:p>
        </w:tc>
        <w:tc>
          <w:tcPr>
            <w:tcW w:w="2370" w:type="pct"/>
            <w:hideMark/>
          </w:tcPr>
          <w:p w14:paraId="0C72E41C" w14:textId="77777777" w:rsidR="003C6362" w:rsidRPr="00CB43B4" w:rsidRDefault="003C6362" w:rsidP="00E61FC9">
            <w:pPr>
              <w:pStyle w:val="af0"/>
              <w:jc w:val="right"/>
              <w:rPr>
                <w:szCs w:val="24"/>
                <w:lang w:eastAsia="ru-RU"/>
              </w:rPr>
            </w:pPr>
            <w:r w:rsidRPr="00CB43B4">
              <w:rPr>
                <w:szCs w:val="24"/>
                <w:lang w:eastAsia="ru-RU"/>
              </w:rPr>
              <w:t>ПОСТАВЩИК:</w:t>
            </w:r>
          </w:p>
        </w:tc>
      </w:tr>
      <w:tr w:rsidR="003C6362" w:rsidRPr="00CB43B4" w14:paraId="53E22472" w14:textId="77777777" w:rsidTr="00E61FC9">
        <w:trPr>
          <w:trHeight w:val="893"/>
        </w:trPr>
        <w:tc>
          <w:tcPr>
            <w:tcW w:w="2630" w:type="pct"/>
            <w:hideMark/>
          </w:tcPr>
          <w:p w14:paraId="26A4C8EB" w14:textId="77777777" w:rsidR="003C6362" w:rsidRPr="00D008B1" w:rsidRDefault="003C6362" w:rsidP="00E61FC9">
            <w:r w:rsidRPr="00D008B1">
              <w:t>Государственное учреждение здравоохранения «Шелопугинская центральная районная больница»</w:t>
            </w:r>
          </w:p>
          <w:p w14:paraId="1ABCA9DA" w14:textId="77777777" w:rsidR="003C6362" w:rsidRPr="00D008B1" w:rsidRDefault="003C6362" w:rsidP="00E61FC9">
            <w:r w:rsidRPr="00D008B1">
              <w:t>Телефон: 8-(30-266)-2-11-35</w:t>
            </w:r>
          </w:p>
          <w:p w14:paraId="52CCD8CD" w14:textId="77777777" w:rsidR="003C6362" w:rsidRPr="00D008B1" w:rsidRDefault="003C6362" w:rsidP="00E61FC9">
            <w:hyperlink r:id="rId8" w:history="1">
              <w:r w:rsidRPr="00D008B1">
                <w:rPr>
                  <w:rStyle w:val="af2"/>
                </w:rPr>
                <w:t>mlp83@yandex.ru</w:t>
              </w:r>
            </w:hyperlink>
          </w:p>
          <w:p w14:paraId="17A60AB0" w14:textId="77777777" w:rsidR="003C6362" w:rsidRPr="00D008B1" w:rsidRDefault="003C6362" w:rsidP="00E61FC9">
            <w:r w:rsidRPr="00D008B1">
              <w:t xml:space="preserve">Адрес: 673610, Забайкальский край, Шелопугинский район, с.Шелопугино, ул.Верхняя 28а  </w:t>
            </w:r>
          </w:p>
          <w:p w14:paraId="57F4D016" w14:textId="77777777" w:rsidR="003C6362" w:rsidRPr="00D008B1" w:rsidRDefault="003C6362" w:rsidP="00E61FC9">
            <w:pPr>
              <w:pStyle w:val="12"/>
              <w:tabs>
                <w:tab w:val="left" w:pos="0"/>
              </w:tabs>
            </w:pPr>
            <w:r w:rsidRPr="00D008B1">
              <w:t>Банковские реквизиты:</w:t>
            </w:r>
          </w:p>
          <w:p w14:paraId="65DFC723" w14:textId="77777777" w:rsidR="003C6362" w:rsidRPr="00D008B1" w:rsidRDefault="003C6362" w:rsidP="00E61FC9">
            <w:pPr>
              <w:pStyle w:val="12"/>
              <w:tabs>
                <w:tab w:val="left" w:pos="0"/>
              </w:tabs>
            </w:pPr>
            <w:r w:rsidRPr="00D008B1">
              <w:t>БИК 017601329</w:t>
            </w:r>
            <w:r w:rsidRPr="00D008B1">
              <w:tab/>
            </w:r>
          </w:p>
          <w:p w14:paraId="54E7802D" w14:textId="77777777" w:rsidR="003C6362" w:rsidRPr="00D008B1" w:rsidRDefault="003C6362" w:rsidP="00E61FC9">
            <w:pPr>
              <w:pStyle w:val="12"/>
              <w:tabs>
                <w:tab w:val="left" w:pos="0"/>
              </w:tabs>
            </w:pPr>
            <w:r w:rsidRPr="00D008B1">
              <w:t>Единый казначейский счет:</w:t>
            </w:r>
          </w:p>
          <w:p w14:paraId="502D1EDB" w14:textId="77777777" w:rsidR="003C6362" w:rsidRPr="00D008B1" w:rsidRDefault="003C6362" w:rsidP="00E61FC9">
            <w:pPr>
              <w:pStyle w:val="12"/>
              <w:tabs>
                <w:tab w:val="left" w:pos="0"/>
              </w:tabs>
            </w:pPr>
            <w:r w:rsidRPr="00D008B1">
              <w:t>40102810945370000063</w:t>
            </w:r>
          </w:p>
          <w:p w14:paraId="6E058F99" w14:textId="77777777" w:rsidR="003C6362" w:rsidRPr="00D008B1" w:rsidRDefault="003C6362" w:rsidP="00E61FC9">
            <w:pPr>
              <w:pStyle w:val="12"/>
              <w:tabs>
                <w:tab w:val="left" w:pos="0"/>
              </w:tabs>
            </w:pPr>
            <w:r w:rsidRPr="00D008B1">
              <w:t>Казначейский счет:</w:t>
            </w:r>
          </w:p>
          <w:p w14:paraId="6662CAD4" w14:textId="77777777" w:rsidR="003C6362" w:rsidRPr="00D008B1" w:rsidRDefault="003C6362" w:rsidP="00E61FC9">
            <w:pPr>
              <w:pStyle w:val="12"/>
              <w:tabs>
                <w:tab w:val="left" w:pos="0"/>
              </w:tabs>
            </w:pPr>
            <w:r w:rsidRPr="00D008B1">
              <w:t>03224643760000009100</w:t>
            </w:r>
          </w:p>
          <w:p w14:paraId="770C16BB" w14:textId="77777777" w:rsidR="003C6362" w:rsidRPr="00D008B1" w:rsidRDefault="003C6362" w:rsidP="00E61FC9">
            <w:pPr>
              <w:tabs>
                <w:tab w:val="left" w:pos="0"/>
              </w:tabs>
            </w:pPr>
            <w:r w:rsidRPr="00D008B1">
              <w:t>Минфин забайкальского края   (ГУЗ «Шелопугинская ЦРБ»  22916У74600)</w:t>
            </w:r>
          </w:p>
          <w:p w14:paraId="25D0FD78" w14:textId="77777777" w:rsidR="003C6362" w:rsidRPr="00D008B1" w:rsidRDefault="003C6362" w:rsidP="00E61FC9">
            <w:pPr>
              <w:pStyle w:val="12"/>
              <w:tabs>
                <w:tab w:val="left" w:pos="0"/>
              </w:tabs>
            </w:pPr>
            <w:r w:rsidRPr="00D008B1">
              <w:t>ИНН 7526001000</w:t>
            </w:r>
          </w:p>
          <w:p w14:paraId="5D98B00C" w14:textId="77777777" w:rsidR="003C6362" w:rsidRPr="00D008B1" w:rsidRDefault="003C6362" w:rsidP="00E61FC9">
            <w:pPr>
              <w:pStyle w:val="12"/>
              <w:tabs>
                <w:tab w:val="left" w:pos="0"/>
              </w:tabs>
            </w:pPr>
            <w:r w:rsidRPr="00D008B1">
              <w:t>КПП 752601001</w:t>
            </w:r>
          </w:p>
          <w:p w14:paraId="45A692D4" w14:textId="77777777" w:rsidR="003C6362" w:rsidRPr="00D008B1" w:rsidRDefault="003C6362" w:rsidP="00E61FC9">
            <w:r w:rsidRPr="00D008B1">
              <w:t xml:space="preserve">ОГРН 1027500743280 </w:t>
            </w:r>
          </w:p>
          <w:p w14:paraId="225B9A05" w14:textId="77777777" w:rsidR="003C6362" w:rsidRPr="00D008B1" w:rsidRDefault="003C6362" w:rsidP="00E61FC9">
            <w:r w:rsidRPr="00D008B1">
              <w:t>ОКТМО      76652475</w:t>
            </w:r>
          </w:p>
          <w:p w14:paraId="2F3084D7" w14:textId="77777777" w:rsidR="003C6362" w:rsidRPr="00D008B1" w:rsidRDefault="003C6362" w:rsidP="00E61FC9">
            <w:r w:rsidRPr="00D008B1">
              <w:t>ОКПО         01951080</w:t>
            </w:r>
          </w:p>
          <w:p w14:paraId="7364E978" w14:textId="77777777" w:rsidR="003C6362" w:rsidRPr="00D008B1" w:rsidRDefault="003C6362" w:rsidP="00E61FC9">
            <w:r w:rsidRPr="00D008B1">
              <w:t>ОКВД          85.11.1</w:t>
            </w:r>
          </w:p>
          <w:p w14:paraId="015D97BC" w14:textId="77777777" w:rsidR="003C6362" w:rsidRPr="00D008B1" w:rsidRDefault="003C6362" w:rsidP="00E61FC9">
            <w:r w:rsidRPr="00D008B1">
              <w:t>ОКФС         13</w:t>
            </w:r>
          </w:p>
          <w:p w14:paraId="7E92B393" w14:textId="77777777" w:rsidR="003C6362" w:rsidRPr="00D008B1" w:rsidRDefault="003C6362" w:rsidP="00E61FC9">
            <w:r w:rsidRPr="00D008B1">
              <w:t>ОКОПФ      72</w:t>
            </w:r>
          </w:p>
          <w:p w14:paraId="5D001C04" w14:textId="77777777" w:rsidR="003C6362" w:rsidRPr="00D008B1" w:rsidRDefault="003C6362" w:rsidP="00E61FC9">
            <w:r w:rsidRPr="00D008B1">
              <w:lastRenderedPageBreak/>
              <w:t>КБК 00000000000000000130</w:t>
            </w:r>
          </w:p>
          <w:p w14:paraId="683FB65E" w14:textId="77777777" w:rsidR="003C6362" w:rsidRPr="00F712AE" w:rsidRDefault="003C6362" w:rsidP="00E61FC9"/>
          <w:p w14:paraId="6F442A15" w14:textId="77777777" w:rsidR="003C6362" w:rsidRPr="00F712AE" w:rsidRDefault="003C6362" w:rsidP="00E61FC9"/>
          <w:p w14:paraId="250F6416" w14:textId="77777777" w:rsidR="003C6362" w:rsidRPr="00F712AE" w:rsidRDefault="003C6362" w:rsidP="00E61FC9"/>
          <w:p w14:paraId="5A7F6E97" w14:textId="77777777" w:rsidR="003C6362" w:rsidRPr="00CB43B4" w:rsidRDefault="003C6362" w:rsidP="00E61FC9">
            <w:pPr>
              <w:ind w:right="34"/>
            </w:pPr>
          </w:p>
        </w:tc>
        <w:tc>
          <w:tcPr>
            <w:tcW w:w="2370" w:type="pct"/>
          </w:tcPr>
          <w:p w14:paraId="65C28573" w14:textId="77777777" w:rsidR="003C6362" w:rsidRPr="00CB43B4" w:rsidRDefault="003C6362" w:rsidP="00E61FC9">
            <w:pPr>
              <w:pStyle w:val="af0"/>
              <w:jc w:val="right"/>
              <w:rPr>
                <w:szCs w:val="24"/>
                <w:lang w:eastAsia="ru-RU"/>
              </w:rPr>
            </w:pPr>
          </w:p>
          <w:p w14:paraId="72866A83" w14:textId="77777777" w:rsidR="003C6362" w:rsidRPr="00CB43B4" w:rsidRDefault="003C6362" w:rsidP="00E61FC9">
            <w:pPr>
              <w:pStyle w:val="af0"/>
              <w:jc w:val="right"/>
              <w:rPr>
                <w:szCs w:val="24"/>
                <w:lang w:eastAsia="ru-RU"/>
              </w:rPr>
            </w:pPr>
          </w:p>
          <w:p w14:paraId="29B10659" w14:textId="77777777" w:rsidR="003C6362" w:rsidRPr="00CB43B4" w:rsidRDefault="003C6362" w:rsidP="00E61FC9">
            <w:pPr>
              <w:pStyle w:val="af0"/>
              <w:jc w:val="right"/>
              <w:rPr>
                <w:szCs w:val="24"/>
                <w:lang w:eastAsia="ru-RU"/>
              </w:rPr>
            </w:pPr>
          </w:p>
          <w:p w14:paraId="074D4766" w14:textId="77777777" w:rsidR="003C6362" w:rsidRPr="00CB43B4" w:rsidRDefault="003C6362" w:rsidP="00E61FC9">
            <w:pPr>
              <w:pStyle w:val="af0"/>
              <w:jc w:val="right"/>
              <w:rPr>
                <w:szCs w:val="24"/>
                <w:lang w:eastAsia="ru-RU"/>
              </w:rPr>
            </w:pPr>
          </w:p>
          <w:p w14:paraId="3AB8B6F9" w14:textId="77777777" w:rsidR="003C6362" w:rsidRPr="00CB43B4" w:rsidRDefault="003C6362" w:rsidP="00E61FC9">
            <w:pPr>
              <w:pStyle w:val="af0"/>
              <w:jc w:val="right"/>
              <w:rPr>
                <w:szCs w:val="24"/>
                <w:lang w:eastAsia="ru-RU"/>
              </w:rPr>
            </w:pPr>
          </w:p>
          <w:p w14:paraId="5B503AA8" w14:textId="77777777" w:rsidR="003C6362" w:rsidRPr="00CB43B4" w:rsidRDefault="003C6362" w:rsidP="00E61FC9">
            <w:pPr>
              <w:pStyle w:val="af0"/>
              <w:jc w:val="right"/>
              <w:rPr>
                <w:szCs w:val="24"/>
                <w:lang w:eastAsia="ru-RU"/>
              </w:rPr>
            </w:pPr>
          </w:p>
          <w:p w14:paraId="2FE734D2" w14:textId="77777777" w:rsidR="003C6362" w:rsidRPr="00CB43B4" w:rsidRDefault="003C6362" w:rsidP="00E61FC9">
            <w:pPr>
              <w:pStyle w:val="af0"/>
              <w:jc w:val="right"/>
              <w:rPr>
                <w:szCs w:val="24"/>
                <w:lang w:eastAsia="ru-RU"/>
              </w:rPr>
            </w:pPr>
          </w:p>
        </w:tc>
      </w:tr>
      <w:tr w:rsidR="003C6362" w:rsidRPr="00CB43B4" w14:paraId="225072AA" w14:textId="77777777" w:rsidTr="00E61FC9">
        <w:trPr>
          <w:trHeight w:val="214"/>
        </w:trPr>
        <w:tc>
          <w:tcPr>
            <w:tcW w:w="2630" w:type="pct"/>
            <w:hideMark/>
          </w:tcPr>
          <w:p w14:paraId="259D002F" w14:textId="77777777" w:rsidR="003C6362" w:rsidRPr="00F712AE" w:rsidRDefault="003C6362" w:rsidP="00E61FC9">
            <w:pPr>
              <w:ind w:right="-284"/>
              <w:jc w:val="right"/>
            </w:pPr>
          </w:p>
          <w:p w14:paraId="131CCB97" w14:textId="77777777" w:rsidR="003C6362" w:rsidRPr="00F712AE" w:rsidRDefault="003C6362" w:rsidP="00E61FC9">
            <w:pPr>
              <w:ind w:right="-284"/>
              <w:jc w:val="right"/>
            </w:pPr>
          </w:p>
          <w:p w14:paraId="52BB2264" w14:textId="77777777" w:rsidR="003C6362" w:rsidRPr="00D008B1" w:rsidRDefault="003C6362" w:rsidP="00E61FC9">
            <w:pPr>
              <w:pStyle w:val="af0"/>
              <w:jc w:val="both"/>
              <w:rPr>
                <w:szCs w:val="24"/>
              </w:rPr>
            </w:pPr>
            <w:r w:rsidRPr="00D008B1">
              <w:rPr>
                <w:szCs w:val="24"/>
              </w:rPr>
              <w:t xml:space="preserve">Главный врач </w:t>
            </w:r>
          </w:p>
          <w:p w14:paraId="70233B8E" w14:textId="77777777" w:rsidR="003C6362" w:rsidRPr="00D008B1" w:rsidRDefault="003C6362" w:rsidP="00E61FC9">
            <w:pPr>
              <w:pStyle w:val="af0"/>
              <w:jc w:val="both"/>
              <w:rPr>
                <w:szCs w:val="24"/>
              </w:rPr>
            </w:pPr>
          </w:p>
          <w:p w14:paraId="12B09FA3" w14:textId="77777777" w:rsidR="003C6362" w:rsidRPr="00D008B1" w:rsidRDefault="003C6362" w:rsidP="00E61FC9">
            <w:pPr>
              <w:pStyle w:val="af0"/>
              <w:jc w:val="both"/>
              <w:rPr>
                <w:szCs w:val="24"/>
              </w:rPr>
            </w:pPr>
            <w:r w:rsidRPr="00D008B1">
              <w:rPr>
                <w:szCs w:val="24"/>
              </w:rPr>
              <w:t>__________Каширина В.В.</w:t>
            </w:r>
          </w:p>
          <w:p w14:paraId="1CE8FD2B" w14:textId="77777777" w:rsidR="003C6362" w:rsidRPr="00CB43B4" w:rsidRDefault="003C6362" w:rsidP="00E61FC9">
            <w:pPr>
              <w:pStyle w:val="af0"/>
              <w:jc w:val="both"/>
              <w:rPr>
                <w:szCs w:val="24"/>
                <w:lang w:eastAsia="ru-RU"/>
              </w:rPr>
            </w:pPr>
            <w:r w:rsidRPr="00F712AE">
              <w:rPr>
                <w:szCs w:val="24"/>
              </w:rPr>
              <w:t xml:space="preserve"> </w:t>
            </w:r>
          </w:p>
        </w:tc>
        <w:tc>
          <w:tcPr>
            <w:tcW w:w="2370" w:type="pct"/>
            <w:hideMark/>
          </w:tcPr>
          <w:p w14:paraId="31452301" w14:textId="77777777" w:rsidR="003C6362" w:rsidRPr="00CB43B4" w:rsidRDefault="003C6362" w:rsidP="00E61FC9">
            <w:pPr>
              <w:pStyle w:val="af0"/>
              <w:jc w:val="right"/>
              <w:rPr>
                <w:szCs w:val="24"/>
                <w:lang w:eastAsia="ru-RU"/>
              </w:rPr>
            </w:pPr>
          </w:p>
          <w:p w14:paraId="445CA2AC" w14:textId="77777777" w:rsidR="003C6362" w:rsidRPr="00CB43B4" w:rsidRDefault="003C6362" w:rsidP="00E61FC9">
            <w:pPr>
              <w:jc w:val="right"/>
            </w:pPr>
          </w:p>
          <w:p w14:paraId="30D97B00" w14:textId="77777777" w:rsidR="003C6362" w:rsidRPr="00CB43B4" w:rsidRDefault="003C6362" w:rsidP="00E61FC9">
            <w:pPr>
              <w:jc w:val="right"/>
            </w:pPr>
          </w:p>
        </w:tc>
      </w:tr>
      <w:tr w:rsidR="003C6362" w:rsidRPr="00CB43B4" w14:paraId="2CBF482D" w14:textId="77777777" w:rsidTr="00E61FC9">
        <w:trPr>
          <w:trHeight w:val="871"/>
        </w:trPr>
        <w:tc>
          <w:tcPr>
            <w:tcW w:w="2630" w:type="pct"/>
          </w:tcPr>
          <w:p w14:paraId="034B9810" w14:textId="77777777" w:rsidR="003C6362" w:rsidRPr="00CB43B4" w:rsidRDefault="003C6362" w:rsidP="00E61FC9">
            <w:r w:rsidRPr="00CB43B4">
              <w:t>ЭЦП</w:t>
            </w:r>
          </w:p>
          <w:p w14:paraId="0615490D" w14:textId="77777777" w:rsidR="003C6362" w:rsidRPr="00CB43B4" w:rsidRDefault="003C6362" w:rsidP="00E61FC9">
            <w:pPr>
              <w:pStyle w:val="af0"/>
              <w:jc w:val="both"/>
              <w:rPr>
                <w:szCs w:val="24"/>
                <w:lang w:eastAsia="ru-RU"/>
              </w:rPr>
            </w:pPr>
          </w:p>
        </w:tc>
        <w:tc>
          <w:tcPr>
            <w:tcW w:w="2370" w:type="pct"/>
            <w:hideMark/>
          </w:tcPr>
          <w:p w14:paraId="79A023C8" w14:textId="77777777" w:rsidR="003C6362" w:rsidRPr="00CB43B4" w:rsidRDefault="003C6362" w:rsidP="00E61FC9">
            <w:pPr>
              <w:pStyle w:val="af0"/>
              <w:jc w:val="right"/>
              <w:rPr>
                <w:szCs w:val="24"/>
                <w:lang w:eastAsia="ru-RU"/>
              </w:rPr>
            </w:pPr>
            <w:r w:rsidRPr="00CB43B4">
              <w:rPr>
                <w:szCs w:val="24"/>
                <w:lang w:eastAsia="ru-RU"/>
              </w:rPr>
              <w:t>______________</w:t>
            </w:r>
            <w:r w:rsidRPr="00CB43B4">
              <w:rPr>
                <w:szCs w:val="24"/>
              </w:rPr>
              <w:t xml:space="preserve"> </w:t>
            </w:r>
            <w:r w:rsidRPr="00CB43B4">
              <w:rPr>
                <w:szCs w:val="24"/>
                <w:lang w:eastAsia="ru-RU"/>
              </w:rPr>
              <w:t xml:space="preserve"> </w:t>
            </w:r>
          </w:p>
          <w:p w14:paraId="0F899900" w14:textId="77777777" w:rsidR="003C6362" w:rsidRPr="00CB43B4" w:rsidRDefault="003C6362" w:rsidP="00E61FC9">
            <w:pPr>
              <w:pStyle w:val="af0"/>
              <w:jc w:val="right"/>
              <w:rPr>
                <w:szCs w:val="24"/>
                <w:lang w:eastAsia="ru-RU"/>
              </w:rPr>
            </w:pPr>
            <w:r w:rsidRPr="00CB43B4">
              <w:rPr>
                <w:szCs w:val="24"/>
                <w:lang w:eastAsia="ru-RU"/>
              </w:rPr>
              <w:t>(должность)</w:t>
            </w:r>
          </w:p>
        </w:tc>
      </w:tr>
    </w:tbl>
    <w:p w14:paraId="32A477E9" w14:textId="77777777" w:rsidR="00246374" w:rsidRPr="00DA20FF" w:rsidRDefault="00246374" w:rsidP="005B2865">
      <w:pPr>
        <w:ind w:firstLine="709"/>
      </w:pPr>
    </w:p>
    <w:p w14:paraId="06B74A7B" w14:textId="01EBE082" w:rsidR="00901BA3" w:rsidRPr="00DA20FF" w:rsidRDefault="00901BA3" w:rsidP="00901BA3">
      <w:pPr>
        <w:jc w:val="right"/>
      </w:pPr>
      <w:r w:rsidRPr="00DA20FF">
        <w:t>Приложение № 1</w:t>
      </w:r>
    </w:p>
    <w:p w14:paraId="40B1018A" w14:textId="77777777" w:rsidR="00901BA3" w:rsidRPr="00DA20FF" w:rsidRDefault="00901BA3" w:rsidP="00901BA3">
      <w:pPr>
        <w:jc w:val="right"/>
      </w:pPr>
      <w:r w:rsidRPr="00DA20FF">
        <w:t xml:space="preserve">         к государственному контракту  </w:t>
      </w:r>
    </w:p>
    <w:p w14:paraId="6194CF17" w14:textId="6C726B8E" w:rsidR="00901BA3" w:rsidRPr="00DA20FF" w:rsidRDefault="00901BA3" w:rsidP="00901BA3">
      <w:pPr>
        <w:jc w:val="right"/>
      </w:pPr>
      <w:r w:rsidRPr="00DA20FF">
        <w:tab/>
      </w:r>
      <w:r w:rsidRPr="00DA20FF">
        <w:tab/>
      </w:r>
      <w:r w:rsidRPr="00DA20FF">
        <w:tab/>
        <w:t>№ _____от «___» _________202</w:t>
      </w:r>
      <w:r w:rsidR="00F8297C">
        <w:t xml:space="preserve"> </w:t>
      </w:r>
      <w:r w:rsidRPr="00DA20FF">
        <w:t xml:space="preserve"> г.</w:t>
      </w:r>
      <w:r w:rsidRPr="00DA20FF">
        <w:rPr>
          <w:b/>
          <w:bCs/>
        </w:rPr>
        <w:t xml:space="preserve">                                                        </w:t>
      </w:r>
      <w:r w:rsidRPr="00DA20FF">
        <w:t xml:space="preserve">                                                                                    </w:t>
      </w:r>
    </w:p>
    <w:p w14:paraId="24D99BE5" w14:textId="77777777" w:rsidR="00901BA3" w:rsidRPr="00DA20FF" w:rsidRDefault="00901BA3" w:rsidP="00901BA3">
      <w:pPr>
        <w:autoSpaceDE w:val="0"/>
        <w:autoSpaceDN w:val="0"/>
        <w:adjustRightInd w:val="0"/>
        <w:spacing w:line="360" w:lineRule="auto"/>
        <w:ind w:right="-2"/>
        <w:jc w:val="center"/>
        <w:rPr>
          <w:b/>
          <w:bCs/>
        </w:rPr>
      </w:pPr>
      <w:r w:rsidRPr="00DA20FF">
        <w:rPr>
          <w:b/>
          <w:bCs/>
        </w:rPr>
        <w:t>СПЕЦИФИКАЦИЯ</w:t>
      </w:r>
    </w:p>
    <w:tbl>
      <w:tblPr>
        <w:tblW w:w="10200" w:type="dxa"/>
        <w:tblInd w:w="-176" w:type="dxa"/>
        <w:tblLayout w:type="fixed"/>
        <w:tblLook w:val="04A0" w:firstRow="1" w:lastRow="0" w:firstColumn="1" w:lastColumn="0" w:noHBand="0" w:noVBand="1"/>
      </w:tblPr>
      <w:tblGrid>
        <w:gridCol w:w="1558"/>
        <w:gridCol w:w="1700"/>
        <w:gridCol w:w="1275"/>
        <w:gridCol w:w="1700"/>
        <w:gridCol w:w="1983"/>
        <w:gridCol w:w="1984"/>
      </w:tblGrid>
      <w:tr w:rsidR="00901BA3" w:rsidRPr="00DA20FF" w14:paraId="657BC00E" w14:textId="77777777" w:rsidTr="00901BA3">
        <w:trPr>
          <w:trHeight w:val="411"/>
        </w:trPr>
        <w:tc>
          <w:tcPr>
            <w:tcW w:w="1558" w:type="dxa"/>
            <w:tcBorders>
              <w:top w:val="single" w:sz="4" w:space="0" w:color="auto"/>
              <w:left w:val="single" w:sz="4" w:space="0" w:color="auto"/>
              <w:bottom w:val="single" w:sz="4" w:space="0" w:color="auto"/>
              <w:right w:val="single" w:sz="4" w:space="0" w:color="auto"/>
            </w:tcBorders>
            <w:noWrap/>
            <w:vAlign w:val="center"/>
            <w:hideMark/>
          </w:tcPr>
          <w:p w14:paraId="4B3E614E" w14:textId="77777777" w:rsidR="00901BA3" w:rsidRPr="00DA20FF" w:rsidRDefault="00901BA3">
            <w:pPr>
              <w:suppressAutoHyphens/>
              <w:jc w:val="center"/>
              <w:rPr>
                <w:b/>
                <w:bCs/>
                <w:color w:val="000000"/>
                <w:lang w:eastAsia="ar-SA"/>
              </w:rPr>
            </w:pPr>
            <w:r w:rsidRPr="00DA20FF">
              <w:rPr>
                <w:b/>
                <w:bCs/>
              </w:rPr>
              <w:t xml:space="preserve">Наименование товара </w:t>
            </w:r>
          </w:p>
        </w:tc>
        <w:tc>
          <w:tcPr>
            <w:tcW w:w="1700" w:type="dxa"/>
            <w:tcBorders>
              <w:top w:val="single" w:sz="4" w:space="0" w:color="auto"/>
              <w:left w:val="single" w:sz="4" w:space="0" w:color="auto"/>
              <w:bottom w:val="single" w:sz="4" w:space="0" w:color="auto"/>
              <w:right w:val="single" w:sz="4" w:space="0" w:color="auto"/>
            </w:tcBorders>
            <w:hideMark/>
          </w:tcPr>
          <w:p w14:paraId="3327C142" w14:textId="77777777" w:rsidR="00901BA3" w:rsidRPr="00DA20FF" w:rsidRDefault="00901BA3">
            <w:pPr>
              <w:suppressAutoHyphens/>
              <w:jc w:val="center"/>
              <w:rPr>
                <w:b/>
                <w:bCs/>
                <w:color w:val="000000"/>
                <w:lang w:eastAsia="ar-SA"/>
              </w:rPr>
            </w:pPr>
            <w:r w:rsidRPr="00DA20FF">
              <w:rPr>
                <w:b/>
                <w:bCs/>
              </w:rPr>
              <w:t xml:space="preserve">Страна происхождения </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172DC53D" w14:textId="77777777" w:rsidR="00901BA3" w:rsidRPr="00DA20FF" w:rsidRDefault="00901BA3">
            <w:pPr>
              <w:suppressAutoHyphens/>
              <w:jc w:val="center"/>
              <w:rPr>
                <w:b/>
                <w:bCs/>
                <w:color w:val="000000"/>
                <w:lang w:eastAsia="ar-SA"/>
              </w:rPr>
            </w:pPr>
            <w:r w:rsidRPr="00DA20FF">
              <w:rPr>
                <w:b/>
                <w:bCs/>
              </w:rPr>
              <w:t>Ед. изм.</w:t>
            </w:r>
          </w:p>
        </w:tc>
        <w:tc>
          <w:tcPr>
            <w:tcW w:w="1700" w:type="dxa"/>
            <w:tcBorders>
              <w:top w:val="single" w:sz="4" w:space="0" w:color="auto"/>
              <w:left w:val="single" w:sz="4" w:space="0" w:color="auto"/>
              <w:bottom w:val="single" w:sz="4" w:space="0" w:color="auto"/>
              <w:right w:val="single" w:sz="4" w:space="0" w:color="auto"/>
            </w:tcBorders>
            <w:noWrap/>
            <w:vAlign w:val="center"/>
            <w:hideMark/>
          </w:tcPr>
          <w:p w14:paraId="51F47AD8" w14:textId="77777777" w:rsidR="00901BA3" w:rsidRPr="00DA20FF" w:rsidRDefault="00901BA3">
            <w:pPr>
              <w:suppressAutoHyphens/>
              <w:jc w:val="center"/>
              <w:rPr>
                <w:b/>
                <w:bCs/>
                <w:color w:val="000000"/>
                <w:lang w:eastAsia="ar-SA"/>
              </w:rPr>
            </w:pPr>
            <w:r w:rsidRPr="00DA20FF">
              <w:rPr>
                <w:b/>
                <w:bCs/>
              </w:rPr>
              <w:t xml:space="preserve">Количество </w:t>
            </w:r>
          </w:p>
        </w:tc>
        <w:tc>
          <w:tcPr>
            <w:tcW w:w="1983" w:type="dxa"/>
            <w:tcBorders>
              <w:top w:val="single" w:sz="4" w:space="0" w:color="auto"/>
              <w:left w:val="single" w:sz="4" w:space="0" w:color="auto"/>
              <w:bottom w:val="single" w:sz="4" w:space="0" w:color="auto"/>
              <w:right w:val="single" w:sz="4" w:space="0" w:color="auto"/>
            </w:tcBorders>
            <w:vAlign w:val="center"/>
            <w:hideMark/>
          </w:tcPr>
          <w:p w14:paraId="2B198776" w14:textId="77777777" w:rsidR="00901BA3" w:rsidRPr="00DA20FF" w:rsidRDefault="00901BA3">
            <w:pPr>
              <w:suppressAutoHyphens/>
              <w:jc w:val="center"/>
              <w:rPr>
                <w:b/>
                <w:bCs/>
                <w:color w:val="000000"/>
                <w:lang w:eastAsia="ar-SA"/>
              </w:rPr>
            </w:pPr>
            <w:r w:rsidRPr="00DA20FF">
              <w:rPr>
                <w:b/>
                <w:bCs/>
              </w:rPr>
              <w:t>Цена за ед. (руб.)</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D6E8F4A" w14:textId="77777777" w:rsidR="00901BA3" w:rsidRPr="00DA20FF" w:rsidRDefault="00901BA3">
            <w:pPr>
              <w:suppressAutoHyphens/>
              <w:jc w:val="center"/>
              <w:rPr>
                <w:b/>
                <w:bCs/>
                <w:color w:val="000000"/>
                <w:lang w:eastAsia="ar-SA"/>
              </w:rPr>
            </w:pPr>
            <w:r w:rsidRPr="00DA20FF">
              <w:rPr>
                <w:b/>
                <w:bCs/>
              </w:rPr>
              <w:t>Сумма (руб.)</w:t>
            </w:r>
          </w:p>
        </w:tc>
      </w:tr>
      <w:tr w:rsidR="004D3E98" w:rsidRPr="00DA20FF" w14:paraId="54BA6B42" w14:textId="77777777" w:rsidTr="00FF297B">
        <w:trPr>
          <w:trHeight w:val="599"/>
        </w:trPr>
        <w:tc>
          <w:tcPr>
            <w:tcW w:w="1558" w:type="dxa"/>
            <w:tcBorders>
              <w:top w:val="single" w:sz="4" w:space="0" w:color="auto"/>
              <w:left w:val="single" w:sz="4" w:space="0" w:color="auto"/>
              <w:bottom w:val="single" w:sz="4" w:space="0" w:color="auto"/>
              <w:right w:val="single" w:sz="4" w:space="0" w:color="auto"/>
            </w:tcBorders>
            <w:noWrap/>
          </w:tcPr>
          <w:p w14:paraId="5783BF70" w14:textId="228F3D56" w:rsidR="004D3E98" w:rsidRPr="00DA20FF" w:rsidRDefault="004D3E98" w:rsidP="004D3E98">
            <w:pPr>
              <w:suppressAutoHyphens/>
              <w:jc w:val="center"/>
              <w:rPr>
                <w:color w:val="000000"/>
                <w:lang w:eastAsia="ar-SA"/>
              </w:rPr>
            </w:pPr>
          </w:p>
        </w:tc>
        <w:tc>
          <w:tcPr>
            <w:tcW w:w="1700" w:type="dxa"/>
            <w:tcBorders>
              <w:top w:val="single" w:sz="4" w:space="0" w:color="auto"/>
              <w:left w:val="nil"/>
              <w:bottom w:val="single" w:sz="4" w:space="0" w:color="auto"/>
              <w:right w:val="single" w:sz="4" w:space="0" w:color="auto"/>
            </w:tcBorders>
            <w:vAlign w:val="center"/>
          </w:tcPr>
          <w:p w14:paraId="74540A2B" w14:textId="77777777" w:rsidR="004D3E98" w:rsidRPr="00DA20FF" w:rsidRDefault="004D3E98" w:rsidP="004D3E98">
            <w:pPr>
              <w:suppressAutoHyphens/>
              <w:jc w:val="center"/>
              <w:rPr>
                <w:rStyle w:val="21"/>
                <w:color w:val="000000"/>
                <w:lang w:eastAsia="ar-SA"/>
              </w:rPr>
            </w:pPr>
          </w:p>
        </w:tc>
        <w:tc>
          <w:tcPr>
            <w:tcW w:w="1275" w:type="dxa"/>
            <w:tcBorders>
              <w:top w:val="single" w:sz="4" w:space="0" w:color="auto"/>
              <w:left w:val="single" w:sz="4" w:space="0" w:color="auto"/>
              <w:bottom w:val="single" w:sz="4" w:space="0" w:color="auto"/>
              <w:right w:val="single" w:sz="4" w:space="0" w:color="auto"/>
            </w:tcBorders>
            <w:noWrap/>
            <w:vAlign w:val="center"/>
          </w:tcPr>
          <w:p w14:paraId="571715B2" w14:textId="6C72DF19" w:rsidR="004D3E98" w:rsidRPr="00DA20FF" w:rsidRDefault="004D3E98" w:rsidP="004D3E98">
            <w:pPr>
              <w:suppressAutoHyphens/>
              <w:jc w:val="center"/>
              <w:rPr>
                <w:bCs/>
                <w:color w:val="000000"/>
                <w:lang w:eastAsia="ar-SA"/>
              </w:rPr>
            </w:pPr>
          </w:p>
        </w:tc>
        <w:tc>
          <w:tcPr>
            <w:tcW w:w="1700" w:type="dxa"/>
            <w:tcBorders>
              <w:top w:val="single" w:sz="4" w:space="0" w:color="auto"/>
              <w:left w:val="nil"/>
              <w:bottom w:val="single" w:sz="4" w:space="0" w:color="auto"/>
              <w:right w:val="single" w:sz="4" w:space="0" w:color="auto"/>
            </w:tcBorders>
            <w:noWrap/>
            <w:vAlign w:val="center"/>
          </w:tcPr>
          <w:p w14:paraId="2BA83418" w14:textId="4140C282" w:rsidR="004D3E98" w:rsidRPr="00DA20FF" w:rsidRDefault="004D3E98" w:rsidP="004D3E98">
            <w:pPr>
              <w:suppressAutoHyphens/>
              <w:jc w:val="center"/>
              <w:rPr>
                <w:b/>
                <w:color w:val="000000"/>
                <w:lang w:eastAsia="ar-SA"/>
              </w:rPr>
            </w:pPr>
          </w:p>
        </w:tc>
        <w:tc>
          <w:tcPr>
            <w:tcW w:w="1983" w:type="dxa"/>
            <w:tcBorders>
              <w:top w:val="single" w:sz="4" w:space="0" w:color="auto"/>
              <w:left w:val="nil"/>
              <w:bottom w:val="single" w:sz="4" w:space="0" w:color="auto"/>
              <w:right w:val="single" w:sz="4" w:space="0" w:color="auto"/>
            </w:tcBorders>
            <w:vAlign w:val="center"/>
          </w:tcPr>
          <w:p w14:paraId="6EE33BCE" w14:textId="77777777" w:rsidR="004D3E98" w:rsidRPr="00DA20FF" w:rsidRDefault="004D3E98" w:rsidP="004D3E98">
            <w:pPr>
              <w:suppressAutoHyphens/>
              <w:jc w:val="center"/>
              <w:rPr>
                <w:bCs/>
                <w:color w:val="000000"/>
                <w:lang w:eastAsia="ar-SA"/>
              </w:rPr>
            </w:pPr>
          </w:p>
        </w:tc>
        <w:tc>
          <w:tcPr>
            <w:tcW w:w="1984" w:type="dxa"/>
            <w:tcBorders>
              <w:top w:val="single" w:sz="4" w:space="0" w:color="auto"/>
              <w:left w:val="nil"/>
              <w:bottom w:val="single" w:sz="4" w:space="0" w:color="auto"/>
              <w:right w:val="single" w:sz="4" w:space="0" w:color="auto"/>
            </w:tcBorders>
            <w:vAlign w:val="center"/>
          </w:tcPr>
          <w:p w14:paraId="1E7A4BCB" w14:textId="77777777" w:rsidR="004D3E98" w:rsidRPr="00DA20FF" w:rsidRDefault="004D3E98" w:rsidP="004D3E98">
            <w:pPr>
              <w:suppressAutoHyphens/>
              <w:jc w:val="center"/>
              <w:rPr>
                <w:bCs/>
                <w:color w:val="000000"/>
                <w:lang w:eastAsia="ar-SA"/>
              </w:rPr>
            </w:pPr>
          </w:p>
        </w:tc>
      </w:tr>
      <w:tr w:rsidR="00901BA3" w:rsidRPr="00DA20FF" w14:paraId="5A428A48" w14:textId="77777777" w:rsidTr="00901BA3">
        <w:trPr>
          <w:trHeight w:val="411"/>
        </w:trPr>
        <w:tc>
          <w:tcPr>
            <w:tcW w:w="8216" w:type="dxa"/>
            <w:gridSpan w:val="5"/>
            <w:tcBorders>
              <w:top w:val="single" w:sz="4" w:space="0" w:color="auto"/>
              <w:left w:val="single" w:sz="4" w:space="0" w:color="auto"/>
              <w:bottom w:val="single" w:sz="4" w:space="0" w:color="auto"/>
              <w:right w:val="single" w:sz="4" w:space="0" w:color="auto"/>
            </w:tcBorders>
            <w:noWrap/>
            <w:hideMark/>
          </w:tcPr>
          <w:p w14:paraId="2EB54F18" w14:textId="77777777" w:rsidR="00901BA3" w:rsidRPr="00DA20FF" w:rsidRDefault="00901BA3">
            <w:pPr>
              <w:suppressAutoHyphens/>
              <w:jc w:val="right"/>
              <w:rPr>
                <w:bCs/>
                <w:color w:val="000000"/>
                <w:lang w:eastAsia="ar-SA"/>
              </w:rPr>
            </w:pPr>
            <w:r w:rsidRPr="00DA20FF">
              <w:rPr>
                <w:b/>
              </w:rPr>
              <w:t>Итого</w:t>
            </w:r>
          </w:p>
        </w:tc>
        <w:tc>
          <w:tcPr>
            <w:tcW w:w="1984" w:type="dxa"/>
            <w:tcBorders>
              <w:top w:val="single" w:sz="4" w:space="0" w:color="auto"/>
              <w:left w:val="nil"/>
              <w:bottom w:val="single" w:sz="4" w:space="0" w:color="auto"/>
              <w:right w:val="single" w:sz="4" w:space="0" w:color="auto"/>
            </w:tcBorders>
            <w:vAlign w:val="center"/>
          </w:tcPr>
          <w:p w14:paraId="7CA8293A" w14:textId="77777777" w:rsidR="00901BA3" w:rsidRPr="00DA20FF" w:rsidRDefault="00901BA3">
            <w:pPr>
              <w:suppressAutoHyphens/>
              <w:jc w:val="center"/>
              <w:rPr>
                <w:bCs/>
                <w:color w:val="000000"/>
                <w:lang w:eastAsia="ar-SA"/>
              </w:rPr>
            </w:pPr>
          </w:p>
        </w:tc>
      </w:tr>
    </w:tbl>
    <w:p w14:paraId="532A32E0" w14:textId="662D6F66" w:rsidR="001E2F97" w:rsidRPr="00DA20FF" w:rsidRDefault="00901BA3" w:rsidP="00901BA3">
      <w:pPr>
        <w:ind w:firstLine="709"/>
        <w:jc w:val="right"/>
      </w:pPr>
      <w:r w:rsidRPr="00DA20FF">
        <w:t xml:space="preserve"> </w:t>
      </w:r>
    </w:p>
    <w:p w14:paraId="14EEA7CD" w14:textId="04141780" w:rsidR="00381FC1" w:rsidRPr="00DA20FF" w:rsidRDefault="00381FC1" w:rsidP="005B2865">
      <w:pPr>
        <w:ind w:firstLine="709"/>
      </w:pPr>
      <w:r w:rsidRPr="00DA20FF">
        <w:br w:type="page"/>
      </w:r>
    </w:p>
    <w:p w14:paraId="1B5190A3" w14:textId="77777777" w:rsidR="00901BA3" w:rsidRPr="00DA20FF" w:rsidRDefault="00901BA3" w:rsidP="00901BA3">
      <w:pPr>
        <w:jc w:val="right"/>
      </w:pPr>
      <w:r w:rsidRPr="00DA20FF">
        <w:lastRenderedPageBreak/>
        <w:t>Приложение № 2</w:t>
      </w:r>
    </w:p>
    <w:p w14:paraId="23268992" w14:textId="77777777" w:rsidR="00901BA3" w:rsidRPr="00DA20FF" w:rsidRDefault="00901BA3" w:rsidP="00901BA3">
      <w:pPr>
        <w:jc w:val="right"/>
      </w:pPr>
      <w:r w:rsidRPr="00DA20FF">
        <w:t xml:space="preserve">         к государственному контракту  </w:t>
      </w:r>
    </w:p>
    <w:p w14:paraId="18785D0A" w14:textId="005CEC60" w:rsidR="00901BA3" w:rsidRPr="00DA20FF" w:rsidRDefault="00901BA3" w:rsidP="00901BA3">
      <w:pPr>
        <w:jc w:val="right"/>
      </w:pPr>
      <w:r w:rsidRPr="00DA20FF">
        <w:tab/>
      </w:r>
      <w:r w:rsidRPr="00DA20FF">
        <w:tab/>
      </w:r>
      <w:r w:rsidRPr="00DA20FF">
        <w:tab/>
        <w:t>№ _____от «___» _________202</w:t>
      </w:r>
      <w:r w:rsidR="00F8297C">
        <w:t xml:space="preserve"> </w:t>
      </w:r>
      <w:r w:rsidRPr="00DA20FF">
        <w:t xml:space="preserve"> г.</w:t>
      </w:r>
    </w:p>
    <w:p w14:paraId="5C96088C" w14:textId="77777777" w:rsidR="00901BA3" w:rsidRPr="00DA20FF" w:rsidRDefault="00901BA3" w:rsidP="00901BA3">
      <w:pPr>
        <w:jc w:val="right"/>
      </w:pPr>
    </w:p>
    <w:p w14:paraId="0E4F6C40" w14:textId="77777777" w:rsidR="00901BA3" w:rsidRPr="00DA20FF" w:rsidRDefault="00901BA3" w:rsidP="00901BA3">
      <w:pPr>
        <w:jc w:val="center"/>
        <w:rPr>
          <w:b/>
        </w:rPr>
      </w:pPr>
    </w:p>
    <w:p w14:paraId="02D2BA61" w14:textId="77777777" w:rsidR="00901BA3" w:rsidRPr="00DA20FF" w:rsidRDefault="00901BA3" w:rsidP="00901BA3">
      <w:pPr>
        <w:jc w:val="center"/>
        <w:rPr>
          <w:b/>
        </w:rPr>
      </w:pPr>
      <w:r w:rsidRPr="00DA20FF">
        <w:rPr>
          <w:b/>
        </w:rPr>
        <w:t>Перечень АЗС</w:t>
      </w:r>
    </w:p>
    <w:p w14:paraId="6944D4B5" w14:textId="77777777" w:rsidR="00901BA3" w:rsidRPr="00DA20FF" w:rsidRDefault="00901BA3" w:rsidP="00901BA3"/>
    <w:p w14:paraId="2490E4F2" w14:textId="77777777" w:rsidR="001E2F97" w:rsidRPr="00DA20FF" w:rsidRDefault="001E2F97" w:rsidP="005B2865">
      <w:pPr>
        <w:ind w:firstLine="709"/>
      </w:pPr>
    </w:p>
    <w:sectPr w:rsidR="001E2F97" w:rsidRPr="00DA20FF" w:rsidSect="00E216FE">
      <w:headerReference w:type="default" r:id="rId9"/>
      <w:pgSz w:w="11906" w:h="16838"/>
      <w:pgMar w:top="1134" w:right="851" w:bottom="85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528F89" w14:textId="77777777" w:rsidR="00712A00" w:rsidRDefault="00712A00" w:rsidP="005B2865">
      <w:r>
        <w:separator/>
      </w:r>
    </w:p>
  </w:endnote>
  <w:endnote w:type="continuationSeparator" w:id="0">
    <w:p w14:paraId="109FC6E7" w14:textId="77777777" w:rsidR="00712A00" w:rsidRDefault="00712A00" w:rsidP="005B28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ET">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E9700A" w14:textId="77777777" w:rsidR="00712A00" w:rsidRDefault="00712A00" w:rsidP="005B2865">
      <w:r>
        <w:separator/>
      </w:r>
    </w:p>
  </w:footnote>
  <w:footnote w:type="continuationSeparator" w:id="0">
    <w:p w14:paraId="18ACF95A" w14:textId="77777777" w:rsidR="00712A00" w:rsidRDefault="00712A00" w:rsidP="005B28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D60069" w14:textId="79C2D1A0" w:rsidR="0093430E" w:rsidRDefault="0093430E">
    <w:pPr>
      <w:pStyle w:val="a3"/>
      <w:jc w:val="center"/>
    </w:pPr>
    <w:r>
      <w:fldChar w:fldCharType="begin"/>
    </w:r>
    <w:r>
      <w:instrText>PAGE   \* MERGEFORMAT</w:instrText>
    </w:r>
    <w:r>
      <w:fldChar w:fldCharType="separate"/>
    </w:r>
    <w:r w:rsidR="003C6362">
      <w:rPr>
        <w:noProof/>
      </w:rPr>
      <w:t>5</w:t>
    </w:r>
    <w:r>
      <w:fldChar w:fldCharType="end"/>
    </w:r>
  </w:p>
  <w:p w14:paraId="33DA9862" w14:textId="77777777" w:rsidR="0093430E" w:rsidRDefault="0093430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D03E9"/>
    <w:multiLevelType w:val="multilevel"/>
    <w:tmpl w:val="93EC6FCA"/>
    <w:lvl w:ilvl="0">
      <w:start w:val="1"/>
      <w:numFmt w:val="decimal"/>
      <w:suff w:val="space"/>
      <w:lvlText w:val="%1."/>
      <w:lvlJc w:val="left"/>
      <w:pPr>
        <w:ind w:left="927" w:hanging="360"/>
      </w:pPr>
      <w:rPr>
        <w:rFonts w:hint="default"/>
      </w:rPr>
    </w:lvl>
    <w:lvl w:ilvl="1">
      <w:start w:val="2"/>
      <w:numFmt w:val="decimal"/>
      <w:isLgl/>
      <w:lvlText w:val="%1.%2."/>
      <w:lvlJc w:val="left"/>
      <w:pPr>
        <w:tabs>
          <w:tab w:val="num" w:pos="1002"/>
        </w:tabs>
        <w:ind w:left="1002" w:hanging="435"/>
      </w:pPr>
      <w:rPr>
        <w:rFonts w:hint="default"/>
      </w:rPr>
    </w:lvl>
    <w:lvl w:ilvl="2">
      <w:start w:val="1"/>
      <w:numFmt w:val="decimal"/>
      <w:isLgl/>
      <w:lvlText w:val="%1.%2.%3."/>
      <w:lvlJc w:val="left"/>
      <w:pPr>
        <w:tabs>
          <w:tab w:val="num" w:pos="1287"/>
        </w:tabs>
        <w:ind w:left="1287" w:hanging="720"/>
      </w:pPr>
      <w:rPr>
        <w:rFonts w:hint="default"/>
      </w:rPr>
    </w:lvl>
    <w:lvl w:ilvl="3">
      <w:start w:val="1"/>
      <w:numFmt w:val="decimal"/>
      <w:isLgl/>
      <w:lvlText w:val="%1.%2.%3.%4."/>
      <w:lvlJc w:val="left"/>
      <w:pPr>
        <w:tabs>
          <w:tab w:val="num" w:pos="1287"/>
        </w:tabs>
        <w:ind w:left="1287" w:hanging="720"/>
      </w:pPr>
      <w:rPr>
        <w:rFonts w:hint="default"/>
      </w:rPr>
    </w:lvl>
    <w:lvl w:ilvl="4">
      <w:start w:val="1"/>
      <w:numFmt w:val="decimal"/>
      <w:isLgl/>
      <w:lvlText w:val="%1.%2.%3.%4.%5."/>
      <w:lvlJc w:val="left"/>
      <w:pPr>
        <w:tabs>
          <w:tab w:val="num" w:pos="1647"/>
        </w:tabs>
        <w:ind w:left="1647" w:hanging="1080"/>
      </w:pPr>
      <w:rPr>
        <w:rFonts w:hint="default"/>
      </w:rPr>
    </w:lvl>
    <w:lvl w:ilvl="5">
      <w:start w:val="1"/>
      <w:numFmt w:val="decimal"/>
      <w:isLgl/>
      <w:lvlText w:val="%1.%2.%3.%4.%5.%6."/>
      <w:lvlJc w:val="left"/>
      <w:pPr>
        <w:tabs>
          <w:tab w:val="num" w:pos="1647"/>
        </w:tabs>
        <w:ind w:left="1647" w:hanging="1080"/>
      </w:pPr>
      <w:rPr>
        <w:rFonts w:hint="default"/>
      </w:rPr>
    </w:lvl>
    <w:lvl w:ilvl="6">
      <w:start w:val="1"/>
      <w:numFmt w:val="decimal"/>
      <w:isLgl/>
      <w:lvlText w:val="%1.%2.%3.%4.%5.%6.%7."/>
      <w:lvlJc w:val="left"/>
      <w:pPr>
        <w:tabs>
          <w:tab w:val="num" w:pos="2007"/>
        </w:tabs>
        <w:ind w:left="2007" w:hanging="1440"/>
      </w:pPr>
      <w:rPr>
        <w:rFonts w:hint="default"/>
      </w:rPr>
    </w:lvl>
    <w:lvl w:ilvl="7">
      <w:start w:val="1"/>
      <w:numFmt w:val="decimal"/>
      <w:isLgl/>
      <w:lvlText w:val="%1.%2.%3.%4.%5.%6.%7.%8."/>
      <w:lvlJc w:val="left"/>
      <w:pPr>
        <w:tabs>
          <w:tab w:val="num" w:pos="2007"/>
        </w:tabs>
        <w:ind w:left="2007" w:hanging="1440"/>
      </w:pPr>
      <w:rPr>
        <w:rFonts w:hint="default"/>
      </w:rPr>
    </w:lvl>
    <w:lvl w:ilvl="8">
      <w:start w:val="1"/>
      <w:numFmt w:val="decimal"/>
      <w:isLgl/>
      <w:lvlText w:val="%1.%2.%3.%4.%5.%6.%7.%8.%9."/>
      <w:lvlJc w:val="left"/>
      <w:pPr>
        <w:tabs>
          <w:tab w:val="num" w:pos="2367"/>
        </w:tabs>
        <w:ind w:left="2367" w:hanging="1800"/>
      </w:pPr>
      <w:rPr>
        <w:rFonts w:hint="default"/>
      </w:rPr>
    </w:lvl>
  </w:abstractNum>
  <w:abstractNum w:abstractNumId="1">
    <w:nsid w:val="02D67BAF"/>
    <w:multiLevelType w:val="multilevel"/>
    <w:tmpl w:val="C316DD3A"/>
    <w:lvl w:ilvl="0">
      <w:start w:val="2"/>
      <w:numFmt w:val="decimal"/>
      <w:lvlText w:val="%1."/>
      <w:lvlJc w:val="left"/>
      <w:pPr>
        <w:tabs>
          <w:tab w:val="num" w:pos="0"/>
        </w:tabs>
        <w:ind w:left="675" w:hanging="675"/>
      </w:pPr>
      <w:rPr>
        <w:rFonts w:hint="default"/>
      </w:rPr>
    </w:lvl>
    <w:lvl w:ilvl="1">
      <w:start w:val="2"/>
      <w:numFmt w:val="decimal"/>
      <w:lvlText w:val="%1.%2."/>
      <w:lvlJc w:val="left"/>
      <w:pPr>
        <w:tabs>
          <w:tab w:val="num" w:pos="0"/>
        </w:tabs>
        <w:ind w:left="900" w:hanging="720"/>
      </w:pPr>
      <w:rPr>
        <w:rFonts w:hint="default"/>
      </w:rPr>
    </w:lvl>
    <w:lvl w:ilvl="2">
      <w:start w:val="1"/>
      <w:numFmt w:val="decimal"/>
      <w:lvlText w:val="%1.%2.%3."/>
      <w:lvlJc w:val="left"/>
      <w:pPr>
        <w:tabs>
          <w:tab w:val="num" w:pos="0"/>
        </w:tabs>
        <w:ind w:left="1080" w:hanging="720"/>
      </w:pPr>
      <w:rPr>
        <w:rFonts w:hint="default"/>
      </w:rPr>
    </w:lvl>
    <w:lvl w:ilvl="3">
      <w:start w:val="1"/>
      <w:numFmt w:val="decimal"/>
      <w:lvlText w:val="%1.%2.%3.%4."/>
      <w:lvlJc w:val="left"/>
      <w:pPr>
        <w:tabs>
          <w:tab w:val="num" w:pos="0"/>
        </w:tabs>
        <w:ind w:left="1620" w:hanging="1080"/>
      </w:pPr>
      <w:rPr>
        <w:rFonts w:hint="default"/>
      </w:rPr>
    </w:lvl>
    <w:lvl w:ilvl="4">
      <w:start w:val="1"/>
      <w:numFmt w:val="decimal"/>
      <w:lvlText w:val="%1.%2.%3.%4.%5."/>
      <w:lvlJc w:val="left"/>
      <w:pPr>
        <w:tabs>
          <w:tab w:val="num" w:pos="0"/>
        </w:tabs>
        <w:ind w:left="1800" w:hanging="1080"/>
      </w:pPr>
      <w:rPr>
        <w:rFonts w:hint="default"/>
      </w:rPr>
    </w:lvl>
    <w:lvl w:ilvl="5">
      <w:start w:val="1"/>
      <w:numFmt w:val="decimal"/>
      <w:lvlText w:val="%1.%2.%3.%4.%5.%6."/>
      <w:lvlJc w:val="left"/>
      <w:pPr>
        <w:tabs>
          <w:tab w:val="num" w:pos="0"/>
        </w:tabs>
        <w:ind w:left="2340" w:hanging="1440"/>
      </w:pPr>
      <w:rPr>
        <w:rFonts w:hint="default"/>
      </w:rPr>
    </w:lvl>
    <w:lvl w:ilvl="6">
      <w:start w:val="1"/>
      <w:numFmt w:val="decimal"/>
      <w:lvlText w:val="%1.%2.%3.%4.%5.%6.%7."/>
      <w:lvlJc w:val="left"/>
      <w:pPr>
        <w:tabs>
          <w:tab w:val="num" w:pos="0"/>
        </w:tabs>
        <w:ind w:left="2880" w:hanging="1800"/>
      </w:pPr>
      <w:rPr>
        <w:rFonts w:hint="default"/>
      </w:rPr>
    </w:lvl>
    <w:lvl w:ilvl="7">
      <w:start w:val="1"/>
      <w:numFmt w:val="decimal"/>
      <w:lvlText w:val="%1.%2.%3.%4.%5.%6.%7.%8."/>
      <w:lvlJc w:val="left"/>
      <w:pPr>
        <w:tabs>
          <w:tab w:val="num" w:pos="0"/>
        </w:tabs>
        <w:ind w:left="3060" w:hanging="1800"/>
      </w:pPr>
      <w:rPr>
        <w:rFonts w:hint="default"/>
      </w:rPr>
    </w:lvl>
    <w:lvl w:ilvl="8">
      <w:start w:val="1"/>
      <w:numFmt w:val="decimal"/>
      <w:lvlText w:val="%1.%2.%3.%4.%5.%6.%7.%8.%9."/>
      <w:lvlJc w:val="left"/>
      <w:pPr>
        <w:tabs>
          <w:tab w:val="num" w:pos="0"/>
        </w:tabs>
        <w:ind w:left="3600" w:hanging="2160"/>
      </w:pPr>
      <w:rPr>
        <w:rFonts w:hint="default"/>
      </w:rPr>
    </w:lvl>
  </w:abstractNum>
  <w:abstractNum w:abstractNumId="2">
    <w:nsid w:val="05C457B4"/>
    <w:multiLevelType w:val="multilevel"/>
    <w:tmpl w:val="1BCCE7FC"/>
    <w:lvl w:ilvl="0">
      <w:start w:val="1"/>
      <w:numFmt w:val="decimal"/>
      <w:suff w:val="space"/>
      <w:lvlText w:val="%1."/>
      <w:lvlJc w:val="left"/>
      <w:pPr>
        <w:ind w:left="0" w:firstLine="709"/>
      </w:pPr>
      <w:rPr>
        <w:rFonts w:hint="default"/>
      </w:rPr>
    </w:lvl>
    <w:lvl w:ilvl="1">
      <w:start w:val="1"/>
      <w:numFmt w:val="decimal"/>
      <w:suff w:val="space"/>
      <w:lvlText w:val="%1.%2."/>
      <w:lvlJc w:val="left"/>
      <w:pPr>
        <w:ind w:left="0" w:firstLine="709"/>
      </w:pPr>
      <w:rPr>
        <w:rFonts w:hint="default"/>
      </w:rPr>
    </w:lvl>
    <w:lvl w:ilvl="2">
      <w:start w:val="1"/>
      <w:numFmt w:val="decimal"/>
      <w:suff w:val="space"/>
      <w:lvlText w:val="%1.%2.%3."/>
      <w:lvlJc w:val="left"/>
      <w:pPr>
        <w:ind w:left="0" w:firstLine="709"/>
      </w:pPr>
      <w:rPr>
        <w:rFonts w:hint="default"/>
      </w:rPr>
    </w:lvl>
    <w:lvl w:ilvl="3">
      <w:start w:val="1"/>
      <w:numFmt w:val="decimal"/>
      <w:suff w:val="space"/>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ECE2A38"/>
    <w:multiLevelType w:val="multilevel"/>
    <w:tmpl w:val="A09CF446"/>
    <w:lvl w:ilvl="0">
      <w:start w:val="2"/>
      <w:numFmt w:val="decimal"/>
      <w:lvlText w:val="%1."/>
      <w:lvlJc w:val="left"/>
      <w:pPr>
        <w:tabs>
          <w:tab w:val="num" w:pos="0"/>
        </w:tabs>
        <w:ind w:left="675" w:hanging="675"/>
      </w:pPr>
      <w:rPr>
        <w:rFonts w:hint="default"/>
      </w:rPr>
    </w:lvl>
    <w:lvl w:ilvl="1">
      <w:start w:val="3"/>
      <w:numFmt w:val="decimal"/>
      <w:lvlText w:val="%1.%2."/>
      <w:lvlJc w:val="left"/>
      <w:pPr>
        <w:tabs>
          <w:tab w:val="num" w:pos="0"/>
        </w:tabs>
        <w:ind w:left="900" w:hanging="720"/>
      </w:pPr>
      <w:rPr>
        <w:rFonts w:hint="default"/>
      </w:rPr>
    </w:lvl>
    <w:lvl w:ilvl="2">
      <w:start w:val="1"/>
      <w:numFmt w:val="decimal"/>
      <w:lvlText w:val="%1.%2.%3."/>
      <w:lvlJc w:val="left"/>
      <w:pPr>
        <w:tabs>
          <w:tab w:val="num" w:pos="0"/>
        </w:tabs>
        <w:ind w:left="1080" w:hanging="720"/>
      </w:pPr>
      <w:rPr>
        <w:rFonts w:hint="default"/>
      </w:rPr>
    </w:lvl>
    <w:lvl w:ilvl="3">
      <w:start w:val="1"/>
      <w:numFmt w:val="decimal"/>
      <w:lvlText w:val="%1.%2.%3.%4."/>
      <w:lvlJc w:val="left"/>
      <w:pPr>
        <w:tabs>
          <w:tab w:val="num" w:pos="0"/>
        </w:tabs>
        <w:ind w:left="1620" w:hanging="1080"/>
      </w:pPr>
      <w:rPr>
        <w:rFonts w:hint="default"/>
      </w:rPr>
    </w:lvl>
    <w:lvl w:ilvl="4">
      <w:start w:val="1"/>
      <w:numFmt w:val="decimal"/>
      <w:lvlText w:val="%1.%2.%3.%4.%5."/>
      <w:lvlJc w:val="left"/>
      <w:pPr>
        <w:tabs>
          <w:tab w:val="num" w:pos="0"/>
        </w:tabs>
        <w:ind w:left="1800" w:hanging="1080"/>
      </w:pPr>
      <w:rPr>
        <w:rFonts w:hint="default"/>
      </w:rPr>
    </w:lvl>
    <w:lvl w:ilvl="5">
      <w:start w:val="1"/>
      <w:numFmt w:val="decimal"/>
      <w:lvlText w:val="%1.%2.%3.%4.%5.%6."/>
      <w:lvlJc w:val="left"/>
      <w:pPr>
        <w:tabs>
          <w:tab w:val="num" w:pos="0"/>
        </w:tabs>
        <w:ind w:left="2340" w:hanging="1440"/>
      </w:pPr>
      <w:rPr>
        <w:rFonts w:hint="default"/>
      </w:rPr>
    </w:lvl>
    <w:lvl w:ilvl="6">
      <w:start w:val="1"/>
      <w:numFmt w:val="decimal"/>
      <w:lvlText w:val="%1.%2.%3.%4.%5.%6.%7."/>
      <w:lvlJc w:val="left"/>
      <w:pPr>
        <w:tabs>
          <w:tab w:val="num" w:pos="0"/>
        </w:tabs>
        <w:ind w:left="2880" w:hanging="1800"/>
      </w:pPr>
      <w:rPr>
        <w:rFonts w:hint="default"/>
      </w:rPr>
    </w:lvl>
    <w:lvl w:ilvl="7">
      <w:start w:val="1"/>
      <w:numFmt w:val="decimal"/>
      <w:lvlText w:val="%1.%2.%3.%4.%5.%6.%7.%8."/>
      <w:lvlJc w:val="left"/>
      <w:pPr>
        <w:tabs>
          <w:tab w:val="num" w:pos="0"/>
        </w:tabs>
        <w:ind w:left="3060" w:hanging="1800"/>
      </w:pPr>
      <w:rPr>
        <w:rFonts w:hint="default"/>
      </w:rPr>
    </w:lvl>
    <w:lvl w:ilvl="8">
      <w:start w:val="1"/>
      <w:numFmt w:val="decimal"/>
      <w:lvlText w:val="%1.%2.%3.%4.%5.%6.%7.%8.%9."/>
      <w:lvlJc w:val="left"/>
      <w:pPr>
        <w:tabs>
          <w:tab w:val="num" w:pos="0"/>
        </w:tabs>
        <w:ind w:left="3600" w:hanging="2160"/>
      </w:pPr>
      <w:rPr>
        <w:rFonts w:hint="default"/>
      </w:rPr>
    </w:lvl>
  </w:abstractNum>
  <w:abstractNum w:abstractNumId="4">
    <w:nsid w:val="182C0B4F"/>
    <w:multiLevelType w:val="multilevel"/>
    <w:tmpl w:val="80AE09BC"/>
    <w:lvl w:ilvl="0">
      <w:start w:val="6"/>
      <w:numFmt w:val="decimal"/>
      <w:suff w:val="space"/>
      <w:lvlText w:val="%1."/>
      <w:lvlJc w:val="left"/>
      <w:pPr>
        <w:ind w:left="600" w:hanging="600"/>
      </w:pPr>
      <w:rPr>
        <w:rFonts w:hint="default"/>
      </w:rPr>
    </w:lvl>
    <w:lvl w:ilvl="1">
      <w:start w:val="1"/>
      <w:numFmt w:val="decimal"/>
      <w:lvlText w:val="%1.%2."/>
      <w:lvlJc w:val="left"/>
      <w:pPr>
        <w:tabs>
          <w:tab w:val="num" w:pos="720"/>
        </w:tabs>
        <w:ind w:left="720" w:hanging="600"/>
      </w:pPr>
      <w:rPr>
        <w:rFonts w:hint="default"/>
      </w:rPr>
    </w:lvl>
    <w:lvl w:ilvl="2">
      <w:start w:val="1"/>
      <w:numFmt w:val="decimal"/>
      <w:lvlText w:val="%1.%2.%3."/>
      <w:lvlJc w:val="left"/>
      <w:pPr>
        <w:tabs>
          <w:tab w:val="num" w:pos="960"/>
        </w:tabs>
        <w:ind w:left="96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560"/>
        </w:tabs>
        <w:ind w:left="1560" w:hanging="1080"/>
      </w:pPr>
      <w:rPr>
        <w:rFonts w:hint="default"/>
      </w:rPr>
    </w:lvl>
    <w:lvl w:ilvl="5">
      <w:start w:val="1"/>
      <w:numFmt w:val="decimal"/>
      <w:lvlText w:val="%1.%2.%3.%4.%5.%6."/>
      <w:lvlJc w:val="left"/>
      <w:pPr>
        <w:tabs>
          <w:tab w:val="num" w:pos="1680"/>
        </w:tabs>
        <w:ind w:left="1680" w:hanging="1080"/>
      </w:pPr>
      <w:rPr>
        <w:rFonts w:hint="default"/>
      </w:rPr>
    </w:lvl>
    <w:lvl w:ilvl="6">
      <w:start w:val="1"/>
      <w:numFmt w:val="decimal"/>
      <w:lvlText w:val="%1.%2.%3.%4.%5.%6.%7."/>
      <w:lvlJc w:val="left"/>
      <w:pPr>
        <w:tabs>
          <w:tab w:val="num" w:pos="2160"/>
        </w:tabs>
        <w:ind w:left="2160" w:hanging="1440"/>
      </w:pPr>
      <w:rPr>
        <w:rFonts w:hint="default"/>
      </w:rPr>
    </w:lvl>
    <w:lvl w:ilvl="7">
      <w:start w:val="1"/>
      <w:numFmt w:val="decimal"/>
      <w:lvlText w:val="%1.%2.%3.%4.%5.%6.%7.%8."/>
      <w:lvlJc w:val="left"/>
      <w:pPr>
        <w:tabs>
          <w:tab w:val="num" w:pos="2280"/>
        </w:tabs>
        <w:ind w:left="2280" w:hanging="1440"/>
      </w:pPr>
      <w:rPr>
        <w:rFonts w:hint="default"/>
      </w:rPr>
    </w:lvl>
    <w:lvl w:ilvl="8">
      <w:start w:val="1"/>
      <w:numFmt w:val="decimal"/>
      <w:lvlText w:val="%1.%2.%3.%4.%5.%6.%7.%8.%9."/>
      <w:lvlJc w:val="left"/>
      <w:pPr>
        <w:tabs>
          <w:tab w:val="num" w:pos="2760"/>
        </w:tabs>
        <w:ind w:left="2760" w:hanging="1800"/>
      </w:pPr>
      <w:rPr>
        <w:rFonts w:hint="default"/>
      </w:rPr>
    </w:lvl>
  </w:abstractNum>
  <w:abstractNum w:abstractNumId="5">
    <w:nsid w:val="19EE6E5F"/>
    <w:multiLevelType w:val="multilevel"/>
    <w:tmpl w:val="DEBC7470"/>
    <w:lvl w:ilvl="0">
      <w:start w:val="1"/>
      <w:numFmt w:val="decimal"/>
      <w:suff w:val="space"/>
      <w:lvlText w:val="%1."/>
      <w:lvlJc w:val="left"/>
      <w:pPr>
        <w:ind w:left="0" w:firstLine="709"/>
      </w:pPr>
      <w:rPr>
        <w:rFonts w:hint="default"/>
      </w:rPr>
    </w:lvl>
    <w:lvl w:ilvl="1">
      <w:start w:val="1"/>
      <w:numFmt w:val="decimal"/>
      <w:suff w:val="space"/>
      <w:lvlText w:val="%1.%2."/>
      <w:lvlJc w:val="left"/>
      <w:pPr>
        <w:ind w:left="0" w:firstLine="709"/>
      </w:pPr>
      <w:rPr>
        <w:rFonts w:hint="default"/>
      </w:rPr>
    </w:lvl>
    <w:lvl w:ilvl="2">
      <w:start w:val="1"/>
      <w:numFmt w:val="decimal"/>
      <w:suff w:val="space"/>
      <w:lvlText w:val="%1.%2.%3."/>
      <w:lvlJc w:val="left"/>
      <w:pPr>
        <w:ind w:left="0" w:firstLine="709"/>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FAF45D6"/>
    <w:multiLevelType w:val="multilevel"/>
    <w:tmpl w:val="87DC66F0"/>
    <w:lvl w:ilvl="0">
      <w:start w:val="8"/>
      <w:numFmt w:val="decimal"/>
      <w:lvlText w:val=""/>
      <w:lvlJc w:val="left"/>
      <w:pPr>
        <w:tabs>
          <w:tab w:val="num" w:pos="360"/>
        </w:tabs>
        <w:ind w:left="360" w:hanging="360"/>
      </w:pPr>
      <w:rPr>
        <w:rFonts w:hint="default"/>
        <w:b/>
        <w:bCs/>
      </w:rPr>
    </w:lvl>
    <w:lvl w:ilvl="1">
      <w:start w:val="1"/>
      <w:numFmt w:val="decimal"/>
      <w:isLgl/>
      <w:lvlText w:val="%1.%2."/>
      <w:lvlJc w:val="left"/>
      <w:pPr>
        <w:tabs>
          <w:tab w:val="num" w:pos="725"/>
        </w:tabs>
        <w:ind w:left="725" w:hanging="480"/>
      </w:pPr>
      <w:rPr>
        <w:rFonts w:hint="default"/>
      </w:rPr>
    </w:lvl>
    <w:lvl w:ilvl="2">
      <w:start w:val="1"/>
      <w:numFmt w:val="decimal"/>
      <w:isLgl/>
      <w:lvlText w:val="%1.%2.%3."/>
      <w:lvlJc w:val="left"/>
      <w:pPr>
        <w:tabs>
          <w:tab w:val="num" w:pos="1210"/>
        </w:tabs>
        <w:ind w:left="1210" w:hanging="720"/>
      </w:pPr>
      <w:rPr>
        <w:rFonts w:hint="default"/>
      </w:rPr>
    </w:lvl>
    <w:lvl w:ilvl="3">
      <w:start w:val="1"/>
      <w:numFmt w:val="decimal"/>
      <w:isLgl/>
      <w:lvlText w:val="%1.%2.%3.%4."/>
      <w:lvlJc w:val="left"/>
      <w:pPr>
        <w:tabs>
          <w:tab w:val="num" w:pos="1455"/>
        </w:tabs>
        <w:ind w:left="1455" w:hanging="720"/>
      </w:pPr>
      <w:rPr>
        <w:rFonts w:hint="default"/>
      </w:rPr>
    </w:lvl>
    <w:lvl w:ilvl="4">
      <w:start w:val="1"/>
      <w:numFmt w:val="decimal"/>
      <w:isLgl/>
      <w:lvlText w:val="%1.%2.%3.%4.%5."/>
      <w:lvlJc w:val="left"/>
      <w:pPr>
        <w:tabs>
          <w:tab w:val="num" w:pos="2060"/>
        </w:tabs>
        <w:ind w:left="2060" w:hanging="1080"/>
      </w:pPr>
      <w:rPr>
        <w:rFonts w:hint="default"/>
      </w:rPr>
    </w:lvl>
    <w:lvl w:ilvl="5">
      <w:start w:val="1"/>
      <w:numFmt w:val="decimal"/>
      <w:isLgl/>
      <w:lvlText w:val="%1.%2.%3.%4.%5.%6."/>
      <w:lvlJc w:val="left"/>
      <w:pPr>
        <w:tabs>
          <w:tab w:val="num" w:pos="2305"/>
        </w:tabs>
        <w:ind w:left="2305" w:hanging="1080"/>
      </w:pPr>
      <w:rPr>
        <w:rFonts w:hint="default"/>
      </w:rPr>
    </w:lvl>
    <w:lvl w:ilvl="6">
      <w:start w:val="1"/>
      <w:numFmt w:val="decimal"/>
      <w:isLgl/>
      <w:lvlText w:val="%1.%2.%3.%4.%5.%6.%7."/>
      <w:lvlJc w:val="left"/>
      <w:pPr>
        <w:tabs>
          <w:tab w:val="num" w:pos="2910"/>
        </w:tabs>
        <w:ind w:left="2910" w:hanging="1440"/>
      </w:pPr>
      <w:rPr>
        <w:rFonts w:hint="default"/>
      </w:rPr>
    </w:lvl>
    <w:lvl w:ilvl="7">
      <w:start w:val="1"/>
      <w:numFmt w:val="decimal"/>
      <w:isLgl/>
      <w:lvlText w:val="%1.%2.%3.%4.%5.%6.%7.%8."/>
      <w:lvlJc w:val="left"/>
      <w:pPr>
        <w:tabs>
          <w:tab w:val="num" w:pos="3155"/>
        </w:tabs>
        <w:ind w:left="3155" w:hanging="1440"/>
      </w:pPr>
      <w:rPr>
        <w:rFonts w:hint="default"/>
      </w:rPr>
    </w:lvl>
    <w:lvl w:ilvl="8">
      <w:start w:val="1"/>
      <w:numFmt w:val="decimal"/>
      <w:isLgl/>
      <w:lvlText w:val="%1.%2.%3.%4.%5.%6.%7.%8.%9."/>
      <w:lvlJc w:val="left"/>
      <w:pPr>
        <w:tabs>
          <w:tab w:val="num" w:pos="3760"/>
        </w:tabs>
        <w:ind w:left="3760" w:hanging="1800"/>
      </w:pPr>
      <w:rPr>
        <w:rFonts w:hint="default"/>
      </w:rPr>
    </w:lvl>
  </w:abstractNum>
  <w:abstractNum w:abstractNumId="7">
    <w:nsid w:val="298226E3"/>
    <w:multiLevelType w:val="multilevel"/>
    <w:tmpl w:val="38D6E244"/>
    <w:lvl w:ilvl="0">
      <w:start w:val="8"/>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8">
    <w:nsid w:val="3241373F"/>
    <w:multiLevelType w:val="multilevel"/>
    <w:tmpl w:val="F0128824"/>
    <w:lvl w:ilvl="0">
      <w:start w:val="1"/>
      <w:numFmt w:val="decimal"/>
      <w:suff w:val="space"/>
      <w:lvlText w:val="%1."/>
      <w:lvlJc w:val="left"/>
      <w:pPr>
        <w:ind w:left="0" w:firstLine="709"/>
      </w:pPr>
      <w:rPr>
        <w:rFonts w:hint="default"/>
      </w:rPr>
    </w:lvl>
    <w:lvl w:ilvl="1">
      <w:start w:val="1"/>
      <w:numFmt w:val="decimal"/>
      <w:suff w:val="space"/>
      <w:lvlText w:val="%1.%2."/>
      <w:lvlJc w:val="left"/>
      <w:pPr>
        <w:ind w:left="0" w:firstLine="709"/>
      </w:pPr>
      <w:rPr>
        <w:rFonts w:hint="default"/>
      </w:rPr>
    </w:lvl>
    <w:lvl w:ilvl="2">
      <w:start w:val="1"/>
      <w:numFmt w:val="decimal"/>
      <w:suff w:val="space"/>
      <w:lvlText w:val="%1.%2.%3."/>
      <w:lvlJc w:val="left"/>
      <w:pPr>
        <w:ind w:left="0" w:firstLine="709"/>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32A10624"/>
    <w:multiLevelType w:val="hybridMultilevel"/>
    <w:tmpl w:val="02247482"/>
    <w:lvl w:ilvl="0" w:tplc="4C6896CE">
      <w:start w:val="9"/>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0">
    <w:nsid w:val="3615798F"/>
    <w:multiLevelType w:val="multilevel"/>
    <w:tmpl w:val="81FAF10C"/>
    <w:lvl w:ilvl="0">
      <w:start w:val="1"/>
      <w:numFmt w:val="decimal"/>
      <w:suff w:val="space"/>
      <w:lvlText w:val="%1."/>
      <w:lvlJc w:val="left"/>
      <w:pPr>
        <w:ind w:left="0" w:firstLine="709"/>
      </w:pPr>
      <w:rPr>
        <w:rFonts w:hint="default"/>
      </w:rPr>
    </w:lvl>
    <w:lvl w:ilvl="1">
      <w:start w:val="1"/>
      <w:numFmt w:val="decimal"/>
      <w:suff w:val="space"/>
      <w:lvlText w:val="%1.%2."/>
      <w:lvlJc w:val="left"/>
      <w:pPr>
        <w:ind w:left="0" w:firstLine="709"/>
      </w:pPr>
      <w:rPr>
        <w:rFonts w:hint="default"/>
      </w:rPr>
    </w:lvl>
    <w:lvl w:ilvl="2">
      <w:start w:val="1"/>
      <w:numFmt w:val="decimal"/>
      <w:suff w:val="space"/>
      <w:lvlText w:val="%1.%2.%3."/>
      <w:lvlJc w:val="left"/>
      <w:pPr>
        <w:ind w:left="0" w:firstLine="709"/>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36ED5287"/>
    <w:multiLevelType w:val="multilevel"/>
    <w:tmpl w:val="DEBC7470"/>
    <w:lvl w:ilvl="0">
      <w:start w:val="1"/>
      <w:numFmt w:val="decimal"/>
      <w:suff w:val="space"/>
      <w:lvlText w:val="%1."/>
      <w:lvlJc w:val="left"/>
      <w:pPr>
        <w:ind w:left="-141" w:firstLine="709"/>
      </w:pPr>
      <w:rPr>
        <w:rFonts w:hint="default"/>
      </w:rPr>
    </w:lvl>
    <w:lvl w:ilvl="1">
      <w:start w:val="1"/>
      <w:numFmt w:val="decimal"/>
      <w:suff w:val="space"/>
      <w:lvlText w:val="%1.%2."/>
      <w:lvlJc w:val="left"/>
      <w:pPr>
        <w:ind w:left="1" w:firstLine="709"/>
      </w:pPr>
      <w:rPr>
        <w:rFonts w:hint="default"/>
      </w:rPr>
    </w:lvl>
    <w:lvl w:ilvl="2">
      <w:start w:val="1"/>
      <w:numFmt w:val="decimal"/>
      <w:suff w:val="space"/>
      <w:lvlText w:val="%1.%2.%3."/>
      <w:lvlJc w:val="left"/>
      <w:pPr>
        <w:ind w:left="0" w:firstLine="709"/>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39930977"/>
    <w:multiLevelType w:val="hybridMultilevel"/>
    <w:tmpl w:val="7D1E4676"/>
    <w:lvl w:ilvl="0" w:tplc="5958F1C8">
      <w:start w:val="1"/>
      <w:numFmt w:val="decimal"/>
      <w:lvlText w:val="%1."/>
      <w:lvlJc w:val="left"/>
      <w:pPr>
        <w:ind w:left="2138" w:hanging="360"/>
      </w:pPr>
      <w:rPr>
        <w:rFonts w:hint="default"/>
      </w:rPr>
    </w:lvl>
    <w:lvl w:ilvl="1" w:tplc="04190019" w:tentative="1">
      <w:start w:val="1"/>
      <w:numFmt w:val="lowerLetter"/>
      <w:lvlText w:val="%2."/>
      <w:lvlJc w:val="left"/>
      <w:pPr>
        <w:ind w:left="2858" w:hanging="360"/>
      </w:pPr>
    </w:lvl>
    <w:lvl w:ilvl="2" w:tplc="0419001B" w:tentative="1">
      <w:start w:val="1"/>
      <w:numFmt w:val="lowerRoman"/>
      <w:lvlText w:val="%3."/>
      <w:lvlJc w:val="right"/>
      <w:pPr>
        <w:ind w:left="3578" w:hanging="180"/>
      </w:pPr>
    </w:lvl>
    <w:lvl w:ilvl="3" w:tplc="0419000F" w:tentative="1">
      <w:start w:val="1"/>
      <w:numFmt w:val="decimal"/>
      <w:lvlText w:val="%4."/>
      <w:lvlJc w:val="left"/>
      <w:pPr>
        <w:ind w:left="4298" w:hanging="360"/>
      </w:pPr>
    </w:lvl>
    <w:lvl w:ilvl="4" w:tplc="04190019" w:tentative="1">
      <w:start w:val="1"/>
      <w:numFmt w:val="lowerLetter"/>
      <w:lvlText w:val="%5."/>
      <w:lvlJc w:val="left"/>
      <w:pPr>
        <w:ind w:left="5018" w:hanging="360"/>
      </w:pPr>
    </w:lvl>
    <w:lvl w:ilvl="5" w:tplc="0419001B" w:tentative="1">
      <w:start w:val="1"/>
      <w:numFmt w:val="lowerRoman"/>
      <w:lvlText w:val="%6."/>
      <w:lvlJc w:val="right"/>
      <w:pPr>
        <w:ind w:left="5738" w:hanging="180"/>
      </w:pPr>
    </w:lvl>
    <w:lvl w:ilvl="6" w:tplc="0419000F" w:tentative="1">
      <w:start w:val="1"/>
      <w:numFmt w:val="decimal"/>
      <w:lvlText w:val="%7."/>
      <w:lvlJc w:val="left"/>
      <w:pPr>
        <w:ind w:left="6458" w:hanging="360"/>
      </w:pPr>
    </w:lvl>
    <w:lvl w:ilvl="7" w:tplc="04190019" w:tentative="1">
      <w:start w:val="1"/>
      <w:numFmt w:val="lowerLetter"/>
      <w:lvlText w:val="%8."/>
      <w:lvlJc w:val="left"/>
      <w:pPr>
        <w:ind w:left="7178" w:hanging="360"/>
      </w:pPr>
    </w:lvl>
    <w:lvl w:ilvl="8" w:tplc="0419001B" w:tentative="1">
      <w:start w:val="1"/>
      <w:numFmt w:val="lowerRoman"/>
      <w:lvlText w:val="%9."/>
      <w:lvlJc w:val="right"/>
      <w:pPr>
        <w:ind w:left="7898" w:hanging="180"/>
      </w:pPr>
    </w:lvl>
  </w:abstractNum>
  <w:abstractNum w:abstractNumId="13">
    <w:nsid w:val="3C570372"/>
    <w:multiLevelType w:val="multilevel"/>
    <w:tmpl w:val="68922F0E"/>
    <w:lvl w:ilvl="0">
      <w:start w:val="5"/>
      <w:numFmt w:val="decimal"/>
      <w:suff w:val="space"/>
      <w:lvlText w:val="%1."/>
      <w:lvlJc w:val="left"/>
      <w:pPr>
        <w:ind w:left="780" w:hanging="480"/>
      </w:pPr>
      <w:rPr>
        <w:rFonts w:hint="default"/>
      </w:rPr>
    </w:lvl>
    <w:lvl w:ilvl="1">
      <w:start w:val="1"/>
      <w:numFmt w:val="decimal"/>
      <w:lvlText w:val="%1.%2."/>
      <w:lvlJc w:val="left"/>
      <w:pPr>
        <w:tabs>
          <w:tab w:val="num" w:pos="725"/>
        </w:tabs>
        <w:ind w:left="725" w:hanging="480"/>
      </w:pPr>
      <w:rPr>
        <w:rFonts w:hint="default"/>
      </w:rPr>
    </w:lvl>
    <w:lvl w:ilvl="2">
      <w:start w:val="1"/>
      <w:numFmt w:val="decimal"/>
      <w:lvlText w:val="%1.%2.%3."/>
      <w:lvlJc w:val="left"/>
      <w:pPr>
        <w:tabs>
          <w:tab w:val="num" w:pos="1210"/>
        </w:tabs>
        <w:ind w:left="1210" w:hanging="720"/>
      </w:pPr>
      <w:rPr>
        <w:rFonts w:hint="default"/>
      </w:rPr>
    </w:lvl>
    <w:lvl w:ilvl="3">
      <w:start w:val="1"/>
      <w:numFmt w:val="decimal"/>
      <w:lvlText w:val="%1.%2.%3.%4."/>
      <w:lvlJc w:val="left"/>
      <w:pPr>
        <w:tabs>
          <w:tab w:val="num" w:pos="1455"/>
        </w:tabs>
        <w:ind w:left="1455" w:hanging="720"/>
      </w:pPr>
      <w:rPr>
        <w:rFonts w:hint="default"/>
      </w:rPr>
    </w:lvl>
    <w:lvl w:ilvl="4">
      <w:start w:val="1"/>
      <w:numFmt w:val="decimal"/>
      <w:lvlText w:val="%1.%2.%3.%4.%5."/>
      <w:lvlJc w:val="left"/>
      <w:pPr>
        <w:tabs>
          <w:tab w:val="num" w:pos="2060"/>
        </w:tabs>
        <w:ind w:left="2060" w:hanging="1080"/>
      </w:pPr>
      <w:rPr>
        <w:rFonts w:hint="default"/>
      </w:rPr>
    </w:lvl>
    <w:lvl w:ilvl="5">
      <w:start w:val="1"/>
      <w:numFmt w:val="decimal"/>
      <w:lvlText w:val="%1.%2.%3.%4.%5.%6."/>
      <w:lvlJc w:val="left"/>
      <w:pPr>
        <w:tabs>
          <w:tab w:val="num" w:pos="2305"/>
        </w:tabs>
        <w:ind w:left="2305" w:hanging="1080"/>
      </w:pPr>
      <w:rPr>
        <w:rFonts w:hint="default"/>
      </w:rPr>
    </w:lvl>
    <w:lvl w:ilvl="6">
      <w:start w:val="1"/>
      <w:numFmt w:val="decimal"/>
      <w:lvlText w:val="%1.%2.%3.%4.%5.%6.%7."/>
      <w:lvlJc w:val="left"/>
      <w:pPr>
        <w:tabs>
          <w:tab w:val="num" w:pos="2910"/>
        </w:tabs>
        <w:ind w:left="2910" w:hanging="1440"/>
      </w:pPr>
      <w:rPr>
        <w:rFonts w:hint="default"/>
      </w:rPr>
    </w:lvl>
    <w:lvl w:ilvl="7">
      <w:start w:val="1"/>
      <w:numFmt w:val="decimal"/>
      <w:lvlText w:val="%1.%2.%3.%4.%5.%6.%7.%8."/>
      <w:lvlJc w:val="left"/>
      <w:pPr>
        <w:tabs>
          <w:tab w:val="num" w:pos="3155"/>
        </w:tabs>
        <w:ind w:left="3155" w:hanging="1440"/>
      </w:pPr>
      <w:rPr>
        <w:rFonts w:hint="default"/>
      </w:rPr>
    </w:lvl>
    <w:lvl w:ilvl="8">
      <w:start w:val="1"/>
      <w:numFmt w:val="decimal"/>
      <w:lvlText w:val="%1.%2.%3.%4.%5.%6.%7.%8.%9."/>
      <w:lvlJc w:val="left"/>
      <w:pPr>
        <w:tabs>
          <w:tab w:val="num" w:pos="3760"/>
        </w:tabs>
        <w:ind w:left="3760" w:hanging="1800"/>
      </w:pPr>
      <w:rPr>
        <w:rFonts w:hint="default"/>
      </w:rPr>
    </w:lvl>
  </w:abstractNum>
  <w:abstractNum w:abstractNumId="14">
    <w:nsid w:val="3DB503CE"/>
    <w:multiLevelType w:val="multilevel"/>
    <w:tmpl w:val="58AAF670"/>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4FCB6201"/>
    <w:multiLevelType w:val="multilevel"/>
    <w:tmpl w:val="1C181D72"/>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5B9F2877"/>
    <w:multiLevelType w:val="multilevel"/>
    <w:tmpl w:val="49F23F04"/>
    <w:lvl w:ilvl="0">
      <w:start w:val="8"/>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7">
    <w:nsid w:val="61E421CA"/>
    <w:multiLevelType w:val="multilevel"/>
    <w:tmpl w:val="87DC66F0"/>
    <w:lvl w:ilvl="0">
      <w:start w:val="8"/>
      <w:numFmt w:val="decimal"/>
      <w:lvlText w:val=""/>
      <w:lvlJc w:val="left"/>
      <w:pPr>
        <w:tabs>
          <w:tab w:val="num" w:pos="360"/>
        </w:tabs>
        <w:ind w:left="360" w:hanging="360"/>
      </w:pPr>
      <w:rPr>
        <w:rFonts w:hint="default"/>
        <w:b/>
        <w:bCs/>
      </w:rPr>
    </w:lvl>
    <w:lvl w:ilvl="1">
      <w:start w:val="1"/>
      <w:numFmt w:val="decimal"/>
      <w:isLgl/>
      <w:lvlText w:val="%1.%2."/>
      <w:lvlJc w:val="left"/>
      <w:pPr>
        <w:tabs>
          <w:tab w:val="num" w:pos="725"/>
        </w:tabs>
        <w:ind w:left="725" w:hanging="480"/>
      </w:pPr>
      <w:rPr>
        <w:rFonts w:hint="default"/>
      </w:rPr>
    </w:lvl>
    <w:lvl w:ilvl="2">
      <w:start w:val="1"/>
      <w:numFmt w:val="decimal"/>
      <w:isLgl/>
      <w:lvlText w:val="%1.%2.%3."/>
      <w:lvlJc w:val="left"/>
      <w:pPr>
        <w:tabs>
          <w:tab w:val="num" w:pos="1210"/>
        </w:tabs>
        <w:ind w:left="1210" w:hanging="720"/>
      </w:pPr>
      <w:rPr>
        <w:rFonts w:hint="default"/>
      </w:rPr>
    </w:lvl>
    <w:lvl w:ilvl="3">
      <w:start w:val="1"/>
      <w:numFmt w:val="decimal"/>
      <w:isLgl/>
      <w:lvlText w:val="%1.%2.%3.%4."/>
      <w:lvlJc w:val="left"/>
      <w:pPr>
        <w:tabs>
          <w:tab w:val="num" w:pos="1455"/>
        </w:tabs>
        <w:ind w:left="1455" w:hanging="720"/>
      </w:pPr>
      <w:rPr>
        <w:rFonts w:hint="default"/>
      </w:rPr>
    </w:lvl>
    <w:lvl w:ilvl="4">
      <w:start w:val="1"/>
      <w:numFmt w:val="decimal"/>
      <w:isLgl/>
      <w:lvlText w:val="%1.%2.%3.%4.%5."/>
      <w:lvlJc w:val="left"/>
      <w:pPr>
        <w:tabs>
          <w:tab w:val="num" w:pos="2060"/>
        </w:tabs>
        <w:ind w:left="2060" w:hanging="1080"/>
      </w:pPr>
      <w:rPr>
        <w:rFonts w:hint="default"/>
      </w:rPr>
    </w:lvl>
    <w:lvl w:ilvl="5">
      <w:start w:val="1"/>
      <w:numFmt w:val="decimal"/>
      <w:isLgl/>
      <w:lvlText w:val="%1.%2.%3.%4.%5.%6."/>
      <w:lvlJc w:val="left"/>
      <w:pPr>
        <w:tabs>
          <w:tab w:val="num" w:pos="2305"/>
        </w:tabs>
        <w:ind w:left="2305" w:hanging="1080"/>
      </w:pPr>
      <w:rPr>
        <w:rFonts w:hint="default"/>
      </w:rPr>
    </w:lvl>
    <w:lvl w:ilvl="6">
      <w:start w:val="1"/>
      <w:numFmt w:val="decimal"/>
      <w:isLgl/>
      <w:lvlText w:val="%1.%2.%3.%4.%5.%6.%7."/>
      <w:lvlJc w:val="left"/>
      <w:pPr>
        <w:tabs>
          <w:tab w:val="num" w:pos="2910"/>
        </w:tabs>
        <w:ind w:left="2910" w:hanging="1440"/>
      </w:pPr>
      <w:rPr>
        <w:rFonts w:hint="default"/>
      </w:rPr>
    </w:lvl>
    <w:lvl w:ilvl="7">
      <w:start w:val="1"/>
      <w:numFmt w:val="decimal"/>
      <w:isLgl/>
      <w:lvlText w:val="%1.%2.%3.%4.%5.%6.%7.%8."/>
      <w:lvlJc w:val="left"/>
      <w:pPr>
        <w:tabs>
          <w:tab w:val="num" w:pos="3155"/>
        </w:tabs>
        <w:ind w:left="3155" w:hanging="1440"/>
      </w:pPr>
      <w:rPr>
        <w:rFonts w:hint="default"/>
      </w:rPr>
    </w:lvl>
    <w:lvl w:ilvl="8">
      <w:start w:val="1"/>
      <w:numFmt w:val="decimal"/>
      <w:isLgl/>
      <w:lvlText w:val="%1.%2.%3.%4.%5.%6.%7.%8.%9."/>
      <w:lvlJc w:val="left"/>
      <w:pPr>
        <w:tabs>
          <w:tab w:val="num" w:pos="3760"/>
        </w:tabs>
        <w:ind w:left="3760" w:hanging="1800"/>
      </w:pPr>
      <w:rPr>
        <w:rFonts w:hint="default"/>
      </w:rPr>
    </w:lvl>
  </w:abstractNum>
  <w:abstractNum w:abstractNumId="18">
    <w:nsid w:val="70293720"/>
    <w:multiLevelType w:val="hybridMultilevel"/>
    <w:tmpl w:val="4766780A"/>
    <w:lvl w:ilvl="0" w:tplc="61C675DE">
      <w:start w:val="11"/>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70375084"/>
    <w:multiLevelType w:val="multilevel"/>
    <w:tmpl w:val="B1B2830C"/>
    <w:lvl w:ilvl="0">
      <w:start w:val="4"/>
      <w:numFmt w:val="decimal"/>
      <w:suff w:val="space"/>
      <w:lvlText w:val="%1."/>
      <w:lvlJc w:val="left"/>
      <w:pPr>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78680680"/>
    <w:multiLevelType w:val="multilevel"/>
    <w:tmpl w:val="49F23F04"/>
    <w:lvl w:ilvl="0">
      <w:start w:val="9"/>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1">
    <w:nsid w:val="791611A4"/>
    <w:multiLevelType w:val="hybridMultilevel"/>
    <w:tmpl w:val="7E3E88B0"/>
    <w:lvl w:ilvl="0" w:tplc="7C9253E8">
      <w:start w:val="10"/>
      <w:numFmt w:val="decimal"/>
      <w:lvlText w:val="%1."/>
      <w:lvlJc w:val="left"/>
      <w:pPr>
        <w:ind w:left="1724" w:hanging="360"/>
      </w:pPr>
      <w:rPr>
        <w:rFonts w:hint="default"/>
      </w:rPr>
    </w:lvl>
    <w:lvl w:ilvl="1" w:tplc="04190019" w:tentative="1">
      <w:start w:val="1"/>
      <w:numFmt w:val="lowerLetter"/>
      <w:lvlText w:val="%2."/>
      <w:lvlJc w:val="left"/>
      <w:pPr>
        <w:ind w:left="2444" w:hanging="360"/>
      </w:pPr>
    </w:lvl>
    <w:lvl w:ilvl="2" w:tplc="0419001B" w:tentative="1">
      <w:start w:val="1"/>
      <w:numFmt w:val="lowerRoman"/>
      <w:lvlText w:val="%3."/>
      <w:lvlJc w:val="right"/>
      <w:pPr>
        <w:ind w:left="3164" w:hanging="180"/>
      </w:pPr>
    </w:lvl>
    <w:lvl w:ilvl="3" w:tplc="0419000F" w:tentative="1">
      <w:start w:val="1"/>
      <w:numFmt w:val="decimal"/>
      <w:lvlText w:val="%4."/>
      <w:lvlJc w:val="left"/>
      <w:pPr>
        <w:ind w:left="3884" w:hanging="360"/>
      </w:pPr>
    </w:lvl>
    <w:lvl w:ilvl="4" w:tplc="04190019" w:tentative="1">
      <w:start w:val="1"/>
      <w:numFmt w:val="lowerLetter"/>
      <w:lvlText w:val="%5."/>
      <w:lvlJc w:val="left"/>
      <w:pPr>
        <w:ind w:left="4604" w:hanging="360"/>
      </w:pPr>
    </w:lvl>
    <w:lvl w:ilvl="5" w:tplc="0419001B" w:tentative="1">
      <w:start w:val="1"/>
      <w:numFmt w:val="lowerRoman"/>
      <w:lvlText w:val="%6."/>
      <w:lvlJc w:val="right"/>
      <w:pPr>
        <w:ind w:left="5324" w:hanging="180"/>
      </w:pPr>
    </w:lvl>
    <w:lvl w:ilvl="6" w:tplc="0419000F" w:tentative="1">
      <w:start w:val="1"/>
      <w:numFmt w:val="decimal"/>
      <w:lvlText w:val="%7."/>
      <w:lvlJc w:val="left"/>
      <w:pPr>
        <w:ind w:left="6044" w:hanging="360"/>
      </w:pPr>
    </w:lvl>
    <w:lvl w:ilvl="7" w:tplc="04190019" w:tentative="1">
      <w:start w:val="1"/>
      <w:numFmt w:val="lowerLetter"/>
      <w:lvlText w:val="%8."/>
      <w:lvlJc w:val="left"/>
      <w:pPr>
        <w:ind w:left="6764" w:hanging="360"/>
      </w:pPr>
    </w:lvl>
    <w:lvl w:ilvl="8" w:tplc="0419001B" w:tentative="1">
      <w:start w:val="1"/>
      <w:numFmt w:val="lowerRoman"/>
      <w:lvlText w:val="%9."/>
      <w:lvlJc w:val="right"/>
      <w:pPr>
        <w:ind w:left="7484" w:hanging="180"/>
      </w:pPr>
    </w:lvl>
  </w:abstractNum>
  <w:num w:numId="1">
    <w:abstractNumId w:val="13"/>
  </w:num>
  <w:num w:numId="2">
    <w:abstractNumId w:val="4"/>
  </w:num>
  <w:num w:numId="3">
    <w:abstractNumId w:val="17"/>
  </w:num>
  <w:num w:numId="4">
    <w:abstractNumId w:val="0"/>
  </w:num>
  <w:num w:numId="5">
    <w:abstractNumId w:val="19"/>
  </w:num>
  <w:num w:numId="6">
    <w:abstractNumId w:val="14"/>
  </w:num>
  <w:num w:numId="7">
    <w:abstractNumId w:val="18"/>
  </w:num>
  <w:num w:numId="8">
    <w:abstractNumId w:val="6"/>
  </w:num>
  <w:num w:numId="9">
    <w:abstractNumId w:val="15"/>
  </w:num>
  <w:num w:numId="10">
    <w:abstractNumId w:val="21"/>
  </w:num>
  <w:num w:numId="11">
    <w:abstractNumId w:val="9"/>
  </w:num>
  <w:num w:numId="12">
    <w:abstractNumId w:val="11"/>
  </w:num>
  <w:num w:numId="13">
    <w:abstractNumId w:val="3"/>
  </w:num>
  <w:num w:numId="14">
    <w:abstractNumId w:val="1"/>
  </w:num>
  <w:num w:numId="15">
    <w:abstractNumId w:val="5"/>
  </w:num>
  <w:num w:numId="16">
    <w:abstractNumId w:val="8"/>
  </w:num>
  <w:num w:numId="17">
    <w:abstractNumId w:val="2"/>
  </w:num>
  <w:num w:numId="18">
    <w:abstractNumId w:val="7"/>
  </w:num>
  <w:num w:numId="19">
    <w:abstractNumId w:val="10"/>
  </w:num>
  <w:num w:numId="20">
    <w:abstractNumId w:val="16"/>
  </w:num>
  <w:num w:numId="21">
    <w:abstractNumId w:val="12"/>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3445"/>
    <w:rsid w:val="00005F35"/>
    <w:rsid w:val="00022552"/>
    <w:rsid w:val="0002256F"/>
    <w:rsid w:val="0002428E"/>
    <w:rsid w:val="000501FA"/>
    <w:rsid w:val="00070C2B"/>
    <w:rsid w:val="00080787"/>
    <w:rsid w:val="00095338"/>
    <w:rsid w:val="000A6CE9"/>
    <w:rsid w:val="000D0379"/>
    <w:rsid w:val="000D1AF9"/>
    <w:rsid w:val="00101C2E"/>
    <w:rsid w:val="0011526F"/>
    <w:rsid w:val="001407DC"/>
    <w:rsid w:val="00166E51"/>
    <w:rsid w:val="00192EB8"/>
    <w:rsid w:val="00195C0F"/>
    <w:rsid w:val="001B2ABA"/>
    <w:rsid w:val="001B676F"/>
    <w:rsid w:val="001E2F97"/>
    <w:rsid w:val="00207238"/>
    <w:rsid w:val="002237E6"/>
    <w:rsid w:val="0023373B"/>
    <w:rsid w:val="00242966"/>
    <w:rsid w:val="00246374"/>
    <w:rsid w:val="002745D3"/>
    <w:rsid w:val="002A077F"/>
    <w:rsid w:val="002A1006"/>
    <w:rsid w:val="002C404D"/>
    <w:rsid w:val="002D689C"/>
    <w:rsid w:val="002F5AD8"/>
    <w:rsid w:val="003178E7"/>
    <w:rsid w:val="003225AA"/>
    <w:rsid w:val="00331990"/>
    <w:rsid w:val="00340261"/>
    <w:rsid w:val="003722BA"/>
    <w:rsid w:val="00381FC1"/>
    <w:rsid w:val="003A5FDA"/>
    <w:rsid w:val="003B5BCA"/>
    <w:rsid w:val="003B7021"/>
    <w:rsid w:val="003C6362"/>
    <w:rsid w:val="003D1BC9"/>
    <w:rsid w:val="003E3368"/>
    <w:rsid w:val="003E7055"/>
    <w:rsid w:val="003F3D41"/>
    <w:rsid w:val="00425DDC"/>
    <w:rsid w:val="00437317"/>
    <w:rsid w:val="004717A8"/>
    <w:rsid w:val="00481669"/>
    <w:rsid w:val="00483BC6"/>
    <w:rsid w:val="00493841"/>
    <w:rsid w:val="004A3EA7"/>
    <w:rsid w:val="004D015E"/>
    <w:rsid w:val="004D0271"/>
    <w:rsid w:val="004D3E98"/>
    <w:rsid w:val="0050764A"/>
    <w:rsid w:val="00527F0E"/>
    <w:rsid w:val="0054061E"/>
    <w:rsid w:val="00573644"/>
    <w:rsid w:val="005B2865"/>
    <w:rsid w:val="005C54DF"/>
    <w:rsid w:val="005C6F01"/>
    <w:rsid w:val="005E4164"/>
    <w:rsid w:val="00604ACF"/>
    <w:rsid w:val="0060643E"/>
    <w:rsid w:val="00611853"/>
    <w:rsid w:val="00614818"/>
    <w:rsid w:val="006154A7"/>
    <w:rsid w:val="006800D1"/>
    <w:rsid w:val="00683FED"/>
    <w:rsid w:val="006856B1"/>
    <w:rsid w:val="006868A1"/>
    <w:rsid w:val="006A0A2D"/>
    <w:rsid w:val="006B562D"/>
    <w:rsid w:val="006D48A1"/>
    <w:rsid w:val="006D784C"/>
    <w:rsid w:val="006E6FCB"/>
    <w:rsid w:val="0070249A"/>
    <w:rsid w:val="0071183B"/>
    <w:rsid w:val="00712A00"/>
    <w:rsid w:val="00722309"/>
    <w:rsid w:val="00722831"/>
    <w:rsid w:val="00725BF9"/>
    <w:rsid w:val="007272B0"/>
    <w:rsid w:val="007346FA"/>
    <w:rsid w:val="00762FC5"/>
    <w:rsid w:val="00784DAA"/>
    <w:rsid w:val="007955F6"/>
    <w:rsid w:val="007B6149"/>
    <w:rsid w:val="007D1826"/>
    <w:rsid w:val="007F6F2C"/>
    <w:rsid w:val="007F710B"/>
    <w:rsid w:val="00807CCB"/>
    <w:rsid w:val="00830D97"/>
    <w:rsid w:val="0083178F"/>
    <w:rsid w:val="00833445"/>
    <w:rsid w:val="00864A38"/>
    <w:rsid w:val="008905CC"/>
    <w:rsid w:val="00891ADC"/>
    <w:rsid w:val="008B06FA"/>
    <w:rsid w:val="008C3BF2"/>
    <w:rsid w:val="008F7BF9"/>
    <w:rsid w:val="00901BA3"/>
    <w:rsid w:val="00922147"/>
    <w:rsid w:val="0093430E"/>
    <w:rsid w:val="009A47B4"/>
    <w:rsid w:val="009B752B"/>
    <w:rsid w:val="009E4ABD"/>
    <w:rsid w:val="00A0550A"/>
    <w:rsid w:val="00A204D8"/>
    <w:rsid w:val="00A6757A"/>
    <w:rsid w:val="00A83998"/>
    <w:rsid w:val="00A91D6B"/>
    <w:rsid w:val="00A957EE"/>
    <w:rsid w:val="00AC1B00"/>
    <w:rsid w:val="00AC5E61"/>
    <w:rsid w:val="00AD4173"/>
    <w:rsid w:val="00AF4125"/>
    <w:rsid w:val="00B006EB"/>
    <w:rsid w:val="00B03E99"/>
    <w:rsid w:val="00B078DF"/>
    <w:rsid w:val="00B17BF2"/>
    <w:rsid w:val="00B20DFC"/>
    <w:rsid w:val="00B25CA1"/>
    <w:rsid w:val="00B4122B"/>
    <w:rsid w:val="00B921C0"/>
    <w:rsid w:val="00BC656F"/>
    <w:rsid w:val="00BF33D4"/>
    <w:rsid w:val="00C35AE0"/>
    <w:rsid w:val="00C5294B"/>
    <w:rsid w:val="00CA3C59"/>
    <w:rsid w:val="00CB1422"/>
    <w:rsid w:val="00CB489A"/>
    <w:rsid w:val="00CD0608"/>
    <w:rsid w:val="00CD0BC3"/>
    <w:rsid w:val="00CF2530"/>
    <w:rsid w:val="00D103D8"/>
    <w:rsid w:val="00D334D7"/>
    <w:rsid w:val="00D34397"/>
    <w:rsid w:val="00D42D11"/>
    <w:rsid w:val="00D574D2"/>
    <w:rsid w:val="00D90DEA"/>
    <w:rsid w:val="00D9284C"/>
    <w:rsid w:val="00DA20FF"/>
    <w:rsid w:val="00DA5B3B"/>
    <w:rsid w:val="00DC047F"/>
    <w:rsid w:val="00DC2935"/>
    <w:rsid w:val="00DD5741"/>
    <w:rsid w:val="00DE61D1"/>
    <w:rsid w:val="00E16D36"/>
    <w:rsid w:val="00E216FE"/>
    <w:rsid w:val="00E453B4"/>
    <w:rsid w:val="00E46C1C"/>
    <w:rsid w:val="00E70E98"/>
    <w:rsid w:val="00E86DF1"/>
    <w:rsid w:val="00E952C8"/>
    <w:rsid w:val="00EA12C4"/>
    <w:rsid w:val="00EB41C0"/>
    <w:rsid w:val="00EB48E5"/>
    <w:rsid w:val="00EC1142"/>
    <w:rsid w:val="00EF30B5"/>
    <w:rsid w:val="00F042A1"/>
    <w:rsid w:val="00F04DC9"/>
    <w:rsid w:val="00F055CF"/>
    <w:rsid w:val="00F4473B"/>
    <w:rsid w:val="00F554CC"/>
    <w:rsid w:val="00F8297C"/>
    <w:rsid w:val="00F9085C"/>
    <w:rsid w:val="00F97D7E"/>
    <w:rsid w:val="00FB346A"/>
    <w:rsid w:val="00FB37EA"/>
    <w:rsid w:val="00FB6ECD"/>
    <w:rsid w:val="00FC035B"/>
    <w:rsid w:val="00FC31E0"/>
    <w:rsid w:val="00FD2FDA"/>
    <w:rsid w:val="00FF30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634682"/>
  <w15:docId w15:val="{03AE021B-320C-4B7A-A711-94146E2C5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3445"/>
    <w:rPr>
      <w:sz w:val="24"/>
      <w:szCs w:val="24"/>
    </w:rPr>
  </w:style>
  <w:style w:type="paragraph" w:styleId="1">
    <w:name w:val="heading 1"/>
    <w:basedOn w:val="a"/>
    <w:next w:val="a"/>
    <w:qFormat/>
    <w:rsid w:val="00833445"/>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rsid w:val="00833445"/>
    <w:pPr>
      <w:keepLines/>
      <w:ind w:left="454" w:hanging="454"/>
      <w:jc w:val="both"/>
    </w:pPr>
    <w:rPr>
      <w:sz w:val="23"/>
      <w:szCs w:val="23"/>
    </w:rPr>
  </w:style>
  <w:style w:type="paragraph" w:customStyle="1" w:styleId="Para1">
    <w:name w:val="Para1"/>
    <w:basedOn w:val="a3"/>
    <w:rsid w:val="00833445"/>
    <w:pPr>
      <w:tabs>
        <w:tab w:val="clear" w:pos="4677"/>
        <w:tab w:val="clear" w:pos="9355"/>
        <w:tab w:val="center" w:pos="4320"/>
        <w:tab w:val="right" w:pos="8640"/>
      </w:tabs>
    </w:pPr>
    <w:rPr>
      <w:rFonts w:ascii="TimesET" w:hAnsi="TimesET" w:cs="TimesET"/>
      <w:b/>
      <w:bCs/>
      <w:lang w:val="en-US"/>
    </w:rPr>
  </w:style>
  <w:style w:type="paragraph" w:customStyle="1" w:styleId="Norm">
    <w:name w:val="Norm"/>
    <w:basedOn w:val="a"/>
    <w:rsid w:val="00833445"/>
    <w:pPr>
      <w:ind w:firstLine="245"/>
      <w:jc w:val="both"/>
    </w:pPr>
    <w:rPr>
      <w:rFonts w:ascii="TimesET" w:hAnsi="TimesET" w:cs="TimesET"/>
      <w:lang w:val="en-US"/>
    </w:rPr>
  </w:style>
  <w:style w:type="paragraph" w:customStyle="1" w:styleId="TableText">
    <w:name w:val="TableText"/>
    <w:basedOn w:val="Norm"/>
    <w:rsid w:val="00833445"/>
    <w:pPr>
      <w:spacing w:before="72" w:after="72"/>
      <w:ind w:firstLine="0"/>
      <w:jc w:val="left"/>
    </w:pPr>
  </w:style>
  <w:style w:type="paragraph" w:styleId="a3">
    <w:name w:val="header"/>
    <w:basedOn w:val="a"/>
    <w:link w:val="a4"/>
    <w:uiPriority w:val="99"/>
    <w:rsid w:val="00833445"/>
    <w:pPr>
      <w:tabs>
        <w:tab w:val="center" w:pos="4677"/>
        <w:tab w:val="right" w:pos="9355"/>
      </w:tabs>
    </w:pPr>
  </w:style>
  <w:style w:type="table" w:styleId="a5">
    <w:name w:val="Table Grid"/>
    <w:basedOn w:val="a1"/>
    <w:rsid w:val="001E2F9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footnote text"/>
    <w:basedOn w:val="a"/>
    <w:link w:val="a7"/>
    <w:rsid w:val="005B2865"/>
    <w:pPr>
      <w:widowControl w:val="0"/>
      <w:autoSpaceDE w:val="0"/>
      <w:autoSpaceDN w:val="0"/>
      <w:adjustRightInd w:val="0"/>
    </w:pPr>
    <w:rPr>
      <w:rFonts w:ascii="Arial" w:hAnsi="Arial" w:cs="Arial"/>
      <w:sz w:val="20"/>
      <w:szCs w:val="20"/>
    </w:rPr>
  </w:style>
  <w:style w:type="character" w:customStyle="1" w:styleId="a7">
    <w:name w:val="Текст сноски Знак"/>
    <w:link w:val="a6"/>
    <w:rsid w:val="005B2865"/>
    <w:rPr>
      <w:rFonts w:ascii="Arial" w:hAnsi="Arial" w:cs="Arial"/>
    </w:rPr>
  </w:style>
  <w:style w:type="character" w:styleId="a8">
    <w:name w:val="footnote reference"/>
    <w:aliases w:val="Знак сноски-FN"/>
    <w:rsid w:val="005B2865"/>
    <w:rPr>
      <w:vertAlign w:val="superscript"/>
    </w:rPr>
  </w:style>
  <w:style w:type="paragraph" w:styleId="a9">
    <w:name w:val="List Paragraph"/>
    <w:basedOn w:val="a"/>
    <w:link w:val="aa"/>
    <w:qFormat/>
    <w:rsid w:val="005B2865"/>
    <w:pPr>
      <w:spacing w:after="60"/>
      <w:ind w:left="720"/>
      <w:jc w:val="both"/>
    </w:pPr>
    <w:rPr>
      <w:lang w:eastAsia="ar-SA"/>
    </w:rPr>
  </w:style>
  <w:style w:type="paragraph" w:styleId="ab">
    <w:name w:val="footer"/>
    <w:basedOn w:val="a"/>
    <w:link w:val="ac"/>
    <w:rsid w:val="0093430E"/>
    <w:pPr>
      <w:tabs>
        <w:tab w:val="center" w:pos="4677"/>
        <w:tab w:val="right" w:pos="9355"/>
      </w:tabs>
    </w:pPr>
  </w:style>
  <w:style w:type="character" w:customStyle="1" w:styleId="ac">
    <w:name w:val="Нижний колонтитул Знак"/>
    <w:link w:val="ab"/>
    <w:rsid w:val="0093430E"/>
    <w:rPr>
      <w:sz w:val="24"/>
      <w:szCs w:val="24"/>
    </w:rPr>
  </w:style>
  <w:style w:type="character" w:customStyle="1" w:styleId="a4">
    <w:name w:val="Верхний колонтитул Знак"/>
    <w:link w:val="a3"/>
    <w:uiPriority w:val="99"/>
    <w:rsid w:val="0093430E"/>
    <w:rPr>
      <w:sz w:val="24"/>
      <w:szCs w:val="24"/>
    </w:rPr>
  </w:style>
  <w:style w:type="paragraph" w:customStyle="1" w:styleId="20">
    <w:name w:val="Обычный2"/>
    <w:rsid w:val="007F710B"/>
    <w:pPr>
      <w:suppressAutoHyphens/>
    </w:pPr>
    <w:rPr>
      <w:sz w:val="24"/>
    </w:rPr>
  </w:style>
  <w:style w:type="character" w:customStyle="1" w:styleId="10">
    <w:name w:val="Основной шрифт абзаца1"/>
    <w:rsid w:val="007F710B"/>
    <w:rPr>
      <w:sz w:val="24"/>
    </w:rPr>
  </w:style>
  <w:style w:type="character" w:customStyle="1" w:styleId="aa">
    <w:name w:val="Абзац списка Знак"/>
    <w:link w:val="a9"/>
    <w:uiPriority w:val="99"/>
    <w:locked/>
    <w:rsid w:val="0060643E"/>
    <w:rPr>
      <w:sz w:val="24"/>
      <w:szCs w:val="24"/>
      <w:lang w:eastAsia="ar-SA"/>
    </w:rPr>
  </w:style>
  <w:style w:type="character" w:customStyle="1" w:styleId="11">
    <w:name w:val="Основной текст Знак1"/>
    <w:basedOn w:val="a0"/>
    <w:uiPriority w:val="99"/>
    <w:semiHidden/>
    <w:rsid w:val="0060643E"/>
    <w:rPr>
      <w:rFonts w:ascii="Times New Roman" w:eastAsia="Times New Roman" w:hAnsi="Times New Roman" w:cs="Times New Roman"/>
      <w:sz w:val="24"/>
      <w:szCs w:val="20"/>
      <w:lang w:eastAsia="ru-RU"/>
    </w:rPr>
  </w:style>
  <w:style w:type="paragraph" w:styleId="ad">
    <w:name w:val="List"/>
    <w:basedOn w:val="a"/>
    <w:uiPriority w:val="99"/>
    <w:unhideWhenUsed/>
    <w:rsid w:val="00D334D7"/>
    <w:pPr>
      <w:ind w:left="283" w:hanging="283"/>
      <w:contextualSpacing/>
    </w:pPr>
    <w:rPr>
      <w:szCs w:val="20"/>
    </w:rPr>
  </w:style>
  <w:style w:type="paragraph" w:styleId="ae">
    <w:name w:val="Balloon Text"/>
    <w:basedOn w:val="a"/>
    <w:link w:val="af"/>
    <w:rsid w:val="00901BA3"/>
    <w:rPr>
      <w:rFonts w:ascii="Tahoma" w:hAnsi="Tahoma" w:cs="Tahoma"/>
      <w:sz w:val="16"/>
      <w:szCs w:val="16"/>
    </w:rPr>
  </w:style>
  <w:style w:type="character" w:customStyle="1" w:styleId="af">
    <w:name w:val="Текст выноски Знак"/>
    <w:basedOn w:val="a0"/>
    <w:link w:val="ae"/>
    <w:rsid w:val="00901BA3"/>
    <w:rPr>
      <w:rFonts w:ascii="Tahoma" w:hAnsi="Tahoma" w:cs="Tahoma"/>
      <w:sz w:val="16"/>
      <w:szCs w:val="16"/>
    </w:rPr>
  </w:style>
  <w:style w:type="paragraph" w:styleId="af0">
    <w:name w:val="No Spacing"/>
    <w:aliases w:val="No Spacing111,Бес интервала,для таблиц,Без интервала2"/>
    <w:link w:val="af1"/>
    <w:qFormat/>
    <w:rsid w:val="00901BA3"/>
    <w:pPr>
      <w:suppressAutoHyphens/>
    </w:pPr>
    <w:rPr>
      <w:color w:val="000000"/>
      <w:sz w:val="24"/>
      <w:lang w:eastAsia="ar-SA"/>
    </w:rPr>
  </w:style>
  <w:style w:type="character" w:customStyle="1" w:styleId="apple-style-span">
    <w:name w:val="apple-style-span"/>
    <w:rsid w:val="00901BA3"/>
  </w:style>
  <w:style w:type="character" w:customStyle="1" w:styleId="21">
    <w:name w:val="Основной шрифт абзаца2"/>
    <w:rsid w:val="00901BA3"/>
    <w:rPr>
      <w:sz w:val="24"/>
    </w:rPr>
  </w:style>
  <w:style w:type="character" w:styleId="af2">
    <w:name w:val="Hyperlink"/>
    <w:basedOn w:val="a0"/>
    <w:uiPriority w:val="99"/>
    <w:unhideWhenUsed/>
    <w:rsid w:val="008F7BF9"/>
    <w:rPr>
      <w:color w:val="0000FF"/>
      <w:u w:val="single"/>
    </w:rPr>
  </w:style>
  <w:style w:type="character" w:customStyle="1" w:styleId="af1">
    <w:name w:val="Без интервала Знак"/>
    <w:aliases w:val="No Spacing111 Знак,Бес интервала Знак,для таблиц Знак,Без интервала2 Знак"/>
    <w:link w:val="af0"/>
    <w:qFormat/>
    <w:locked/>
    <w:rsid w:val="008F7BF9"/>
    <w:rPr>
      <w:color w:val="000000"/>
      <w:sz w:val="24"/>
      <w:lang w:eastAsia="ar-SA"/>
    </w:rPr>
  </w:style>
  <w:style w:type="paragraph" w:customStyle="1" w:styleId="12">
    <w:name w:val="Без интервала1"/>
    <w:rsid w:val="003C6362"/>
    <w:pPr>
      <w:autoSpaceDE w:val="0"/>
      <w:autoSpaceDN w:val="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6168620">
      <w:bodyDiv w:val="1"/>
      <w:marLeft w:val="0"/>
      <w:marRight w:val="0"/>
      <w:marTop w:val="0"/>
      <w:marBottom w:val="0"/>
      <w:divBdr>
        <w:top w:val="none" w:sz="0" w:space="0" w:color="auto"/>
        <w:left w:val="none" w:sz="0" w:space="0" w:color="auto"/>
        <w:bottom w:val="none" w:sz="0" w:space="0" w:color="auto"/>
        <w:right w:val="none" w:sz="0" w:space="0" w:color="auto"/>
      </w:divBdr>
    </w:div>
    <w:div w:id="617759420">
      <w:bodyDiv w:val="1"/>
      <w:marLeft w:val="0"/>
      <w:marRight w:val="0"/>
      <w:marTop w:val="0"/>
      <w:marBottom w:val="0"/>
      <w:divBdr>
        <w:top w:val="none" w:sz="0" w:space="0" w:color="auto"/>
        <w:left w:val="none" w:sz="0" w:space="0" w:color="auto"/>
        <w:bottom w:val="none" w:sz="0" w:space="0" w:color="auto"/>
        <w:right w:val="none" w:sz="0" w:space="0" w:color="auto"/>
      </w:divBdr>
    </w:div>
    <w:div w:id="1147284225">
      <w:bodyDiv w:val="1"/>
      <w:marLeft w:val="0"/>
      <w:marRight w:val="0"/>
      <w:marTop w:val="0"/>
      <w:marBottom w:val="0"/>
      <w:divBdr>
        <w:top w:val="none" w:sz="0" w:space="0" w:color="auto"/>
        <w:left w:val="none" w:sz="0" w:space="0" w:color="auto"/>
        <w:bottom w:val="none" w:sz="0" w:space="0" w:color="auto"/>
        <w:right w:val="none" w:sz="0" w:space="0" w:color="auto"/>
      </w:divBdr>
    </w:div>
    <w:div w:id="1448159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lp83@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AF7F14-3F54-4FF5-9AEB-2A470FE6E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10</Pages>
  <Words>3840</Words>
  <Characters>21888</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vt:lpstr>
    </vt:vector>
  </TitlesOfParts>
  <Company>SPecialiST RePack</Company>
  <LinksUpToDate>false</LinksUpToDate>
  <CharactersWithSpaces>25677</CharactersWithSpaces>
  <SharedDoc>false</SharedDoc>
  <HLinks>
    <vt:vector size="18" baseType="variant">
      <vt:variant>
        <vt:i4>6946923</vt:i4>
      </vt:variant>
      <vt:variant>
        <vt:i4>6</vt:i4>
      </vt:variant>
      <vt:variant>
        <vt:i4>0</vt:i4>
      </vt:variant>
      <vt:variant>
        <vt:i4>5</vt:i4>
      </vt:variant>
      <vt:variant>
        <vt:lpwstr>consultantplus://offline/ref=CFBF1FF9462D5EC3C1DA8E7D6C01E3AD34A283FD93CAE194123176ABEABE0584849DF03291BE4590c3zAH</vt:lpwstr>
      </vt:variant>
      <vt:variant>
        <vt:lpwstr/>
      </vt:variant>
      <vt:variant>
        <vt:i4>6946923</vt:i4>
      </vt:variant>
      <vt:variant>
        <vt:i4>3</vt:i4>
      </vt:variant>
      <vt:variant>
        <vt:i4>0</vt:i4>
      </vt:variant>
      <vt:variant>
        <vt:i4>5</vt:i4>
      </vt:variant>
      <vt:variant>
        <vt:lpwstr>consultantplus://offline/ref=CFBF1FF9462D5EC3C1DA8E7D6C01E3AD34A283FD93CAE194123176ABEABE0584849DF03291BE4590c3zAH</vt:lpwstr>
      </vt:variant>
      <vt:variant>
        <vt:lpwstr/>
      </vt:variant>
      <vt:variant>
        <vt:i4>6946923</vt:i4>
      </vt:variant>
      <vt:variant>
        <vt:i4>0</vt:i4>
      </vt:variant>
      <vt:variant>
        <vt:i4>0</vt:i4>
      </vt:variant>
      <vt:variant>
        <vt:i4>5</vt:i4>
      </vt:variant>
      <vt:variant>
        <vt:lpwstr>consultantplus://offline/ref=CFBF1FF9462D5EC3C1DA8E7D6C01E3AD34A283FD93CAE194123176ABEABE0584849DF03291BE4590c3zAH</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dc:title>
  <dc:creator>user</dc:creator>
  <cp:lastModifiedBy>HP</cp:lastModifiedBy>
  <cp:revision>9</cp:revision>
  <cp:lastPrinted>2008-01-25T01:23:00Z</cp:lastPrinted>
  <dcterms:created xsi:type="dcterms:W3CDTF">2022-09-22T02:05:00Z</dcterms:created>
  <dcterms:modified xsi:type="dcterms:W3CDTF">2024-08-20T01:45:00Z</dcterms:modified>
</cp:coreProperties>
</file>