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CB1" w:rsidRPr="009126EC" w:rsidRDefault="009126EC" w:rsidP="009126EC">
      <w:pPr>
        <w:jc w:val="center"/>
        <w:rPr>
          <w:rFonts w:ascii="Times New Roman" w:hAnsi="Times New Roman"/>
          <w:b/>
          <w:sz w:val="24"/>
          <w:szCs w:val="24"/>
        </w:rPr>
      </w:pPr>
      <w:r w:rsidRPr="009126EC">
        <w:rPr>
          <w:rFonts w:ascii="Times New Roman" w:hAnsi="Times New Roman"/>
          <w:b/>
          <w:sz w:val="24"/>
          <w:szCs w:val="24"/>
        </w:rPr>
        <w:t>Техническое задание</w:t>
      </w:r>
    </w:p>
    <w:tbl>
      <w:tblPr>
        <w:tblStyle w:val="4"/>
        <w:tblW w:w="5648" w:type="pct"/>
        <w:tblInd w:w="-1026" w:type="dxa"/>
        <w:tblLayout w:type="fixed"/>
        <w:tblLook w:val="04A0"/>
      </w:tblPr>
      <w:tblGrid>
        <w:gridCol w:w="707"/>
        <w:gridCol w:w="1278"/>
        <w:gridCol w:w="5708"/>
        <w:gridCol w:w="1691"/>
        <w:gridCol w:w="1427"/>
      </w:tblGrid>
      <w:tr w:rsidR="009126EC" w:rsidRPr="00DC7D29" w:rsidTr="009126EC">
        <w:tc>
          <w:tcPr>
            <w:tcW w:w="327" w:type="pct"/>
          </w:tcPr>
          <w:p w:rsidR="009126EC" w:rsidRPr="00AA4A58" w:rsidRDefault="009126EC" w:rsidP="00176FF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AA4A5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1" w:type="pct"/>
          </w:tcPr>
          <w:p w:rsidR="009126EC" w:rsidRPr="00AA4A58" w:rsidRDefault="009126EC" w:rsidP="00176FFF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2640" w:type="pct"/>
          </w:tcPr>
          <w:p w:rsidR="009126EC" w:rsidRPr="00AA4A58" w:rsidRDefault="009126EC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Характеристика</w:t>
            </w:r>
          </w:p>
          <w:p w:rsidR="009126EC" w:rsidRPr="00AA4A58" w:rsidRDefault="009126EC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782" w:type="pct"/>
            <w:tcBorders>
              <w:right w:val="single" w:sz="4" w:space="0" w:color="auto"/>
            </w:tcBorders>
          </w:tcPr>
          <w:p w:rsidR="009126EC" w:rsidRPr="00AA4A58" w:rsidRDefault="009126EC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инструкция</w:t>
            </w:r>
          </w:p>
        </w:tc>
        <w:tc>
          <w:tcPr>
            <w:tcW w:w="660" w:type="pct"/>
            <w:tcBorders>
              <w:left w:val="single" w:sz="4" w:space="0" w:color="auto"/>
            </w:tcBorders>
          </w:tcPr>
          <w:p w:rsidR="009126EC" w:rsidRPr="00AA4A58" w:rsidRDefault="009126EC" w:rsidP="00176FFF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kern w:val="1"/>
                <w:sz w:val="24"/>
                <w:szCs w:val="24"/>
              </w:rPr>
              <w:t>Кол-во</w:t>
            </w:r>
          </w:p>
        </w:tc>
      </w:tr>
      <w:tr w:rsidR="009126EC" w:rsidRPr="00DC7D29" w:rsidTr="009126EC">
        <w:trPr>
          <w:trHeight w:val="548"/>
        </w:trPr>
        <w:tc>
          <w:tcPr>
            <w:tcW w:w="327" w:type="pct"/>
            <w:vMerge w:val="restart"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91" w:type="pct"/>
            <w:vMerge w:val="restart"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 xml:space="preserve">Средство дезинфицирующее </w:t>
            </w:r>
          </w:p>
        </w:tc>
        <w:tc>
          <w:tcPr>
            <w:tcW w:w="2640" w:type="pct"/>
          </w:tcPr>
          <w:p w:rsidR="009126EC" w:rsidRPr="00AA4A58" w:rsidRDefault="009126EC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Форма выпуска: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Таблетка</w:t>
            </w:r>
          </w:p>
          <w:p w:rsidR="009126EC" w:rsidRPr="00AA4A58" w:rsidRDefault="009126EC" w:rsidP="00AA4A5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20.20.14.000-00000009 кг</w:t>
            </w:r>
          </w:p>
          <w:p w:rsidR="009126EC" w:rsidRPr="00AA4A58" w:rsidRDefault="009126EC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  <w:p w:rsidR="009126EC" w:rsidRPr="00AA4A58" w:rsidRDefault="009126EC" w:rsidP="00176FFF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</w:p>
        </w:tc>
        <w:tc>
          <w:tcPr>
            <w:tcW w:w="782" w:type="pct"/>
            <w:tcBorders>
              <w:right w:val="single" w:sz="4" w:space="0" w:color="auto"/>
            </w:tcBorders>
          </w:tcPr>
          <w:p w:rsidR="009126EC" w:rsidRPr="00AA4A58" w:rsidRDefault="009126EC" w:rsidP="006431B0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9126EC" w:rsidRPr="00AA4A58" w:rsidRDefault="009126EC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660" w:type="pct"/>
            <w:tcBorders>
              <w:left w:val="single" w:sz="4" w:space="0" w:color="auto"/>
            </w:tcBorders>
          </w:tcPr>
          <w:p w:rsidR="009126EC" w:rsidRPr="00AA4A58" w:rsidRDefault="009126EC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  <w:t>125</w:t>
            </w:r>
          </w:p>
        </w:tc>
      </w:tr>
      <w:tr w:rsidR="009126EC" w:rsidRPr="00DC7D29" w:rsidTr="009126EC">
        <w:tc>
          <w:tcPr>
            <w:tcW w:w="327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9126EC" w:rsidRPr="00AA4A58" w:rsidRDefault="009126EC" w:rsidP="00862D2A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*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Дезинфицирующее средство на основе натриевой соли 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дихлоризоциануровой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кислоты не менее 80%, функциональные и моющие добавки. </w:t>
            </w:r>
          </w:p>
        </w:tc>
        <w:tc>
          <w:tcPr>
            <w:tcW w:w="782" w:type="pct"/>
            <w:tcBorders>
              <w:right w:val="single" w:sz="4" w:space="0" w:color="auto"/>
            </w:tcBorders>
          </w:tcPr>
          <w:p w:rsidR="009126EC" w:rsidRPr="00AA4A58" w:rsidRDefault="009126EC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9126EC" w:rsidRPr="00AA4A58" w:rsidRDefault="009126EC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660" w:type="pct"/>
            <w:tcBorders>
              <w:left w:val="single" w:sz="4" w:space="0" w:color="auto"/>
            </w:tcBorders>
          </w:tcPr>
          <w:p w:rsidR="009126EC" w:rsidRPr="00AA4A58" w:rsidRDefault="009126EC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9126EC" w:rsidRPr="00DC7D29" w:rsidTr="009126EC">
        <w:trPr>
          <w:trHeight w:val="418"/>
        </w:trPr>
        <w:tc>
          <w:tcPr>
            <w:tcW w:w="327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9126EC" w:rsidRPr="00AA4A58" w:rsidRDefault="009126EC" w:rsidP="008D5593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Срок годности рабочих растворов </w:t>
            </w:r>
            <w:r w:rsidRPr="00D44281">
              <w:rPr>
                <w:rFonts w:ascii="Times New Roman" w:hAnsi="Times New Roman"/>
                <w:sz w:val="28"/>
                <w:szCs w:val="28"/>
              </w:rPr>
              <w:t>≥</w:t>
            </w:r>
            <w:r w:rsidRPr="00D138B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20 суток. </w:t>
            </w:r>
          </w:p>
        </w:tc>
        <w:tc>
          <w:tcPr>
            <w:tcW w:w="782" w:type="pct"/>
            <w:tcBorders>
              <w:right w:val="single" w:sz="4" w:space="0" w:color="auto"/>
            </w:tcBorders>
          </w:tcPr>
          <w:p w:rsidR="009126EC" w:rsidRPr="005C6128" w:rsidRDefault="009126EC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5C6128">
              <w:rPr>
                <w:rFonts w:ascii="Times New Roman" w:hAnsi="Times New Roman"/>
              </w:rPr>
              <w:t>Участник закупки указывает в заявке конкретное значение характеристики</w:t>
            </w:r>
            <w:r w:rsidRPr="005C612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660" w:type="pct"/>
            <w:tcBorders>
              <w:left w:val="single" w:sz="4" w:space="0" w:color="auto"/>
            </w:tcBorders>
          </w:tcPr>
          <w:p w:rsidR="009126EC" w:rsidRPr="005C6128" w:rsidRDefault="009126EC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9126EC" w:rsidRPr="00DC7D29" w:rsidTr="009126EC">
        <w:tc>
          <w:tcPr>
            <w:tcW w:w="327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9126EC" w:rsidRPr="00AA4A58" w:rsidRDefault="009126EC" w:rsidP="006431B0">
            <w:pPr>
              <w:jc w:val="both"/>
              <w:rPr>
                <w:rFonts w:ascii="Times New Roman" w:eastAsia="Times New Roman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Упаковано в герметичную тару.</w:t>
            </w:r>
            <w:bookmarkStart w:id="0" w:name="_GoBack"/>
            <w:bookmarkEnd w:id="0"/>
          </w:p>
        </w:tc>
        <w:tc>
          <w:tcPr>
            <w:tcW w:w="782" w:type="pct"/>
            <w:tcBorders>
              <w:right w:val="single" w:sz="4" w:space="0" w:color="auto"/>
            </w:tcBorders>
          </w:tcPr>
          <w:p w:rsidR="009126EC" w:rsidRPr="00AA4A58" w:rsidRDefault="009126EC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</w:tc>
        <w:tc>
          <w:tcPr>
            <w:tcW w:w="660" w:type="pct"/>
            <w:tcBorders>
              <w:left w:val="single" w:sz="4" w:space="0" w:color="auto"/>
            </w:tcBorders>
          </w:tcPr>
          <w:p w:rsidR="009126EC" w:rsidRPr="00AA4A58" w:rsidRDefault="009126EC" w:rsidP="00D31BDD">
            <w:pPr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</w:p>
        </w:tc>
      </w:tr>
      <w:tr w:rsidR="009126EC" w:rsidRPr="00DC7D29" w:rsidTr="009126EC">
        <w:tc>
          <w:tcPr>
            <w:tcW w:w="327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9126EC" w:rsidRPr="00AA4A58" w:rsidRDefault="009126EC" w:rsidP="00586E55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Содержание активного хлора в таблетках не менее 40%.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782" w:type="pct"/>
            <w:tcBorders>
              <w:right w:val="single" w:sz="4" w:space="0" w:color="auto"/>
            </w:tcBorders>
          </w:tcPr>
          <w:p w:rsidR="009126EC" w:rsidRPr="00AA4A58" w:rsidRDefault="009126EC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9126EC" w:rsidRPr="00AA4A58" w:rsidRDefault="009126EC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660" w:type="pct"/>
            <w:tcBorders>
              <w:left w:val="single" w:sz="4" w:space="0" w:color="auto"/>
            </w:tcBorders>
          </w:tcPr>
          <w:p w:rsidR="009126EC" w:rsidRPr="00AA4A58" w:rsidRDefault="009126EC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9126EC" w:rsidRPr="00DC7D29" w:rsidTr="009126EC">
        <w:tc>
          <w:tcPr>
            <w:tcW w:w="327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9126EC" w:rsidRPr="00AA4A58" w:rsidRDefault="009126EC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РН рабочих растворов – не менее 6.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782" w:type="pct"/>
            <w:tcBorders>
              <w:right w:val="single" w:sz="4" w:space="0" w:color="auto"/>
            </w:tcBorders>
          </w:tcPr>
          <w:p w:rsidR="009126EC" w:rsidRPr="00AA4A58" w:rsidRDefault="009126EC" w:rsidP="00586E55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9126EC" w:rsidRPr="00AA4A58" w:rsidRDefault="009126EC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660" w:type="pct"/>
            <w:tcBorders>
              <w:left w:val="single" w:sz="4" w:space="0" w:color="auto"/>
            </w:tcBorders>
          </w:tcPr>
          <w:p w:rsidR="009126EC" w:rsidRPr="00AA4A58" w:rsidRDefault="009126EC" w:rsidP="00176FFF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9126EC" w:rsidRPr="00DC7D29" w:rsidTr="009126EC">
        <w:tc>
          <w:tcPr>
            <w:tcW w:w="327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9126EC" w:rsidRPr="00AA4A58" w:rsidRDefault="009126EC" w:rsidP="00176FFF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При растворении  одной таблетки  выделяет  1,5+/-0,1 грамм активного хлора.</w:t>
            </w:r>
          </w:p>
        </w:tc>
        <w:tc>
          <w:tcPr>
            <w:tcW w:w="782" w:type="pct"/>
            <w:tcBorders>
              <w:right w:val="single" w:sz="4" w:space="0" w:color="auto"/>
            </w:tcBorders>
          </w:tcPr>
          <w:p w:rsidR="009126EC" w:rsidRPr="00AA4A58" w:rsidRDefault="009126EC" w:rsidP="003A5CFE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t>Значение  характеристики не может изменяться участником закупки.</w:t>
            </w:r>
          </w:p>
          <w:p w:rsidR="009126EC" w:rsidRPr="00AA4A58" w:rsidRDefault="009126EC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660" w:type="pct"/>
            <w:tcBorders>
              <w:left w:val="single" w:sz="4" w:space="0" w:color="auto"/>
            </w:tcBorders>
          </w:tcPr>
          <w:p w:rsidR="009126EC" w:rsidRPr="00AA4A58" w:rsidRDefault="009126EC" w:rsidP="00586E55">
            <w:pPr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  <w:tr w:rsidR="009126EC" w:rsidRPr="00DC7D29" w:rsidTr="009126EC">
        <w:tc>
          <w:tcPr>
            <w:tcW w:w="327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1" w:type="pct"/>
            <w:vMerge/>
          </w:tcPr>
          <w:p w:rsidR="009126EC" w:rsidRPr="00AA4A58" w:rsidRDefault="009126EC" w:rsidP="00176F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40" w:type="pct"/>
          </w:tcPr>
          <w:p w:rsidR="009126EC" w:rsidRPr="00AA4A58" w:rsidRDefault="009126EC" w:rsidP="00244E1B">
            <w:pPr>
              <w:jc w:val="both"/>
              <w:rPr>
                <w:rFonts w:ascii="Times New Roman" w:eastAsia="Times New Roman" w:hAnsi="Times New Roman"/>
                <w:b/>
                <w:bCs/>
                <w:kern w:val="1"/>
                <w:sz w:val="24"/>
                <w:szCs w:val="24"/>
              </w:rPr>
            </w:pP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Средство обладает антимикробной активностью в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lastRenderedPageBreak/>
              <w:t xml:space="preserve">отношении: 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-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бактерий и бацилл,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 М</w:t>
            </w:r>
            <w:proofErr w:type="spellStart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  <w:lang w:val="en-US"/>
              </w:rPr>
              <w:t>ycobacteriumterrae</w:t>
            </w:r>
            <w:proofErr w:type="spellEnd"/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метициллен-резистентного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стафилококка,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ванкомицин-резистентного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энтерококка, синегнойной палочки, анаэробной инфекции; -  вирусов-патогенов человека (гепатита</w:t>
            </w:r>
            <w:proofErr w:type="gram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</w:t>
            </w:r>
            <w:proofErr w:type="gram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В, С, Е, 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  <w:lang w:val="en-US"/>
              </w:rPr>
              <w:t>D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), ВИЧ, полиомиелита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,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 возбудителей гриппа, аденовирусов,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энтеровирусов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ротавирусов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, вирусов «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атипичной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пневмонии» (SARS), вирусов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Коксаки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ЕСНО, герпеса,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цитомегалии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- 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Кандида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Трихофитон; - плесневых грибов рода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Аспергиллюс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(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Aspergillusfumigatus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A.flavus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A.niger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),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Пенициллиум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Мукор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и их спор; -   возбудителей паразитарных болезней (цисты и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ооцисты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простейших, яйца и личинки гельминтов, в отношении возбудителей кишечных гельминтозов,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остриций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); -  особо опасных инфекций (чума, холера, туляремия, сибирская язва</w:t>
            </w:r>
            <w:r w:rsidRPr="00AA4A58">
              <w:rPr>
                <w:rFonts w:ascii="Times New Roman" w:eastAsia="Times New Roman" w:hAnsi="Times New Roman"/>
                <w:kern w:val="1"/>
                <w:sz w:val="24"/>
                <w:szCs w:val="24"/>
              </w:rPr>
              <w:t>)</w:t>
            </w:r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;  обладает </w:t>
            </w:r>
            <w:proofErr w:type="spellStart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>спороцидной</w:t>
            </w:r>
            <w:proofErr w:type="spellEnd"/>
            <w:r w:rsidRPr="00AA4A58">
              <w:rPr>
                <w:rFonts w:ascii="Times New Roman" w:eastAsia="Arial Unicode MS" w:hAnsi="Times New Roman"/>
                <w:kern w:val="1"/>
                <w:sz w:val="24"/>
                <w:szCs w:val="24"/>
              </w:rPr>
              <w:t xml:space="preserve"> активностью, моющим, отбеливающим эффектом. </w:t>
            </w:r>
          </w:p>
        </w:tc>
        <w:tc>
          <w:tcPr>
            <w:tcW w:w="782" w:type="pct"/>
            <w:tcBorders>
              <w:right w:val="single" w:sz="4" w:space="0" w:color="auto"/>
            </w:tcBorders>
          </w:tcPr>
          <w:p w:rsidR="009126EC" w:rsidRPr="00AA4A58" w:rsidRDefault="009126EC" w:rsidP="00651A32">
            <w:pPr>
              <w:rPr>
                <w:rFonts w:ascii="Times New Roman" w:hAnsi="Times New Roman"/>
                <w:sz w:val="24"/>
                <w:szCs w:val="24"/>
              </w:rPr>
            </w:pPr>
            <w:r w:rsidRPr="00AA4A5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Значение  </w:t>
            </w:r>
            <w:r w:rsidRPr="00AA4A58">
              <w:rPr>
                <w:rFonts w:ascii="Times New Roman" w:hAnsi="Times New Roman"/>
                <w:sz w:val="24"/>
                <w:szCs w:val="24"/>
              </w:rPr>
              <w:lastRenderedPageBreak/>
              <w:t>характеристики не может изменяться участником закупки.</w:t>
            </w:r>
          </w:p>
          <w:p w:rsidR="009126EC" w:rsidRPr="00AA4A58" w:rsidRDefault="009126EC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  <w:tc>
          <w:tcPr>
            <w:tcW w:w="660" w:type="pct"/>
            <w:tcBorders>
              <w:left w:val="single" w:sz="4" w:space="0" w:color="auto"/>
            </w:tcBorders>
          </w:tcPr>
          <w:p w:rsidR="009126EC" w:rsidRPr="00AA4A58" w:rsidRDefault="009126EC" w:rsidP="00244E1B">
            <w:pPr>
              <w:jc w:val="both"/>
              <w:rPr>
                <w:rFonts w:ascii="Times New Roman" w:eastAsia="Arial Unicode MS" w:hAnsi="Times New Roman"/>
                <w:kern w:val="1"/>
                <w:sz w:val="24"/>
                <w:szCs w:val="24"/>
              </w:rPr>
            </w:pPr>
          </w:p>
        </w:tc>
      </w:tr>
    </w:tbl>
    <w:p w:rsidR="007B2C37" w:rsidRPr="00637C25" w:rsidRDefault="00054CB1" w:rsidP="007B2C37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637C25">
        <w:rPr>
          <w:rFonts w:ascii="Times New Roman" w:hAnsi="Times New Roman"/>
          <w:i/>
          <w:sz w:val="24"/>
          <w:szCs w:val="24"/>
        </w:rPr>
        <w:lastRenderedPageBreak/>
        <w:t>*</w:t>
      </w:r>
      <w:r w:rsidR="007B2C37" w:rsidRPr="007B2C37">
        <w:rPr>
          <w:rFonts w:ascii="Times New Roman" w:hAnsi="Times New Roman"/>
          <w:i/>
          <w:sz w:val="24"/>
          <w:szCs w:val="24"/>
        </w:rPr>
        <w:t xml:space="preserve"> </w:t>
      </w:r>
      <w:r w:rsidR="007B2C37" w:rsidRPr="00637C25">
        <w:rPr>
          <w:rFonts w:ascii="Times New Roman" w:hAnsi="Times New Roman"/>
          <w:i/>
          <w:sz w:val="24"/>
          <w:szCs w:val="24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</w:t>
      </w:r>
      <w:proofErr w:type="gramEnd"/>
      <w:r w:rsidR="007B2C37" w:rsidRPr="00637C25">
        <w:rPr>
          <w:rFonts w:ascii="Times New Roman" w:hAnsi="Times New Roman"/>
          <w:i/>
          <w:sz w:val="24"/>
          <w:szCs w:val="24"/>
        </w:rPr>
        <w:t xml:space="preserve"> нужд и Правил использования каталога товаров, работ, услуг для обеспечения государственных и муниципальных нужд".</w:t>
      </w:r>
    </w:p>
    <w:p w:rsidR="007B2C37" w:rsidRDefault="007B2C37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</w:p>
    <w:p w:rsidR="00054CB1" w:rsidRPr="00637C25" w:rsidRDefault="00054CB1" w:rsidP="00FE578A">
      <w:pPr>
        <w:widowControl w:val="0"/>
        <w:spacing w:after="0" w:line="240" w:lineRule="auto"/>
        <w:ind w:left="-1134"/>
        <w:jc w:val="both"/>
        <w:rPr>
          <w:rFonts w:ascii="Times New Roman" w:hAnsi="Times New Roman"/>
          <w:i/>
          <w:sz w:val="24"/>
          <w:szCs w:val="24"/>
        </w:rPr>
      </w:pPr>
      <w:r w:rsidRPr="00637C25">
        <w:rPr>
          <w:rFonts w:ascii="Times New Roman" w:hAnsi="Times New Roman"/>
          <w:i/>
          <w:sz w:val="24"/>
          <w:szCs w:val="24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предстерилизационной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очистке и стерилизации изделий медицинского назначения, ГОСТ </w:t>
      </w:r>
      <w:proofErr w:type="gramStart"/>
      <w:r w:rsidRPr="00637C25">
        <w:rPr>
          <w:rFonts w:ascii="Times New Roman" w:hAnsi="Times New Roman"/>
          <w:i/>
          <w:sz w:val="24"/>
          <w:szCs w:val="24"/>
        </w:rPr>
        <w:t>Р</w:t>
      </w:r>
      <w:proofErr w:type="gramEnd"/>
      <w:r w:rsidRPr="00637C25">
        <w:rPr>
          <w:rFonts w:ascii="Times New Roman" w:hAnsi="Times New Roman"/>
          <w:i/>
          <w:sz w:val="24"/>
          <w:szCs w:val="24"/>
        </w:rPr>
        <w:t xml:space="preserve"> 58393-2019 Услуги профессиональной уборки -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клининговые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 xml:space="preserve">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Pr="00637C25">
        <w:rPr>
          <w:rFonts w:ascii="Times New Roman" w:hAnsi="Times New Roman"/>
          <w:i/>
          <w:sz w:val="24"/>
          <w:szCs w:val="24"/>
        </w:rPr>
        <w:t>Дезинфектология</w:t>
      </w:r>
      <w:proofErr w:type="spellEnd"/>
      <w:r w:rsidRPr="00637C25">
        <w:rPr>
          <w:rFonts w:ascii="Times New Roman" w:hAnsi="Times New Roman"/>
          <w:i/>
          <w:sz w:val="24"/>
          <w:szCs w:val="24"/>
        </w:rPr>
        <w:t>. Обеззараживание рук медицинских работников и кожных покровов пациентов при оказании медицинской помощи. Методические указания".</w:t>
      </w:r>
    </w:p>
    <w:sectPr w:rsidR="00054CB1" w:rsidRPr="00637C25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076A2A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A255F"/>
    <w:rsid w:val="000150F3"/>
    <w:rsid w:val="000213FA"/>
    <w:rsid w:val="00021E22"/>
    <w:rsid w:val="00034423"/>
    <w:rsid w:val="00054CB1"/>
    <w:rsid w:val="000A049D"/>
    <w:rsid w:val="000A255F"/>
    <w:rsid w:val="000E1C87"/>
    <w:rsid w:val="000F688B"/>
    <w:rsid w:val="001B1DFF"/>
    <w:rsid w:val="001E2E38"/>
    <w:rsid w:val="00244E1B"/>
    <w:rsid w:val="00272FF8"/>
    <w:rsid w:val="003A5CFE"/>
    <w:rsid w:val="003B10F9"/>
    <w:rsid w:val="004522F4"/>
    <w:rsid w:val="0046257C"/>
    <w:rsid w:val="004D3BE9"/>
    <w:rsid w:val="005358AF"/>
    <w:rsid w:val="00555563"/>
    <w:rsid w:val="00586E55"/>
    <w:rsid w:val="005C6128"/>
    <w:rsid w:val="00621634"/>
    <w:rsid w:val="00637C25"/>
    <w:rsid w:val="006431B0"/>
    <w:rsid w:val="00651A32"/>
    <w:rsid w:val="006A3DC7"/>
    <w:rsid w:val="00713269"/>
    <w:rsid w:val="007B2C37"/>
    <w:rsid w:val="00855F81"/>
    <w:rsid w:val="00862D2A"/>
    <w:rsid w:val="008D5593"/>
    <w:rsid w:val="00901635"/>
    <w:rsid w:val="009126EC"/>
    <w:rsid w:val="00986009"/>
    <w:rsid w:val="009A62E5"/>
    <w:rsid w:val="009B6F22"/>
    <w:rsid w:val="009E0C83"/>
    <w:rsid w:val="009E0EAC"/>
    <w:rsid w:val="009E143B"/>
    <w:rsid w:val="00A464F8"/>
    <w:rsid w:val="00A8517C"/>
    <w:rsid w:val="00AA4A58"/>
    <w:rsid w:val="00B87BBB"/>
    <w:rsid w:val="00C57698"/>
    <w:rsid w:val="00D31BDD"/>
    <w:rsid w:val="00D44281"/>
    <w:rsid w:val="00DA1FD9"/>
    <w:rsid w:val="00E368A6"/>
    <w:rsid w:val="00E60F6B"/>
    <w:rsid w:val="00E863D5"/>
    <w:rsid w:val="00F60CB2"/>
    <w:rsid w:val="00FE5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next w:val="a3"/>
    <w:uiPriority w:val="59"/>
    <w:rsid w:val="00054C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a3">
    <w:name w:val="Table Grid"/>
    <w:basedOn w:val="a1"/>
    <w:uiPriority w:val="59"/>
    <w:rsid w:val="00054C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431B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257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Пользователь</cp:lastModifiedBy>
  <cp:revision>57</cp:revision>
  <dcterms:created xsi:type="dcterms:W3CDTF">2023-02-08T02:27:00Z</dcterms:created>
  <dcterms:modified xsi:type="dcterms:W3CDTF">2023-11-17T02:13:00Z</dcterms:modified>
</cp:coreProperties>
</file>