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68D381" w14:textId="77777777" w:rsidR="00DB0DEC" w:rsidRDefault="00DB0DEC" w:rsidP="00DB0DE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614177">
        <w:rPr>
          <w:rFonts w:ascii="Times New Roman" w:eastAsia="Times New Roman" w:hAnsi="Times New Roman"/>
          <w:b/>
          <w:sz w:val="28"/>
          <w:szCs w:val="24"/>
          <w:lang w:eastAsia="ru-RU"/>
        </w:rPr>
        <w:t>Техническое задание</w:t>
      </w:r>
    </w:p>
    <w:tbl>
      <w:tblPr>
        <w:tblStyle w:val="3"/>
        <w:tblW w:w="10065" w:type="dxa"/>
        <w:tblInd w:w="-176" w:type="dxa"/>
        <w:tblLook w:val="04A0" w:firstRow="1" w:lastRow="0" w:firstColumn="1" w:lastColumn="0" w:noHBand="0" w:noVBand="1"/>
      </w:tblPr>
      <w:tblGrid>
        <w:gridCol w:w="2992"/>
        <w:gridCol w:w="3388"/>
        <w:gridCol w:w="3685"/>
      </w:tblGrid>
      <w:tr w:rsidR="00DB0DEC" w:rsidRPr="00614177" w14:paraId="2149B16D" w14:textId="77777777" w:rsidTr="00123C38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86D33C" w14:textId="77777777" w:rsidR="00DB0DEC" w:rsidRPr="00E76878" w:rsidRDefault="00DB0DEC" w:rsidP="00123C38">
            <w:pPr>
              <w:ind w:left="459" w:hanging="459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76878">
              <w:rPr>
                <w:rFonts w:ascii="Times New Roman" w:eastAsia="Times New Roman" w:hAnsi="Times New Roman"/>
                <w:b/>
                <w:sz w:val="24"/>
                <w:szCs w:val="24"/>
              </w:rPr>
              <w:t>Наименование характеристик</w:t>
            </w: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625055" w14:textId="77777777" w:rsidR="00DB0DEC" w:rsidRPr="00E76878" w:rsidRDefault="00DB0DEC" w:rsidP="00123C38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76878">
              <w:rPr>
                <w:rFonts w:ascii="Times New Roman" w:eastAsia="Times New Roman" w:hAnsi="Times New Roman"/>
                <w:b/>
                <w:sz w:val="24"/>
                <w:szCs w:val="24"/>
              </w:rPr>
              <w:t>Значение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B094CF" w14:textId="77777777" w:rsidR="00DB0DEC" w:rsidRPr="00614177" w:rsidRDefault="00DB0DEC" w:rsidP="00123C38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56A9"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ar-SA"/>
              </w:rPr>
              <w:t>Обоснование необходимости использования дополнительных характеристик, не предусмотренных в позиции КТРУ*</w:t>
            </w:r>
          </w:p>
        </w:tc>
      </w:tr>
      <w:tr w:rsidR="00DB0DEC" w:rsidRPr="00614177" w14:paraId="3CECF6B6" w14:textId="77777777" w:rsidTr="00123C38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286F7A" w14:textId="77777777" w:rsidR="00DB0DEC" w:rsidRPr="00614177" w:rsidRDefault="00DB0DEC" w:rsidP="00123C3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Год выпуска</w:t>
            </w: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495CBB" w14:textId="77777777" w:rsidR="00DB0DEC" w:rsidRPr="00614177" w:rsidRDefault="00DB0DEC" w:rsidP="00123C38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Не ранее 2022 г.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7761BA" w14:textId="77777777" w:rsidR="00DB0DEC" w:rsidRPr="006F6C7D" w:rsidRDefault="00DB0DEC" w:rsidP="00123C38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hAnsi="Times New Roman"/>
                <w:i/>
                <w:sz w:val="24"/>
                <w:szCs w:val="24"/>
              </w:rPr>
              <w:t>Необходим новый автомобиль</w:t>
            </w:r>
          </w:p>
        </w:tc>
      </w:tr>
      <w:tr w:rsidR="00DB0DEC" w:rsidRPr="00614177" w14:paraId="291116E6" w14:textId="77777777" w:rsidTr="00123C38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C16B4C" w14:textId="77777777" w:rsidR="00DB0DEC" w:rsidRPr="00614177" w:rsidRDefault="00DB0DEC" w:rsidP="00123C3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 xml:space="preserve">Тип легкового автомобиля </w:t>
            </w: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3E31E1" w14:textId="77777777" w:rsidR="00DB0DEC" w:rsidRPr="00614177" w:rsidRDefault="00DB0DEC" w:rsidP="00123C38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Универсал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0C5476" w14:textId="77777777" w:rsidR="00DB0DEC" w:rsidRPr="006F6C7D" w:rsidRDefault="00DB0DEC" w:rsidP="00123C38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 xml:space="preserve">В соответствии </w:t>
            </w:r>
            <w:proofErr w:type="gramStart"/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с  КТРУ</w:t>
            </w:r>
            <w:proofErr w:type="gramEnd"/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 xml:space="preserve"> 29.10.20.000-00000012</w:t>
            </w:r>
          </w:p>
        </w:tc>
      </w:tr>
      <w:tr w:rsidR="00DB0DEC" w:rsidRPr="00614177" w14:paraId="71EEEBA6" w14:textId="77777777" w:rsidTr="00123C38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A83BD7" w14:textId="77777777" w:rsidR="00DB0DEC" w:rsidRPr="00614177" w:rsidRDefault="00DB0DEC" w:rsidP="00123C38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 xml:space="preserve">Количество дверей  </w:t>
            </w: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0C691E" w14:textId="77777777" w:rsidR="00DB0DEC" w:rsidRPr="00614177" w:rsidRDefault="00DB0DEC" w:rsidP="00123C38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Не менее 5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297EB7" w14:textId="77777777" w:rsidR="00DB0DEC" w:rsidRPr="006F6C7D" w:rsidRDefault="00DB0DEC" w:rsidP="00123C38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Для обеспечения потребностей заказчика в комфортной перевозке пассажиров</w:t>
            </w:r>
          </w:p>
        </w:tc>
      </w:tr>
      <w:tr w:rsidR="00DB0DEC" w:rsidRPr="00614177" w14:paraId="4853426A" w14:textId="77777777" w:rsidTr="00123C38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D32FD8" w14:textId="77777777" w:rsidR="00DB0DEC" w:rsidRPr="00614177" w:rsidRDefault="00DB0DEC" w:rsidP="00123C3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Количество посадочных мест</w:t>
            </w: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DF6B14" w14:textId="77777777" w:rsidR="00DB0DEC" w:rsidRPr="00614177" w:rsidRDefault="00DB0DEC" w:rsidP="00123C38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штук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1BB09D" w14:textId="77777777" w:rsidR="00DB0DEC" w:rsidRPr="006F6C7D" w:rsidRDefault="00DB0DEC" w:rsidP="00123C38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 xml:space="preserve">В соответствии </w:t>
            </w:r>
            <w:proofErr w:type="gramStart"/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с  КТРУ</w:t>
            </w:r>
            <w:proofErr w:type="gramEnd"/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 xml:space="preserve"> 29.10.20.000-00000012</w:t>
            </w:r>
          </w:p>
        </w:tc>
      </w:tr>
      <w:tr w:rsidR="00DB0DEC" w:rsidRPr="00614177" w14:paraId="3EA1175B" w14:textId="77777777" w:rsidTr="00123C38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27AC02" w14:textId="77777777" w:rsidR="00DB0DEC" w:rsidRPr="00614177" w:rsidRDefault="00DB0DEC" w:rsidP="00123C38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 xml:space="preserve">длина  </w:t>
            </w: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FE97DA" w14:textId="77777777" w:rsidR="00DB0DEC" w:rsidRPr="00614177" w:rsidRDefault="00DB0DEC" w:rsidP="00123C38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Не менее 4050 мм.</w:t>
            </w:r>
          </w:p>
        </w:tc>
        <w:tc>
          <w:tcPr>
            <w:tcW w:w="36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1458D8" w14:textId="77777777" w:rsidR="00DB0DEC" w:rsidRPr="006F6C7D" w:rsidRDefault="00DB0DEC" w:rsidP="00123C38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 xml:space="preserve">Обеспечение требуемых габаритных размеров товара </w:t>
            </w:r>
            <w:proofErr w:type="gramStart"/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и  комфортного</w:t>
            </w:r>
            <w:proofErr w:type="gramEnd"/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 xml:space="preserve"> размещения пассажиров в салоне.</w:t>
            </w:r>
          </w:p>
        </w:tc>
      </w:tr>
      <w:tr w:rsidR="00DB0DEC" w:rsidRPr="00614177" w14:paraId="54F55EC0" w14:textId="77777777" w:rsidTr="00123C38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09E370" w14:textId="77777777" w:rsidR="00DB0DEC" w:rsidRPr="00614177" w:rsidRDefault="00DB0DEC" w:rsidP="00123C3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Ширина (без учета зеркал)</w:t>
            </w: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672751" w14:textId="77777777" w:rsidR="00DB0DEC" w:rsidRPr="00614177" w:rsidRDefault="00DB0DEC" w:rsidP="00123C38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Не менее 1800 мм.</w:t>
            </w:r>
          </w:p>
        </w:tc>
        <w:tc>
          <w:tcPr>
            <w:tcW w:w="36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5C09EB" w14:textId="77777777" w:rsidR="00DB0DEC" w:rsidRPr="006F6C7D" w:rsidRDefault="00DB0DEC" w:rsidP="00123C38">
            <w:pPr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</w:p>
        </w:tc>
      </w:tr>
      <w:tr w:rsidR="00DB0DEC" w:rsidRPr="00614177" w14:paraId="17AF52DA" w14:textId="77777777" w:rsidTr="00123C38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40D88B" w14:textId="77777777" w:rsidR="00DB0DEC" w:rsidRPr="00614177" w:rsidRDefault="00DB0DEC" w:rsidP="00123C38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Ширина (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с учетом зеркал)</w:t>
            </w: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C042CF" w14:textId="77777777" w:rsidR="00DB0DEC" w:rsidRPr="00614177" w:rsidRDefault="00DB0DEC" w:rsidP="00123C38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Не менее 2120 мм.</w:t>
            </w:r>
          </w:p>
        </w:tc>
        <w:tc>
          <w:tcPr>
            <w:tcW w:w="36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CFD1C5" w14:textId="77777777" w:rsidR="00DB0DEC" w:rsidRPr="006F6C7D" w:rsidRDefault="00DB0DEC" w:rsidP="00123C38">
            <w:pPr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</w:p>
        </w:tc>
      </w:tr>
      <w:tr w:rsidR="00DB0DEC" w:rsidRPr="00614177" w14:paraId="3937E17D" w14:textId="77777777" w:rsidTr="00123C38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0A3855" w14:textId="77777777" w:rsidR="00DB0DEC" w:rsidRPr="00614177" w:rsidRDefault="00DB0DEC" w:rsidP="00123C38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 xml:space="preserve">Высота </w:t>
            </w: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1FE520" w14:textId="77777777" w:rsidR="00DB0DEC" w:rsidRPr="00614177" w:rsidRDefault="00DB0DEC" w:rsidP="00123C38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 xml:space="preserve">Не менее 1650 мм. </w:t>
            </w:r>
          </w:p>
        </w:tc>
        <w:tc>
          <w:tcPr>
            <w:tcW w:w="36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A5EB12" w14:textId="77777777" w:rsidR="00DB0DEC" w:rsidRPr="006F6C7D" w:rsidRDefault="00DB0DEC" w:rsidP="00123C38">
            <w:pPr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</w:p>
        </w:tc>
      </w:tr>
      <w:tr w:rsidR="00DB0DEC" w:rsidRPr="00614177" w14:paraId="2060732F" w14:textId="77777777" w:rsidTr="00123C38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D24AFC" w14:textId="77777777" w:rsidR="00DB0DEC" w:rsidRPr="00614177" w:rsidRDefault="00DB0DEC" w:rsidP="00123C3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База</w:t>
            </w: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935F78" w14:textId="77777777" w:rsidR="00DB0DEC" w:rsidRPr="00614177" w:rsidRDefault="00DB0DEC" w:rsidP="00123C38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Не менее 2450 мм.</w:t>
            </w:r>
          </w:p>
        </w:tc>
        <w:tc>
          <w:tcPr>
            <w:tcW w:w="36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C241BA" w14:textId="77777777" w:rsidR="00DB0DEC" w:rsidRPr="006F6C7D" w:rsidRDefault="00DB0DEC" w:rsidP="00123C38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Для осуществления поездок по дорогам разных категорий содержания и с разными типами покрытия</w:t>
            </w:r>
          </w:p>
        </w:tc>
      </w:tr>
      <w:tr w:rsidR="00DB0DEC" w:rsidRPr="00614177" w14:paraId="1FEE7752" w14:textId="77777777" w:rsidTr="00123C38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2F9A3B" w14:textId="77777777" w:rsidR="00DB0DEC" w:rsidRPr="00614177" w:rsidRDefault="00DB0DEC" w:rsidP="00123C3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</w:t>
            </w: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орожный просвет</w:t>
            </w: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3CA033" w14:textId="77777777" w:rsidR="00DB0DEC" w:rsidRPr="00614177" w:rsidRDefault="00DB0DEC" w:rsidP="00123C38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не менее 220 мм.</w:t>
            </w:r>
          </w:p>
        </w:tc>
        <w:tc>
          <w:tcPr>
            <w:tcW w:w="36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DAAB67" w14:textId="77777777" w:rsidR="00DB0DEC" w:rsidRPr="006F6C7D" w:rsidRDefault="00DB0DEC" w:rsidP="00123C38">
            <w:pPr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</w:p>
        </w:tc>
      </w:tr>
      <w:tr w:rsidR="00DB0DEC" w:rsidRPr="00614177" w14:paraId="78C97A4C" w14:textId="77777777" w:rsidTr="00123C38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6443A8" w14:textId="77777777" w:rsidR="00DB0DEC" w:rsidRPr="00614177" w:rsidRDefault="00DB0DEC" w:rsidP="00123C38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Рабочий объем двигателя</w:t>
            </w: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8446B8" w14:textId="77777777" w:rsidR="00DB0DEC" w:rsidRDefault="00DB0DEC" w:rsidP="00123C38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 xml:space="preserve">&gt; </w:t>
            </w:r>
            <w:proofErr w:type="gramStart"/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1500  и</w:t>
            </w:r>
            <w:proofErr w:type="gramEnd"/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 xml:space="preserve">  ≤ 2000 </w:t>
            </w:r>
          </w:p>
          <w:p w14:paraId="5499CDA5" w14:textId="77777777" w:rsidR="00DB0DEC" w:rsidRPr="00614177" w:rsidRDefault="00DB0DEC" w:rsidP="00123C38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Кубический сантиметр; </w:t>
            </w: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миллилитр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7313C0" w14:textId="77777777" w:rsidR="00DB0DEC" w:rsidRPr="006F6C7D" w:rsidRDefault="00DB0DEC" w:rsidP="00123C38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В соответствии с КТРУ 29.10.20.000-00000012</w:t>
            </w:r>
          </w:p>
        </w:tc>
      </w:tr>
      <w:tr w:rsidR="00DB0DEC" w:rsidRPr="00614177" w14:paraId="35E4CC3E" w14:textId="77777777" w:rsidTr="00123C38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65B5BC" w14:textId="77777777" w:rsidR="00DB0DEC" w:rsidRPr="00614177" w:rsidRDefault="00DB0DEC" w:rsidP="00123C38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Мощность двигателя </w:t>
            </w: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F9DE84" w14:textId="77777777" w:rsidR="00DB0DEC" w:rsidRPr="00614177" w:rsidRDefault="00DB0DEC" w:rsidP="00123C38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&lt; 100</w:t>
            </w:r>
            <w:proofErr w:type="gramEnd"/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 xml:space="preserve"> лошадиная сила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DA330A" w14:textId="77777777" w:rsidR="00DB0DEC" w:rsidRPr="006F6C7D" w:rsidRDefault="00DB0DEC" w:rsidP="00123C38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В соответствии с КТРУ 29.10.20.000-00000012</w:t>
            </w:r>
          </w:p>
        </w:tc>
      </w:tr>
      <w:tr w:rsidR="00DB0DEC" w:rsidRPr="00614177" w14:paraId="5C7D1ADA" w14:textId="77777777" w:rsidTr="00123C38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7C368C" w14:textId="77777777" w:rsidR="00DB0DEC" w:rsidRPr="00614177" w:rsidRDefault="00DB0DEC" w:rsidP="00123C3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Тип привода</w:t>
            </w: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457267" w14:textId="77777777" w:rsidR="00DB0DEC" w:rsidRPr="00614177" w:rsidRDefault="00DB0DEC" w:rsidP="00123C38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Полноприводный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428F37" w14:textId="77777777" w:rsidR="00DB0DEC" w:rsidRPr="006F6C7D" w:rsidRDefault="00DB0DEC" w:rsidP="00123C38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В соответствии с КТРУ 29.10.20.000-00000012</w:t>
            </w:r>
          </w:p>
        </w:tc>
      </w:tr>
      <w:tr w:rsidR="00DB0DEC" w:rsidRPr="00614177" w14:paraId="6F78AB1B" w14:textId="77777777" w:rsidTr="00123C38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7C1049" w14:textId="77777777" w:rsidR="00DB0DEC" w:rsidRPr="00614177" w:rsidRDefault="00DB0DEC" w:rsidP="00123C3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 xml:space="preserve">Максимальная скорость </w:t>
            </w: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899A5C" w14:textId="77777777" w:rsidR="00DB0DEC" w:rsidRPr="00614177" w:rsidRDefault="00DB0DEC" w:rsidP="00123C38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Не менее 140 км/ч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F38D18" w14:textId="77777777" w:rsidR="00DB0DEC" w:rsidRPr="006F6C7D" w:rsidRDefault="00DB0DEC" w:rsidP="00123C38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с целью соблюдения требований энергетической эффективности</w:t>
            </w:r>
          </w:p>
        </w:tc>
      </w:tr>
      <w:tr w:rsidR="00DB0DEC" w:rsidRPr="00614177" w14:paraId="2879F23C" w14:textId="77777777" w:rsidTr="00123C38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491F67" w14:textId="77777777" w:rsidR="00DB0DEC" w:rsidRPr="00614177" w:rsidRDefault="00DB0DEC" w:rsidP="00123C3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 xml:space="preserve">Тип коробки передач </w:t>
            </w: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4657CF" w14:textId="77777777" w:rsidR="00DB0DEC" w:rsidRPr="00614177" w:rsidRDefault="00DB0DEC" w:rsidP="00123C38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Механика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A36C2E" w14:textId="77777777" w:rsidR="00DB0DEC" w:rsidRPr="006F6C7D" w:rsidRDefault="00DB0DEC" w:rsidP="00123C38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В соответствии с КТРУ 29.10.20.000-00000012</w:t>
            </w:r>
          </w:p>
        </w:tc>
      </w:tr>
      <w:tr w:rsidR="00DB0DEC" w:rsidRPr="00614177" w14:paraId="301B34DB" w14:textId="77777777" w:rsidTr="00123C38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4EB33F" w14:textId="77777777" w:rsidR="00DB0DEC" w:rsidRPr="00614177" w:rsidRDefault="00DB0DEC" w:rsidP="00123C3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Тип трансмиссии</w:t>
            </w: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3F74B9" w14:textId="77777777" w:rsidR="00DB0DEC" w:rsidRPr="00614177" w:rsidRDefault="00DB0DEC" w:rsidP="00123C38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механическая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6D81D9" w14:textId="77777777" w:rsidR="00DB0DEC" w:rsidRPr="006F6C7D" w:rsidRDefault="00DB0DEC" w:rsidP="00123C38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В соответствии с типом коробки передач</w:t>
            </w:r>
          </w:p>
        </w:tc>
      </w:tr>
      <w:tr w:rsidR="00DB0DEC" w:rsidRPr="00614177" w14:paraId="6BE5AB8A" w14:textId="77777777" w:rsidTr="00123C38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C772ED" w14:textId="77777777" w:rsidR="00DB0DEC" w:rsidRPr="00614177" w:rsidRDefault="00DB0DEC" w:rsidP="00123C3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Тип двигателя</w:t>
            </w: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90BEDE" w14:textId="77777777" w:rsidR="00DB0DEC" w:rsidRPr="00614177" w:rsidRDefault="00DB0DEC" w:rsidP="00123C38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Бензиновый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F74383" w14:textId="77777777" w:rsidR="00DB0DEC" w:rsidRPr="006F6C7D" w:rsidRDefault="00DB0DEC" w:rsidP="00123C38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В соответствии с КТРУ 29.10.20.000-00000012</w:t>
            </w:r>
          </w:p>
        </w:tc>
      </w:tr>
      <w:tr w:rsidR="00DB0DEC" w:rsidRPr="00614177" w14:paraId="019125E3" w14:textId="77777777" w:rsidTr="00123C38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F2BAC0" w14:textId="77777777" w:rsidR="00DB0DEC" w:rsidRPr="00614177" w:rsidRDefault="00DB0DEC" w:rsidP="00123C3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Тормозные механизмы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передние</w:t>
            </w: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F34E10" w14:textId="77777777" w:rsidR="00DB0DEC" w:rsidRPr="00614177" w:rsidRDefault="00DB0DEC" w:rsidP="00123C38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дисковые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068E62" w14:textId="77777777" w:rsidR="00DB0DEC" w:rsidRPr="006F6C7D" w:rsidRDefault="00DB0DEC" w:rsidP="00123C38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В соответствии с КТРУ 29.10.20.000-00000012</w:t>
            </w:r>
          </w:p>
        </w:tc>
      </w:tr>
      <w:tr w:rsidR="00DB0DEC" w:rsidRPr="00614177" w14:paraId="45D596F9" w14:textId="77777777" w:rsidTr="00123C38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67389A" w14:textId="77777777" w:rsidR="00DB0DEC" w:rsidRPr="00614177" w:rsidRDefault="00DB0DEC" w:rsidP="00123C3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Тормозные механизмы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задние</w:t>
            </w: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33C31" w14:textId="77777777" w:rsidR="00DB0DEC" w:rsidRPr="00614177" w:rsidRDefault="00DB0DEC" w:rsidP="00123C38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барабанные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591DB6" w14:textId="77777777" w:rsidR="00DB0DEC" w:rsidRPr="006F6C7D" w:rsidRDefault="00DB0DEC" w:rsidP="00123C38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В соответствии с КТРУ 29.10.20.000-00000012</w:t>
            </w:r>
          </w:p>
        </w:tc>
      </w:tr>
      <w:tr w:rsidR="00DB0DEC" w:rsidRPr="00614177" w14:paraId="7513E928" w14:textId="77777777" w:rsidTr="00123C38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0DAFB7" w14:textId="77777777" w:rsidR="00DB0DEC" w:rsidRPr="00614177" w:rsidRDefault="00DB0DEC" w:rsidP="00123C3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 xml:space="preserve">Объем топливного бака </w:t>
            </w: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1AD07A" w14:textId="77777777" w:rsidR="00DB0DEC" w:rsidRPr="00614177" w:rsidRDefault="00DB0DEC" w:rsidP="00123C38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Не более 58 л.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BCBFB9" w14:textId="77777777" w:rsidR="00DB0DEC" w:rsidRPr="006F6C7D" w:rsidRDefault="00DB0DEC" w:rsidP="00123C38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Для обеспечения максимального запаса хода</w:t>
            </w:r>
          </w:p>
        </w:tc>
      </w:tr>
      <w:tr w:rsidR="00DB0DEC" w:rsidRPr="00614177" w14:paraId="0D9B22D0" w14:textId="77777777" w:rsidTr="00123C38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E49247" w14:textId="77777777" w:rsidR="00DB0DEC" w:rsidRPr="00614177" w:rsidRDefault="00DB0DEC" w:rsidP="00123C3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Материал салона</w:t>
            </w: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CC7341" w14:textId="77777777" w:rsidR="00DB0DEC" w:rsidRPr="00614177" w:rsidRDefault="00DB0DEC" w:rsidP="00123C38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текстиль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6E46B3" w14:textId="77777777" w:rsidR="00DB0DEC" w:rsidRPr="006F6C7D" w:rsidRDefault="00DB0DEC" w:rsidP="00123C38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В соответствии с КТРУ 29.10.20.000-00000012</w:t>
            </w:r>
          </w:p>
        </w:tc>
      </w:tr>
      <w:tr w:rsidR="00DB0DEC" w:rsidRPr="00614177" w14:paraId="59BA984C" w14:textId="77777777" w:rsidTr="00123C38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933A9D" w14:textId="77777777" w:rsidR="00DB0DEC" w:rsidRPr="00614177" w:rsidRDefault="00DB0DEC" w:rsidP="00123C3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Расход топлива, л/100 км:</w:t>
            </w: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3C6398" w14:textId="77777777" w:rsidR="00DB0DEC" w:rsidRPr="00614177" w:rsidRDefault="00DB0DEC" w:rsidP="00123C38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Загородный режим не более 9</w:t>
            </w:r>
          </w:p>
          <w:p w14:paraId="31C5676E" w14:textId="77777777" w:rsidR="00DB0DEC" w:rsidRPr="00614177" w:rsidRDefault="00DB0DEC" w:rsidP="00123C38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Городской режим не более 14</w:t>
            </w:r>
          </w:p>
          <w:p w14:paraId="7D1DBD0D" w14:textId="77777777" w:rsidR="00DB0DEC" w:rsidRPr="00614177" w:rsidRDefault="00DB0DEC" w:rsidP="00123C38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Смешанный тип не более 11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EA909C" w14:textId="77777777" w:rsidR="00DB0DEC" w:rsidRPr="006F6C7D" w:rsidRDefault="00DB0DEC" w:rsidP="00123C38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с целью соблюдения требований энергетической эффективности</w:t>
            </w:r>
          </w:p>
        </w:tc>
      </w:tr>
      <w:tr w:rsidR="00DB0DEC" w:rsidRPr="00614177" w14:paraId="102134C0" w14:textId="77777777" w:rsidTr="00123C38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717D8A" w14:textId="77777777" w:rsidR="00DB0DEC" w:rsidRPr="00614177" w:rsidRDefault="00DB0DEC" w:rsidP="00123C3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Размер колесных дисков</w:t>
            </w: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EA007C" w14:textId="77777777" w:rsidR="00DB0DEC" w:rsidRPr="00614177" w:rsidRDefault="00DB0DEC" w:rsidP="00123C38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15 дюйм (25,4 мм.)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21575B" w14:textId="77777777" w:rsidR="00DB0DEC" w:rsidRPr="006F6C7D" w:rsidRDefault="00DB0DEC" w:rsidP="00123C38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В соответствии с КТРУ 29.10.20.000-00000012</w:t>
            </w:r>
          </w:p>
        </w:tc>
      </w:tr>
      <w:tr w:rsidR="00DB0DEC" w:rsidRPr="00614177" w14:paraId="139A408A" w14:textId="77777777" w:rsidTr="00123C38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F1526F" w14:textId="77777777" w:rsidR="00DB0DEC" w:rsidRPr="00614177" w:rsidRDefault="00DB0DEC" w:rsidP="00123C3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Тип колесных дисков</w:t>
            </w: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F45E5E" w14:textId="77777777" w:rsidR="00DB0DEC" w:rsidRPr="00614177" w:rsidRDefault="00DB0DEC" w:rsidP="00123C38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стальные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D50128" w14:textId="77777777" w:rsidR="00DB0DEC" w:rsidRPr="006F6C7D" w:rsidRDefault="00DB0DEC" w:rsidP="00123C38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hAnsi="Times New Roman"/>
                <w:i/>
                <w:sz w:val="24"/>
                <w:szCs w:val="24"/>
              </w:rPr>
              <w:t>Выдерживают большие нагрузки, высокая ремонтопригодность</w:t>
            </w:r>
          </w:p>
        </w:tc>
      </w:tr>
      <w:tr w:rsidR="00DB0DEC" w:rsidRPr="00614177" w14:paraId="4BB07450" w14:textId="77777777" w:rsidTr="00123C38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AA9BEB" w14:textId="77777777" w:rsidR="00DB0DEC" w:rsidRPr="00614177" w:rsidRDefault="00DB0DEC" w:rsidP="00123C3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Шины</w:t>
            </w: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2C392C" w14:textId="77777777" w:rsidR="00DB0DEC" w:rsidRPr="00614177" w:rsidRDefault="00DB0DEC" w:rsidP="00123C38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Не менее </w:t>
            </w:r>
            <w:r w:rsidRPr="00614177">
              <w:rPr>
                <w:rFonts w:ascii="Times New Roman" w:eastAsia="Times New Roman" w:hAnsi="Times New Roman"/>
                <w:bCs/>
                <w:sz w:val="24"/>
                <w:szCs w:val="24"/>
                <w:lang w:val="en-US"/>
              </w:rPr>
              <w:t>R</w:t>
            </w:r>
            <w:r w:rsidRPr="00614177">
              <w:rPr>
                <w:rFonts w:ascii="Times New Roman" w:eastAsia="Times New Roman" w:hAnsi="Times New Roman"/>
                <w:bCs/>
                <w:sz w:val="24"/>
                <w:szCs w:val="24"/>
              </w:rPr>
              <w:t>15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9A2CAC" w14:textId="77777777" w:rsidR="00DB0DEC" w:rsidRPr="006F6C7D" w:rsidRDefault="00DB0DEC" w:rsidP="00123C38">
            <w:pPr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В соответствии с размерностью колесных дисков</w:t>
            </w:r>
          </w:p>
        </w:tc>
      </w:tr>
      <w:tr w:rsidR="00DB0DEC" w:rsidRPr="00614177" w14:paraId="70C411CD" w14:textId="77777777" w:rsidTr="00123C38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6AF2E2" w14:textId="77777777" w:rsidR="00DB0DEC" w:rsidRPr="00E76878" w:rsidRDefault="00DB0DEC" w:rsidP="00123C3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7687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Комплектация транспортного средства</w:t>
            </w: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F4AF6D" w14:textId="77777777" w:rsidR="00DB0DEC" w:rsidRPr="00E76878" w:rsidRDefault="00DB0DEC" w:rsidP="00123C38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76878">
              <w:rPr>
                <w:rFonts w:ascii="Times New Roman" w:eastAsia="Times New Roman" w:hAnsi="Times New Roman"/>
                <w:sz w:val="24"/>
                <w:szCs w:val="24"/>
              </w:rPr>
              <w:t>Усилитель рулевого управления</w:t>
            </w:r>
          </w:p>
          <w:p w14:paraId="25FAD4F2" w14:textId="77777777" w:rsidR="00DB0DEC" w:rsidRPr="00E76878" w:rsidRDefault="00DB0DEC" w:rsidP="00123C38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E76878">
              <w:rPr>
                <w:rFonts w:ascii="Times New Roman" w:eastAsia="Times New Roman" w:hAnsi="Times New Roman"/>
                <w:sz w:val="24"/>
                <w:szCs w:val="24"/>
              </w:rPr>
              <w:t>Боковые зеркала заднего вида с подогревом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8146B" w14:textId="77777777" w:rsidR="00DB0DEC" w:rsidRPr="00E76878" w:rsidRDefault="00DB0DEC" w:rsidP="00123C38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E76878">
              <w:rPr>
                <w:rFonts w:ascii="Times New Roman" w:eastAsia="Times New Roman" w:hAnsi="Times New Roman"/>
                <w:i/>
                <w:sz w:val="24"/>
                <w:szCs w:val="24"/>
              </w:rPr>
              <w:t>В соответствии с КТРУ 29.10.20.000-00000012</w:t>
            </w:r>
          </w:p>
        </w:tc>
      </w:tr>
      <w:tr w:rsidR="00DB0DEC" w:rsidRPr="00614177" w14:paraId="12C6D561" w14:textId="77777777" w:rsidTr="00123C38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EBE9DF" w14:textId="77777777" w:rsidR="00DB0DEC" w:rsidRPr="00E76878" w:rsidRDefault="00DB0DEC" w:rsidP="00123C3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76878">
              <w:rPr>
                <w:rFonts w:ascii="Times New Roman" w:eastAsia="Times New Roman" w:hAnsi="Times New Roman"/>
                <w:sz w:val="24"/>
                <w:szCs w:val="24"/>
              </w:rPr>
              <w:t>Блокировка межосевого дифференциала</w:t>
            </w: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77E859" w14:textId="77777777" w:rsidR="00DB0DEC" w:rsidRPr="00E76878" w:rsidRDefault="00DB0DEC" w:rsidP="00123C38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76878">
              <w:rPr>
                <w:rFonts w:ascii="Times New Roman" w:eastAsia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19A475" w14:textId="77777777" w:rsidR="00DB0DEC" w:rsidRPr="00E76878" w:rsidRDefault="00DB0DEC" w:rsidP="00123C38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E76878">
              <w:rPr>
                <w:rFonts w:ascii="Times New Roman" w:eastAsia="Times New Roman" w:hAnsi="Times New Roman"/>
                <w:i/>
                <w:sz w:val="24"/>
                <w:szCs w:val="24"/>
              </w:rPr>
              <w:t>Для увеличения проходимости автомобиля, обеспечения жесткого соединения передней и задней осей между собой и полной реализации полноприводных возможностей автомобиля.</w:t>
            </w:r>
          </w:p>
        </w:tc>
      </w:tr>
      <w:tr w:rsidR="00DB0DEC" w:rsidRPr="00614177" w14:paraId="54718A21" w14:textId="77777777" w:rsidTr="00123C38">
        <w:trPr>
          <w:trHeight w:val="251"/>
        </w:trPr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F4988B" w14:textId="77777777" w:rsidR="00DB0DEC" w:rsidRPr="00E76878" w:rsidRDefault="00DB0DEC" w:rsidP="00123C3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76878">
              <w:rPr>
                <w:rFonts w:ascii="Times New Roman" w:eastAsia="Times New Roman" w:hAnsi="Times New Roman"/>
                <w:sz w:val="24"/>
                <w:szCs w:val="24"/>
              </w:rPr>
              <w:t>Сапуны переднего и заднего моста</w:t>
            </w: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8CF013" w14:textId="77777777" w:rsidR="00DB0DEC" w:rsidRPr="00E76878" w:rsidRDefault="00DB0DEC" w:rsidP="00123C38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76878">
              <w:rPr>
                <w:rFonts w:ascii="Times New Roman" w:eastAsia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E2F22E" w14:textId="77777777" w:rsidR="00DB0DEC" w:rsidRPr="00E76878" w:rsidRDefault="00DB0DEC" w:rsidP="00123C38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E76878">
              <w:rPr>
                <w:rFonts w:ascii="Times New Roman" w:eastAsia="Times New Roman" w:hAnsi="Times New Roman"/>
                <w:i/>
                <w:sz w:val="24"/>
                <w:szCs w:val="24"/>
              </w:rPr>
              <w:t>Для уравнивания давление внутри картера ДВС</w:t>
            </w:r>
          </w:p>
        </w:tc>
      </w:tr>
      <w:tr w:rsidR="00DB0DEC" w:rsidRPr="00614177" w14:paraId="58FA14FF" w14:textId="77777777" w:rsidTr="00123C38">
        <w:trPr>
          <w:trHeight w:val="113"/>
        </w:trPr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CCEF67" w14:textId="77777777" w:rsidR="00DB0DEC" w:rsidRPr="00E76878" w:rsidRDefault="00DB0DEC" w:rsidP="00123C3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7687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Крепления для детских сидений </w:t>
            </w: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090CF9" w14:textId="77777777" w:rsidR="00DB0DEC" w:rsidRPr="00E76878" w:rsidRDefault="00DB0DEC" w:rsidP="00123C38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76878">
              <w:rPr>
                <w:rFonts w:ascii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437C09" w14:textId="77777777" w:rsidR="00DB0DEC" w:rsidRPr="00E76878" w:rsidRDefault="00DB0DEC" w:rsidP="00123C38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E76878">
              <w:rPr>
                <w:rFonts w:ascii="Times New Roman" w:hAnsi="Times New Roman"/>
                <w:i/>
                <w:sz w:val="24"/>
                <w:szCs w:val="24"/>
              </w:rPr>
              <w:t>Обеспечение безопасности при перевозке детей</w:t>
            </w:r>
          </w:p>
        </w:tc>
      </w:tr>
      <w:tr w:rsidR="00DB0DEC" w:rsidRPr="00614177" w14:paraId="786D4B54" w14:textId="77777777" w:rsidTr="00123C38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046F87" w14:textId="77777777" w:rsidR="00DB0DEC" w:rsidRPr="00E76878" w:rsidRDefault="00DB0DEC" w:rsidP="00123C3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76878">
              <w:rPr>
                <w:rFonts w:ascii="Times New Roman" w:eastAsia="Times New Roman" w:hAnsi="Times New Roman"/>
                <w:sz w:val="24"/>
                <w:szCs w:val="24"/>
              </w:rPr>
              <w:t>Дневные ходовые огни</w:t>
            </w: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374F4D" w14:textId="77777777" w:rsidR="00DB0DEC" w:rsidRPr="00E76878" w:rsidRDefault="00DB0DEC" w:rsidP="00123C38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76878">
              <w:rPr>
                <w:rFonts w:ascii="Times New Roman" w:eastAsia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EA4532" w14:textId="77777777" w:rsidR="00DB0DEC" w:rsidRPr="00E76878" w:rsidRDefault="00DB0DEC" w:rsidP="00123C38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E76878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Для обеспечения безопасности при движении в разное время суток и в разных погодных условиях</w:t>
            </w:r>
          </w:p>
        </w:tc>
      </w:tr>
      <w:tr w:rsidR="00DB0DEC" w:rsidRPr="00614177" w14:paraId="4B461D53" w14:textId="77777777" w:rsidTr="00123C38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EFD040" w14:textId="77777777" w:rsidR="00DB0DEC" w:rsidRPr="00E76878" w:rsidRDefault="00DB0DEC" w:rsidP="00123C38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E76878">
              <w:rPr>
                <w:rFonts w:ascii="Times New Roman" w:eastAsia="Times New Roman" w:hAnsi="Times New Roman"/>
                <w:sz w:val="24"/>
                <w:szCs w:val="24"/>
              </w:rPr>
              <w:t>Розетка 12</w:t>
            </w:r>
            <w:r w:rsidRPr="00E76878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V</w:t>
            </w:r>
            <w:r w:rsidRPr="00E76878">
              <w:rPr>
                <w:rFonts w:ascii="Times New Roman" w:eastAsia="Times New Roman" w:hAnsi="Times New Roman"/>
                <w:sz w:val="24"/>
                <w:szCs w:val="24"/>
              </w:rPr>
              <w:t xml:space="preserve">, розетка </w:t>
            </w:r>
            <w:r w:rsidRPr="00E76878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USB</w:t>
            </w: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14EF1A" w14:textId="77777777" w:rsidR="00DB0DEC" w:rsidRPr="00E76878" w:rsidRDefault="00DB0DEC" w:rsidP="00123C38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76878">
              <w:rPr>
                <w:rFonts w:ascii="Times New Roman" w:eastAsia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25C011" w14:textId="77777777" w:rsidR="00DB0DEC" w:rsidRPr="00E76878" w:rsidRDefault="00DB0DEC" w:rsidP="00123C38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E76878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Для обеспечения возможности подключения оборудования</w:t>
            </w:r>
          </w:p>
        </w:tc>
      </w:tr>
      <w:tr w:rsidR="00DB0DEC" w:rsidRPr="00614177" w14:paraId="6F835D28" w14:textId="77777777" w:rsidTr="00123C38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DFC820" w14:textId="77777777" w:rsidR="00DB0DEC" w:rsidRPr="00E76878" w:rsidRDefault="00DB0DEC" w:rsidP="00123C3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76878">
              <w:rPr>
                <w:rFonts w:ascii="Times New Roman" w:eastAsia="Times New Roman" w:hAnsi="Times New Roman"/>
                <w:sz w:val="24"/>
                <w:szCs w:val="24"/>
              </w:rPr>
              <w:t>Виброизоляция</w:t>
            </w: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0D5EB3" w14:textId="77777777" w:rsidR="00DB0DEC" w:rsidRPr="00E76878" w:rsidRDefault="00DB0DEC" w:rsidP="00123C38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76878">
              <w:rPr>
                <w:rFonts w:ascii="Times New Roman" w:eastAsia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F6C229" w14:textId="77777777" w:rsidR="00DB0DEC" w:rsidRPr="00E76878" w:rsidRDefault="00DB0DEC" w:rsidP="00123C38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E76878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Для снижения уровня вибрации при движении</w:t>
            </w:r>
          </w:p>
        </w:tc>
      </w:tr>
      <w:tr w:rsidR="00DB0DEC" w:rsidRPr="00614177" w14:paraId="661D3DE3" w14:textId="77777777" w:rsidTr="00123C38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99C590" w14:textId="77777777" w:rsidR="00DB0DEC" w:rsidRPr="00E76878" w:rsidRDefault="00DB0DEC" w:rsidP="00123C3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76878">
              <w:rPr>
                <w:rFonts w:ascii="Times New Roman" w:eastAsia="Times New Roman" w:hAnsi="Times New Roman"/>
                <w:sz w:val="24"/>
                <w:szCs w:val="24"/>
              </w:rPr>
              <w:t>Регулируемая по высоте рулевая колонка</w:t>
            </w: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3CECDF" w14:textId="77777777" w:rsidR="00DB0DEC" w:rsidRPr="00E76878" w:rsidRDefault="00DB0DEC" w:rsidP="00123C38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76878">
              <w:rPr>
                <w:rFonts w:ascii="Times New Roman" w:eastAsia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36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57EC65" w14:textId="77777777" w:rsidR="00DB0DEC" w:rsidRPr="00E76878" w:rsidRDefault="00DB0DEC" w:rsidP="00123C38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</w:p>
          <w:p w14:paraId="7B14C02B" w14:textId="77777777" w:rsidR="00DB0DEC" w:rsidRPr="00E76878" w:rsidRDefault="00DB0DEC" w:rsidP="00123C38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E76878">
              <w:rPr>
                <w:rFonts w:ascii="Times New Roman" w:eastAsia="Times New Roman" w:hAnsi="Times New Roman"/>
                <w:i/>
                <w:sz w:val="24"/>
                <w:szCs w:val="24"/>
              </w:rPr>
              <w:t>Для обеспечения комфортных условий водителя и переднего пассажира</w:t>
            </w:r>
          </w:p>
        </w:tc>
      </w:tr>
      <w:tr w:rsidR="00DB0DEC" w:rsidRPr="00614177" w14:paraId="543D535E" w14:textId="77777777" w:rsidTr="00123C38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DC0882" w14:textId="77777777" w:rsidR="00DB0DEC" w:rsidRPr="00E76878" w:rsidRDefault="00DB0DEC" w:rsidP="00123C3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76878">
              <w:rPr>
                <w:rFonts w:ascii="Times New Roman" w:eastAsia="Times New Roman" w:hAnsi="Times New Roman"/>
                <w:sz w:val="24"/>
                <w:szCs w:val="24"/>
              </w:rPr>
              <w:t>Регулировка ремней безопасности передних сидений по высоте</w:t>
            </w: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3F0AF1" w14:textId="77777777" w:rsidR="00DB0DEC" w:rsidRPr="00E76878" w:rsidRDefault="00DB0DEC" w:rsidP="00123C38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76878">
              <w:rPr>
                <w:rFonts w:ascii="Times New Roman" w:eastAsia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36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937D5E" w14:textId="77777777" w:rsidR="00DB0DEC" w:rsidRPr="00E76878" w:rsidRDefault="00DB0DEC" w:rsidP="00123C38">
            <w:pPr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</w:p>
        </w:tc>
      </w:tr>
      <w:tr w:rsidR="00DB0DEC" w:rsidRPr="00614177" w14:paraId="7A38A792" w14:textId="77777777" w:rsidTr="00123C38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B41D48" w14:textId="77777777" w:rsidR="00DB0DEC" w:rsidRPr="00E76878" w:rsidRDefault="00DB0DEC" w:rsidP="00123C3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76878">
              <w:rPr>
                <w:rFonts w:ascii="Times New Roman" w:eastAsia="Times New Roman" w:hAnsi="Times New Roman"/>
                <w:sz w:val="24"/>
                <w:szCs w:val="24"/>
              </w:rPr>
              <w:t>Воздушный фильтр салона</w:t>
            </w: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D42EB8" w14:textId="77777777" w:rsidR="00DB0DEC" w:rsidRPr="00E76878" w:rsidRDefault="00DB0DEC" w:rsidP="00123C38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76878">
              <w:rPr>
                <w:rFonts w:ascii="Times New Roman" w:eastAsia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112156" w14:textId="77777777" w:rsidR="00DB0DEC" w:rsidRPr="00E76878" w:rsidRDefault="00DB0DEC" w:rsidP="00123C38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E76878">
              <w:rPr>
                <w:rFonts w:ascii="Times New Roman" w:eastAsia="Times New Roman" w:hAnsi="Times New Roman"/>
                <w:i/>
                <w:sz w:val="24"/>
                <w:szCs w:val="24"/>
              </w:rPr>
              <w:t>Для обеспечения комфортных условий водителя и пассажиров (для очистки воздуха, поступающего в салон, от различных загрязнений)</w:t>
            </w:r>
          </w:p>
        </w:tc>
      </w:tr>
      <w:tr w:rsidR="00DB0DEC" w:rsidRPr="00614177" w14:paraId="09B94A98" w14:textId="77777777" w:rsidTr="00123C38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81893E" w14:textId="77777777" w:rsidR="00DB0DEC" w:rsidRPr="00E76878" w:rsidRDefault="00DB0DEC" w:rsidP="00123C3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76878">
              <w:rPr>
                <w:rFonts w:ascii="Times New Roman" w:eastAsia="Times New Roman" w:hAnsi="Times New Roman"/>
                <w:sz w:val="24"/>
                <w:szCs w:val="24"/>
              </w:rPr>
              <w:t xml:space="preserve">Центральный замок </w:t>
            </w: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7AFD72" w14:textId="77777777" w:rsidR="00DB0DEC" w:rsidRPr="00E76878" w:rsidRDefault="00DB0DEC" w:rsidP="00123C38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76878">
              <w:rPr>
                <w:rFonts w:ascii="Times New Roman" w:eastAsia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59C3CC" w14:textId="77777777" w:rsidR="00DB0DEC" w:rsidRPr="00E76878" w:rsidRDefault="00DB0DEC" w:rsidP="00123C38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E76878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Для обеспечения быстрого закрывания и открывания автомобиля</w:t>
            </w:r>
          </w:p>
        </w:tc>
      </w:tr>
      <w:tr w:rsidR="00DB0DEC" w:rsidRPr="00614177" w14:paraId="5E798BB8" w14:textId="77777777" w:rsidTr="00123C38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6F68C3" w14:textId="77777777" w:rsidR="00DB0DEC" w:rsidRPr="00E76878" w:rsidRDefault="00DB0DEC" w:rsidP="00123C3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76878">
              <w:rPr>
                <w:rFonts w:ascii="Times New Roman" w:eastAsia="Times New Roman" w:hAnsi="Times New Roman"/>
                <w:sz w:val="24"/>
                <w:szCs w:val="24"/>
              </w:rPr>
              <w:t>Электростеклоподъемники передних дверей</w:t>
            </w: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12B583" w14:textId="77777777" w:rsidR="00DB0DEC" w:rsidRPr="00E76878" w:rsidRDefault="00DB0DEC" w:rsidP="00123C38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76878">
              <w:rPr>
                <w:rFonts w:ascii="Times New Roman" w:eastAsia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CA5708" w14:textId="77777777" w:rsidR="00DB0DEC" w:rsidRPr="00E76878" w:rsidRDefault="00DB0DEC" w:rsidP="00123C38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E76878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Для обеспечения комфортного микроклимата в салоне при минимальных усилиях со стороны пассажиров</w:t>
            </w:r>
          </w:p>
        </w:tc>
      </w:tr>
      <w:tr w:rsidR="00DB0DEC" w:rsidRPr="00614177" w14:paraId="448C567F" w14:textId="77777777" w:rsidTr="00123C38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F20C6C" w14:textId="77777777" w:rsidR="00DB0DEC" w:rsidRPr="00E76878" w:rsidRDefault="00DB0DEC" w:rsidP="00123C3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76878">
              <w:rPr>
                <w:rFonts w:ascii="Times New Roman" w:eastAsia="Times New Roman" w:hAnsi="Times New Roman"/>
                <w:sz w:val="24"/>
                <w:szCs w:val="24"/>
              </w:rPr>
              <w:t>Молдинги боковых дверей</w:t>
            </w: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D391BC" w14:textId="77777777" w:rsidR="00DB0DEC" w:rsidRPr="00E76878" w:rsidRDefault="00DB0DEC" w:rsidP="00123C38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76878">
              <w:rPr>
                <w:rFonts w:ascii="Times New Roman" w:eastAsia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8A8E93" w14:textId="77777777" w:rsidR="00DB0DEC" w:rsidRPr="00E76878" w:rsidRDefault="00DB0DEC" w:rsidP="00123C38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E76878">
              <w:rPr>
                <w:rFonts w:ascii="Times New Roman" w:eastAsia="Times New Roman" w:hAnsi="Times New Roman"/>
                <w:i/>
                <w:sz w:val="24"/>
                <w:szCs w:val="24"/>
              </w:rPr>
              <w:t>Для защиты кузова автомобиля от механических повреждений</w:t>
            </w:r>
          </w:p>
        </w:tc>
      </w:tr>
      <w:tr w:rsidR="00DB0DEC" w:rsidRPr="00614177" w14:paraId="212BF611" w14:textId="77777777" w:rsidTr="00123C38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DF2FB6" w14:textId="77777777" w:rsidR="00DB0DEC" w:rsidRPr="00E76878" w:rsidRDefault="00DB0DEC" w:rsidP="00123C3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76878">
              <w:rPr>
                <w:rFonts w:ascii="Times New Roman" w:eastAsia="Times New Roman" w:hAnsi="Times New Roman"/>
                <w:sz w:val="24"/>
                <w:szCs w:val="24"/>
              </w:rPr>
              <w:t>Запасное полноразмерное стальное колесо 15”</w:t>
            </w: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363055" w14:textId="77777777" w:rsidR="00DB0DEC" w:rsidRPr="00E76878" w:rsidRDefault="00DB0DEC" w:rsidP="00123C38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76878">
              <w:rPr>
                <w:rFonts w:ascii="Times New Roman" w:eastAsia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E91733" w14:textId="77777777" w:rsidR="00DB0DEC" w:rsidRPr="00E76878" w:rsidRDefault="00DB0DEC" w:rsidP="00123C38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E76878">
              <w:rPr>
                <w:rFonts w:ascii="Times New Roman" w:eastAsia="Times New Roman" w:hAnsi="Times New Roman"/>
                <w:i/>
                <w:sz w:val="24"/>
                <w:szCs w:val="24"/>
              </w:rPr>
              <w:t>Для безопасного движения автомобиля при замене колеса</w:t>
            </w:r>
          </w:p>
        </w:tc>
      </w:tr>
    </w:tbl>
    <w:p w14:paraId="2E8BAB71" w14:textId="77777777" w:rsidR="00DB0DEC" w:rsidRPr="00AC56A9" w:rsidRDefault="00DB0DEC" w:rsidP="00DB0DEC">
      <w:pPr>
        <w:suppressAutoHyphens/>
        <w:spacing w:after="0" w:line="240" w:lineRule="auto"/>
        <w:ind w:left="-284" w:firstLine="142"/>
        <w:jc w:val="both"/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ar-SA"/>
        </w:rPr>
      </w:pPr>
      <w:r w:rsidRPr="00AC56A9"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ar-SA"/>
        </w:rPr>
        <w:t xml:space="preserve">* </w:t>
      </w:r>
      <w:r>
        <w:rPr>
          <w:rFonts w:ascii="Times New Roman" w:eastAsia="Times New Roman" w:hAnsi="Times New Roman"/>
          <w:i/>
          <w:color w:val="000000"/>
          <w:sz w:val="24"/>
          <w:szCs w:val="24"/>
          <w:lang w:eastAsia="ar-SA"/>
        </w:rPr>
        <w:t xml:space="preserve">Дополнительные </w:t>
      </w:r>
      <w:r w:rsidRPr="00AC56A9">
        <w:rPr>
          <w:rFonts w:ascii="Times New Roman" w:eastAsia="Times New Roman" w:hAnsi="Times New Roman"/>
          <w:i/>
          <w:color w:val="000000"/>
          <w:sz w:val="24"/>
          <w:szCs w:val="24"/>
          <w:lang w:eastAsia="ar-SA"/>
        </w:rPr>
        <w:t xml:space="preserve">характеристики поставляемого товара включены в настоящее техническое задание в соответствии с пунктом 5 правил использования каталога товаров, работ, услуг для обеспечения </w:t>
      </w:r>
      <w:proofErr w:type="gramStart"/>
      <w:r w:rsidRPr="00AC56A9">
        <w:rPr>
          <w:rFonts w:ascii="Times New Roman" w:eastAsia="Times New Roman" w:hAnsi="Times New Roman"/>
          <w:i/>
          <w:color w:val="000000"/>
          <w:sz w:val="24"/>
          <w:szCs w:val="24"/>
          <w:lang w:eastAsia="ar-SA"/>
        </w:rPr>
        <w:t>государственных и муниципальных нужд</w:t>
      </w:r>
      <w:proofErr w:type="gramEnd"/>
      <w:r w:rsidRPr="00AC56A9">
        <w:rPr>
          <w:rFonts w:ascii="Times New Roman" w:eastAsia="Times New Roman" w:hAnsi="Times New Roman"/>
          <w:i/>
          <w:color w:val="000000"/>
          <w:sz w:val="24"/>
          <w:szCs w:val="24"/>
          <w:lang w:eastAsia="ar-SA"/>
        </w:rPr>
        <w:t xml:space="preserve"> утверждённых постановлением Правительства Российской Федерации от 8 февраля 2017 г. N 145.</w:t>
      </w:r>
    </w:p>
    <w:p w14:paraId="3F3CC98B" w14:textId="77777777" w:rsidR="00DB0DEC" w:rsidRDefault="00DB0DEC" w:rsidP="00DB0DEC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14:paraId="1A0CBBE1" w14:textId="77777777" w:rsidR="00DB0DEC" w:rsidRPr="00B751DA" w:rsidRDefault="00DB0DEC" w:rsidP="00DB0DEC">
      <w:pPr>
        <w:spacing w:after="0" w:line="240" w:lineRule="auto"/>
        <w:ind w:left="-284" w:firstLine="540"/>
        <w:jc w:val="center"/>
        <w:rPr>
          <w:rFonts w:ascii="Times New Roman" w:hAnsi="Times New Roman"/>
          <w:b/>
          <w:sz w:val="24"/>
          <w:szCs w:val="24"/>
        </w:rPr>
      </w:pPr>
      <w:r w:rsidRPr="00B751DA">
        <w:rPr>
          <w:rFonts w:ascii="Times New Roman" w:hAnsi="Times New Roman"/>
          <w:b/>
          <w:sz w:val="24"/>
          <w:szCs w:val="24"/>
        </w:rPr>
        <w:t>Инструкция по заполнению заявки</w:t>
      </w:r>
    </w:p>
    <w:p w14:paraId="75906D2B" w14:textId="77777777" w:rsidR="00DB0DEC" w:rsidRPr="00B751DA" w:rsidRDefault="00DB0DEC" w:rsidP="00DB0DEC">
      <w:pPr>
        <w:spacing w:after="0" w:line="240" w:lineRule="auto"/>
        <w:ind w:left="-284" w:firstLine="540"/>
        <w:jc w:val="center"/>
        <w:rPr>
          <w:rFonts w:ascii="Times New Roman" w:eastAsiaTheme="minorEastAsia" w:hAnsi="Times New Roman"/>
          <w:b/>
          <w:sz w:val="24"/>
          <w:szCs w:val="24"/>
        </w:rPr>
      </w:pPr>
    </w:p>
    <w:p w14:paraId="40B900EF" w14:textId="77777777" w:rsidR="00DB0DEC" w:rsidRPr="00B751DA" w:rsidRDefault="00DB0DEC" w:rsidP="00DB0DEC">
      <w:pPr>
        <w:spacing w:after="0" w:line="240" w:lineRule="auto"/>
        <w:ind w:left="-284" w:firstLine="540"/>
        <w:jc w:val="both"/>
        <w:rPr>
          <w:rFonts w:ascii="Times New Roman" w:hAnsi="Times New Roman"/>
          <w:sz w:val="24"/>
          <w:szCs w:val="24"/>
        </w:rPr>
      </w:pPr>
      <w:r w:rsidRPr="00B751DA">
        <w:rPr>
          <w:rFonts w:ascii="Times New Roman" w:hAnsi="Times New Roman"/>
          <w:sz w:val="24"/>
          <w:szCs w:val="24"/>
        </w:rPr>
        <w:lastRenderedPageBreak/>
        <w:t xml:space="preserve">1. При указании в описании объекта закупки показателей товара с использованием символа </w:t>
      </w:r>
      <w:proofErr w:type="gramStart"/>
      <w:r w:rsidRPr="00B751DA">
        <w:rPr>
          <w:rFonts w:ascii="Times New Roman" w:hAnsi="Times New Roman"/>
          <w:b/>
          <w:sz w:val="24"/>
          <w:szCs w:val="24"/>
        </w:rPr>
        <w:t xml:space="preserve">« </w:t>
      </w:r>
      <w:r w:rsidRPr="00B751DA">
        <w:rPr>
          <w:rFonts w:ascii="Times New Roman" w:eastAsia="Times New Roman" w:hAnsi="Times New Roman"/>
          <w:b/>
          <w:sz w:val="24"/>
          <w:szCs w:val="24"/>
        </w:rPr>
        <w:t>&lt;</w:t>
      </w:r>
      <w:proofErr w:type="gramEnd"/>
      <w:r w:rsidRPr="00B751DA">
        <w:rPr>
          <w:rFonts w:ascii="Times New Roman" w:hAnsi="Times New Roman"/>
          <w:b/>
          <w:sz w:val="24"/>
          <w:szCs w:val="24"/>
        </w:rPr>
        <w:t xml:space="preserve"> »</w:t>
      </w:r>
      <w:r w:rsidRPr="00B751DA">
        <w:rPr>
          <w:rFonts w:ascii="Times New Roman" w:hAnsi="Times New Roman"/>
          <w:sz w:val="24"/>
          <w:szCs w:val="24"/>
        </w:rPr>
        <w:t>,</w:t>
      </w:r>
      <w:r w:rsidRPr="00B751DA">
        <w:rPr>
          <w:rFonts w:ascii="Times New Roman" w:hAnsi="Times New Roman"/>
          <w:b/>
          <w:sz w:val="24"/>
          <w:szCs w:val="24"/>
        </w:rPr>
        <w:t xml:space="preserve"> </w:t>
      </w:r>
      <w:r w:rsidRPr="00B751DA">
        <w:rPr>
          <w:rFonts w:ascii="Times New Roman" w:hAnsi="Times New Roman"/>
          <w:sz w:val="24"/>
          <w:szCs w:val="24"/>
        </w:rPr>
        <w:t>участником закупки указывается конкретный показатель, превышающий  данное значение.</w:t>
      </w:r>
    </w:p>
    <w:p w14:paraId="1465A379" w14:textId="77777777" w:rsidR="00DB0DEC" w:rsidRPr="00B751DA" w:rsidRDefault="00DB0DEC" w:rsidP="00DB0DEC">
      <w:pPr>
        <w:shd w:val="clear" w:color="auto" w:fill="FFFFFF"/>
        <w:tabs>
          <w:tab w:val="left" w:pos="1985"/>
        </w:tabs>
        <w:spacing w:after="0" w:line="240" w:lineRule="auto"/>
        <w:ind w:left="-284" w:firstLine="709"/>
        <w:jc w:val="both"/>
        <w:textAlignment w:val="baseline"/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B751DA">
        <w:rPr>
          <w:rFonts w:ascii="Times New Roman" w:hAnsi="Times New Roman"/>
          <w:sz w:val="24"/>
          <w:szCs w:val="24"/>
        </w:rPr>
        <w:t xml:space="preserve">2. При указании в описании объекта закупки показателей товара с использованием диапазона символами </w:t>
      </w:r>
      <w:proofErr w:type="gramStart"/>
      <w:r w:rsidRPr="00B751DA">
        <w:rPr>
          <w:rFonts w:ascii="Times New Roman" w:hAnsi="Times New Roman"/>
          <w:b/>
          <w:sz w:val="24"/>
          <w:szCs w:val="24"/>
        </w:rPr>
        <w:t xml:space="preserve">« </w:t>
      </w:r>
      <w:r w:rsidRPr="00B751DA">
        <w:rPr>
          <w:rFonts w:ascii="Times New Roman" w:eastAsia="Times New Roman" w:hAnsi="Times New Roman"/>
          <w:sz w:val="24"/>
          <w:szCs w:val="24"/>
        </w:rPr>
        <w:t>&gt;</w:t>
      </w:r>
      <w:proofErr w:type="gramEnd"/>
      <w:r w:rsidRPr="00B751DA">
        <w:rPr>
          <w:rFonts w:ascii="Times New Roman" w:eastAsia="Times New Roman" w:hAnsi="Times New Roman"/>
          <w:sz w:val="24"/>
          <w:szCs w:val="24"/>
        </w:rPr>
        <w:t xml:space="preserve">   и  ≤ </w:t>
      </w:r>
      <w:r w:rsidRPr="00B751DA">
        <w:rPr>
          <w:rFonts w:ascii="Times New Roman" w:hAnsi="Times New Roman"/>
          <w:sz w:val="24"/>
          <w:szCs w:val="24"/>
        </w:rPr>
        <w:t xml:space="preserve">», </w:t>
      </w:r>
      <w:r w:rsidRPr="00B751DA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участник закупки должен указать конкретный показатель, предлагаемого им товара, из указанного диапазона, без сопровождения знаками «&gt; и ≤», но не равный минимальному значению, указанному под знаком «&gt;».</w:t>
      </w:r>
    </w:p>
    <w:p w14:paraId="1A3D19D9" w14:textId="77777777" w:rsidR="00DB0DEC" w:rsidRPr="00B751DA" w:rsidRDefault="00DB0DEC" w:rsidP="00DB0DEC">
      <w:pPr>
        <w:spacing w:after="0" w:line="240" w:lineRule="auto"/>
        <w:ind w:left="-284" w:firstLine="540"/>
        <w:jc w:val="both"/>
        <w:rPr>
          <w:rFonts w:ascii="Times New Roman" w:hAnsi="Times New Roman"/>
          <w:sz w:val="24"/>
          <w:szCs w:val="24"/>
        </w:rPr>
      </w:pPr>
      <w:r w:rsidRPr="00B751DA">
        <w:rPr>
          <w:rFonts w:ascii="Times New Roman" w:hAnsi="Times New Roman"/>
          <w:sz w:val="24"/>
          <w:szCs w:val="24"/>
        </w:rPr>
        <w:t>3. При указании в описании объекта закупки показателей товара с использованием слов «не менее», «не ранее» участником закупки указывается конкретный показатель, равный значению, указанному в описании объекта закупки или превышающий.</w:t>
      </w:r>
    </w:p>
    <w:p w14:paraId="351558D9" w14:textId="77777777" w:rsidR="00DB0DEC" w:rsidRPr="00B751DA" w:rsidRDefault="00DB0DEC" w:rsidP="00DB0DEC">
      <w:pPr>
        <w:spacing w:after="0" w:line="240" w:lineRule="auto"/>
        <w:ind w:left="-284" w:firstLine="540"/>
        <w:jc w:val="both"/>
        <w:rPr>
          <w:rFonts w:ascii="Times New Roman" w:hAnsi="Times New Roman"/>
          <w:sz w:val="24"/>
          <w:szCs w:val="24"/>
        </w:rPr>
      </w:pPr>
      <w:r w:rsidRPr="00B751DA">
        <w:rPr>
          <w:rFonts w:ascii="Times New Roman" w:hAnsi="Times New Roman"/>
          <w:sz w:val="24"/>
          <w:szCs w:val="24"/>
        </w:rPr>
        <w:t>4. При указании в описании объекта закупки показателей товара с использованием слов «не более» участником закупки указывается конкретный показатель, равный или меньший значения, указанного в описании объекта закупки.</w:t>
      </w:r>
    </w:p>
    <w:p w14:paraId="0EFE4D75" w14:textId="77777777" w:rsidR="00DB0DEC" w:rsidRPr="00B751DA" w:rsidRDefault="00DB0DEC" w:rsidP="00DB0DEC">
      <w:pPr>
        <w:spacing w:after="0" w:line="240" w:lineRule="auto"/>
        <w:ind w:left="-284" w:firstLine="540"/>
        <w:jc w:val="both"/>
        <w:rPr>
          <w:rStyle w:val="a4"/>
          <w:rFonts w:ascii="Times New Roman" w:hAnsi="Times New Roman"/>
          <w:bCs/>
          <w:i w:val="0"/>
          <w:szCs w:val="24"/>
          <w:shd w:val="clear" w:color="auto" w:fill="FFFFFF"/>
        </w:rPr>
      </w:pPr>
      <w:r w:rsidRPr="00B751DA">
        <w:rPr>
          <w:rFonts w:ascii="Times New Roman" w:hAnsi="Times New Roman"/>
          <w:sz w:val="24"/>
          <w:szCs w:val="24"/>
        </w:rPr>
        <w:t>5. При указании в описании объекта закупки показателей товара, значение которых сопровождается словом «наличие»</w:t>
      </w:r>
      <w:r w:rsidRPr="00B751DA">
        <w:rPr>
          <w:rFonts w:ascii="Times New Roman" w:hAnsi="Times New Roman"/>
          <w:bCs/>
          <w:sz w:val="24"/>
          <w:szCs w:val="24"/>
        </w:rPr>
        <w:t xml:space="preserve">, </w:t>
      </w:r>
      <w:r w:rsidRPr="00B751DA">
        <w:rPr>
          <w:rStyle w:val="a4"/>
          <w:rFonts w:ascii="Times New Roman" w:hAnsi="Times New Roman"/>
          <w:bCs/>
          <w:szCs w:val="24"/>
          <w:shd w:val="clear" w:color="auto" w:fill="FFFFFF"/>
        </w:rPr>
        <w:t>участник закупки воспроизводит характеристики и показатели товара в неизменном виде и обеспечивает обязательное присутствие данного показателя и характеристики поставляемого товара.</w:t>
      </w:r>
    </w:p>
    <w:p w14:paraId="4CEE4610" w14:textId="77777777" w:rsidR="00DB0DEC" w:rsidRDefault="00DB0DEC" w:rsidP="00DB0DEC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14:paraId="6C02B55E" w14:textId="77777777" w:rsidR="00DB0DEC" w:rsidRDefault="00DB0DEC" w:rsidP="00DB0DEC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14:paraId="3EF4C405" w14:textId="77777777" w:rsidR="00DB0DEC" w:rsidRDefault="00DB0DEC" w:rsidP="00DB0DEC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14:paraId="4F10CACF" w14:textId="77777777" w:rsidR="00DB0DEC" w:rsidRDefault="00DB0DEC" w:rsidP="00DB0DEC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14:paraId="2368BC3B" w14:textId="77777777" w:rsidR="000147C1" w:rsidRDefault="000147C1"/>
    <w:sectPr w:rsidR="000147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086F"/>
    <w:rsid w:val="000147C1"/>
    <w:rsid w:val="0009086F"/>
    <w:rsid w:val="00DB0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AFF016-D75E-4709-8450-B34C74A39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B0DE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3">
    <w:name w:val="Сетка таблицы3"/>
    <w:basedOn w:val="a1"/>
    <w:next w:val="a3"/>
    <w:uiPriority w:val="59"/>
    <w:rsid w:val="00DB0D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4">
    <w:name w:val="Emphasis"/>
    <w:qFormat/>
    <w:rsid w:val="00DB0DEC"/>
    <w:rPr>
      <w:i/>
      <w:iCs/>
      <w:sz w:val="24"/>
    </w:rPr>
  </w:style>
  <w:style w:type="table" w:styleId="a3">
    <w:name w:val="Table Grid"/>
    <w:basedOn w:val="a1"/>
    <w:uiPriority w:val="39"/>
    <w:rsid w:val="00DB0D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802</Words>
  <Characters>4577</Characters>
  <Application>Microsoft Office Word</Application>
  <DocSecurity>0</DocSecurity>
  <Lines>38</Lines>
  <Paragraphs>10</Paragraphs>
  <ScaleCrop>false</ScaleCrop>
  <Company/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2023-01-20T05:26:00Z</dcterms:created>
  <dcterms:modified xsi:type="dcterms:W3CDTF">2023-01-20T05:26:00Z</dcterms:modified>
</cp:coreProperties>
</file>