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E2A" w:rsidRPr="002E1FE5" w:rsidRDefault="00EC5E2A" w:rsidP="00EC5E2A">
      <w:pPr>
        <w:suppressAutoHyphens w:val="0"/>
        <w:jc w:val="center"/>
        <w:rPr>
          <w:b/>
          <w:bCs/>
          <w:color w:val="auto"/>
          <w:sz w:val="22"/>
          <w:szCs w:val="22"/>
          <w:lang w:eastAsia="ru-RU"/>
        </w:rPr>
      </w:pPr>
      <w:r w:rsidRPr="002E1FE5">
        <w:rPr>
          <w:b/>
          <w:bCs/>
          <w:color w:val="auto"/>
          <w:sz w:val="22"/>
          <w:szCs w:val="22"/>
          <w:lang w:eastAsia="ru-RU"/>
        </w:rPr>
        <w:t>Государственный контракт №__________</w:t>
      </w:r>
    </w:p>
    <w:p w:rsidR="00D923EB" w:rsidRPr="002E1FE5" w:rsidRDefault="00D923EB" w:rsidP="00EC5E2A">
      <w:pPr>
        <w:suppressAutoHyphens w:val="0"/>
        <w:jc w:val="center"/>
        <w:rPr>
          <w:b/>
          <w:bCs/>
          <w:color w:val="auto"/>
          <w:sz w:val="22"/>
          <w:szCs w:val="22"/>
          <w:lang w:eastAsia="ru-RU"/>
        </w:rPr>
      </w:pPr>
      <w:r w:rsidRPr="002E1FE5">
        <w:rPr>
          <w:b/>
          <w:bCs/>
          <w:color w:val="auto"/>
          <w:sz w:val="22"/>
          <w:szCs w:val="22"/>
          <w:lang w:eastAsia="ru-RU"/>
        </w:rPr>
        <w:t xml:space="preserve">на </w:t>
      </w:r>
      <w:r w:rsidR="00E97BD7">
        <w:rPr>
          <w:b/>
          <w:bCs/>
          <w:color w:val="auto"/>
          <w:sz w:val="22"/>
          <w:szCs w:val="22"/>
          <w:lang w:eastAsia="ru-RU"/>
        </w:rPr>
        <w:t>приобретение</w:t>
      </w:r>
      <w:r w:rsidRPr="002E1FE5">
        <w:rPr>
          <w:b/>
          <w:bCs/>
          <w:color w:val="auto"/>
          <w:sz w:val="22"/>
          <w:szCs w:val="22"/>
          <w:lang w:eastAsia="ru-RU"/>
        </w:rPr>
        <w:t xml:space="preserve"> ____________________________</w:t>
      </w:r>
    </w:p>
    <w:p w:rsidR="00EC5E2A" w:rsidRPr="002E1FE5" w:rsidRDefault="00EC5E2A" w:rsidP="00EC5E2A">
      <w:pPr>
        <w:keepNext/>
        <w:keepLines/>
        <w:widowControl w:val="0"/>
        <w:suppressAutoHyphens w:val="0"/>
        <w:autoSpaceDE w:val="0"/>
        <w:autoSpaceDN w:val="0"/>
        <w:adjustRightInd w:val="0"/>
        <w:jc w:val="center"/>
        <w:rPr>
          <w:color w:val="auto"/>
          <w:sz w:val="22"/>
          <w:szCs w:val="22"/>
          <w:lang w:eastAsia="ru-RU"/>
        </w:rPr>
      </w:pPr>
      <w:r w:rsidRPr="002E1FE5">
        <w:rPr>
          <w:b/>
          <w:bCs/>
          <w:color w:val="auto"/>
          <w:sz w:val="22"/>
          <w:szCs w:val="22"/>
          <w:lang w:eastAsia="ru-RU"/>
        </w:rPr>
        <w:t>ИКЗ</w:t>
      </w:r>
      <w:r w:rsidR="004D2BCF" w:rsidRPr="002E1FE5">
        <w:rPr>
          <w:b/>
          <w:bCs/>
          <w:color w:val="auto"/>
          <w:sz w:val="22"/>
          <w:szCs w:val="22"/>
          <w:lang w:eastAsia="ru-RU"/>
        </w:rPr>
        <w:t xml:space="preserve"> _________________________________________________________</w:t>
      </w:r>
    </w:p>
    <w:p w:rsidR="00EC5E2A" w:rsidRPr="002E1FE5" w:rsidRDefault="00EC5E2A" w:rsidP="00EC5E2A">
      <w:pPr>
        <w:keepNext/>
        <w:keepLines/>
        <w:widowControl w:val="0"/>
        <w:suppressAutoHyphens w:val="0"/>
        <w:autoSpaceDE w:val="0"/>
        <w:autoSpaceDN w:val="0"/>
        <w:adjustRightInd w:val="0"/>
        <w:jc w:val="center"/>
        <w:rPr>
          <w:color w:val="auto"/>
          <w:sz w:val="22"/>
          <w:szCs w:val="22"/>
          <w:lang w:eastAsia="ru-RU"/>
        </w:rPr>
      </w:pPr>
    </w:p>
    <w:p w:rsidR="00EC5E2A" w:rsidRPr="002E1FE5" w:rsidRDefault="00EC5E2A" w:rsidP="00EC5E2A">
      <w:pPr>
        <w:suppressAutoHyphens w:val="0"/>
        <w:autoSpaceDE w:val="0"/>
        <w:autoSpaceDN w:val="0"/>
        <w:adjustRightInd w:val="0"/>
        <w:rPr>
          <w:color w:val="auto"/>
          <w:sz w:val="22"/>
          <w:szCs w:val="22"/>
          <w:lang w:eastAsia="ru-RU"/>
        </w:rPr>
      </w:pPr>
      <w:r w:rsidRPr="002E1FE5">
        <w:rPr>
          <w:color w:val="auto"/>
          <w:sz w:val="22"/>
          <w:szCs w:val="22"/>
          <w:lang w:eastAsia="ru-RU"/>
        </w:rPr>
        <w:t>г. Чита</w:t>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t xml:space="preserve">                          </w:t>
      </w:r>
      <w:r w:rsidR="0014734C">
        <w:rPr>
          <w:color w:val="auto"/>
          <w:sz w:val="22"/>
          <w:szCs w:val="22"/>
          <w:lang w:eastAsia="ru-RU"/>
        </w:rPr>
        <w:t xml:space="preserve">                             </w:t>
      </w:r>
      <w:r w:rsidRPr="002E1FE5">
        <w:rPr>
          <w:color w:val="auto"/>
          <w:sz w:val="22"/>
          <w:szCs w:val="22"/>
          <w:lang w:eastAsia="ru-RU"/>
        </w:rPr>
        <w:t xml:space="preserve">     «__» __________ 20__ г.</w:t>
      </w:r>
    </w:p>
    <w:p w:rsidR="00EC5E2A" w:rsidRPr="002E1FE5" w:rsidRDefault="00EC5E2A" w:rsidP="00EC5E2A">
      <w:pPr>
        <w:suppressAutoHyphens w:val="0"/>
        <w:autoSpaceDE w:val="0"/>
        <w:autoSpaceDN w:val="0"/>
        <w:adjustRightInd w:val="0"/>
        <w:ind w:firstLine="540"/>
        <w:jc w:val="both"/>
        <w:rPr>
          <w:color w:val="auto"/>
          <w:sz w:val="22"/>
          <w:szCs w:val="22"/>
          <w:lang w:eastAsia="ru-RU"/>
        </w:rPr>
      </w:pPr>
    </w:p>
    <w:p w:rsidR="00FD58F8" w:rsidRPr="002E1FE5" w:rsidRDefault="00FD58F8" w:rsidP="00FD58F8">
      <w:pPr>
        <w:autoSpaceDE w:val="0"/>
        <w:autoSpaceDN w:val="0"/>
        <w:adjustRightInd w:val="0"/>
        <w:spacing w:line="240" w:lineRule="atLeast"/>
        <w:ind w:firstLine="708"/>
        <w:jc w:val="both"/>
        <w:rPr>
          <w:sz w:val="22"/>
          <w:szCs w:val="22"/>
        </w:rPr>
      </w:pPr>
      <w:r w:rsidRPr="002E1FE5">
        <w:rPr>
          <w:sz w:val="22"/>
          <w:szCs w:val="22"/>
        </w:rPr>
        <w:t xml:space="preserve">Государственное учреждение здравоохранения «Городская клиническая больница №1», именуемое в дальнейшем </w:t>
      </w:r>
      <w:r w:rsidRPr="002E1FE5">
        <w:rPr>
          <w:b/>
          <w:bCs/>
          <w:sz w:val="22"/>
          <w:szCs w:val="22"/>
        </w:rPr>
        <w:t>«Заказчик»</w:t>
      </w:r>
      <w:r w:rsidRPr="002E1FE5">
        <w:rPr>
          <w:sz w:val="22"/>
          <w:szCs w:val="22"/>
        </w:rPr>
        <w:t xml:space="preserve">, в лице главного врача </w:t>
      </w:r>
      <w:proofErr w:type="spellStart"/>
      <w:r w:rsidRPr="002E1FE5">
        <w:rPr>
          <w:sz w:val="22"/>
          <w:szCs w:val="22"/>
        </w:rPr>
        <w:t>Чепцова</w:t>
      </w:r>
      <w:proofErr w:type="spellEnd"/>
      <w:r w:rsidRPr="002E1FE5">
        <w:rPr>
          <w:sz w:val="22"/>
          <w:szCs w:val="22"/>
        </w:rPr>
        <w:t xml:space="preserve"> Фёдора Романовича, действующего на основании Устава,  с одной стороны, и_________________</w:t>
      </w:r>
      <w:proofErr w:type="gramStart"/>
      <w:r w:rsidRPr="002E1FE5">
        <w:rPr>
          <w:sz w:val="22"/>
          <w:szCs w:val="22"/>
        </w:rPr>
        <w:t xml:space="preserve"> ,</w:t>
      </w:r>
      <w:proofErr w:type="gramEnd"/>
      <w:r w:rsidRPr="002E1FE5">
        <w:rPr>
          <w:sz w:val="22"/>
          <w:szCs w:val="22"/>
        </w:rPr>
        <w:t xml:space="preserve"> именуемое  в дальнейшем «</w:t>
      </w:r>
      <w:r w:rsidRPr="002E1FE5">
        <w:rPr>
          <w:b/>
          <w:bCs/>
          <w:sz w:val="22"/>
          <w:szCs w:val="22"/>
        </w:rPr>
        <w:t xml:space="preserve">Поставщик», </w:t>
      </w:r>
      <w:r w:rsidRPr="002E1FE5">
        <w:rPr>
          <w:sz w:val="22"/>
          <w:szCs w:val="22"/>
        </w:rPr>
        <w:t>в лице ____________________________________  , действующего  на основании ____________, с другой стороны, именуемые также «</w:t>
      </w:r>
      <w:r w:rsidRPr="002E1FE5">
        <w:rPr>
          <w:b/>
          <w:bCs/>
          <w:sz w:val="22"/>
          <w:szCs w:val="22"/>
        </w:rPr>
        <w:t>Стороны</w:t>
      </w:r>
      <w:r w:rsidRPr="002E1FE5">
        <w:rPr>
          <w:sz w:val="22"/>
          <w:szCs w:val="22"/>
        </w:rPr>
        <w:t>»,  по результатам проведения электронного аукциона, объявленного извещением от «___» ____________ 20__ г № ____, на основании протокол подведения итогов аукциона в электронной форме от «___» ________ 20___ г., заключили настоящий   Государственный контракт (далее – Контракт) о нижеследующем:</w:t>
      </w:r>
    </w:p>
    <w:p w:rsidR="0014734C" w:rsidRDefault="0014734C" w:rsidP="003F77E2">
      <w:pPr>
        <w:keepNext/>
        <w:suppressAutoHyphens w:val="0"/>
        <w:autoSpaceDE w:val="0"/>
        <w:autoSpaceDN w:val="0"/>
        <w:adjustRightInd w:val="0"/>
        <w:ind w:right="43"/>
        <w:jc w:val="center"/>
        <w:rPr>
          <w:b/>
          <w:bCs/>
          <w:color w:val="auto"/>
          <w:sz w:val="22"/>
          <w:szCs w:val="22"/>
          <w:lang w:eastAsia="ru-RU"/>
        </w:rPr>
      </w:pPr>
    </w:p>
    <w:p w:rsidR="00EC5E2A" w:rsidRPr="002E1FE5" w:rsidRDefault="00EC5E2A" w:rsidP="003F77E2">
      <w:pPr>
        <w:keepNext/>
        <w:suppressAutoHyphens w:val="0"/>
        <w:autoSpaceDE w:val="0"/>
        <w:autoSpaceDN w:val="0"/>
        <w:adjustRightInd w:val="0"/>
        <w:ind w:right="43"/>
        <w:jc w:val="center"/>
        <w:rPr>
          <w:b/>
          <w:bCs/>
          <w:color w:val="auto"/>
          <w:sz w:val="22"/>
          <w:szCs w:val="22"/>
          <w:lang w:eastAsia="ru-RU"/>
        </w:rPr>
      </w:pPr>
      <w:r w:rsidRPr="002E1FE5">
        <w:rPr>
          <w:b/>
          <w:bCs/>
          <w:color w:val="auto"/>
          <w:sz w:val="22"/>
          <w:szCs w:val="22"/>
          <w:lang w:eastAsia="ru-RU"/>
        </w:rPr>
        <w:t>1.Предмет контракта</w:t>
      </w:r>
    </w:p>
    <w:p w:rsidR="00EC5E2A" w:rsidRPr="002E1FE5" w:rsidRDefault="00EC5E2A" w:rsidP="002E1FE5">
      <w:pPr>
        <w:tabs>
          <w:tab w:val="left" w:pos="0"/>
          <w:tab w:val="left" w:pos="993"/>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1.1</w:t>
      </w:r>
      <w:r w:rsidR="00D923EB" w:rsidRPr="002E1FE5">
        <w:rPr>
          <w:color w:val="auto"/>
          <w:sz w:val="22"/>
          <w:szCs w:val="22"/>
          <w:lang w:eastAsia="ru-RU"/>
        </w:rPr>
        <w:t xml:space="preserve">. </w:t>
      </w:r>
      <w:r w:rsidRPr="002E1FE5">
        <w:rPr>
          <w:color w:val="auto"/>
          <w:sz w:val="22"/>
          <w:szCs w:val="22"/>
          <w:lang w:eastAsia="ru-RU"/>
        </w:rPr>
        <w:t xml:space="preserve">В соответствии с настоящим Контрактом Поставщик принимает на себя обязательство осуществить поставку </w:t>
      </w:r>
      <w:r w:rsidR="002405AF">
        <w:rPr>
          <w:color w:val="auto"/>
          <w:sz w:val="22"/>
          <w:szCs w:val="22"/>
          <w:lang w:eastAsia="ru-RU"/>
        </w:rPr>
        <w:t>топлива дизельного зимнего</w:t>
      </w:r>
      <w:r w:rsidRPr="002E1FE5">
        <w:rPr>
          <w:color w:val="auto"/>
          <w:sz w:val="22"/>
          <w:szCs w:val="22"/>
          <w:lang w:eastAsia="ru-RU"/>
        </w:rPr>
        <w:t xml:space="preserve"> (далее </w:t>
      </w:r>
      <w:r w:rsidR="005F40F7">
        <w:rPr>
          <w:color w:val="auto"/>
          <w:sz w:val="22"/>
          <w:szCs w:val="22"/>
          <w:lang w:eastAsia="ru-RU"/>
        </w:rPr>
        <w:t>–</w:t>
      </w:r>
      <w:r w:rsidR="002405AF">
        <w:rPr>
          <w:color w:val="auto"/>
          <w:sz w:val="22"/>
          <w:szCs w:val="22"/>
          <w:lang w:eastAsia="ru-RU"/>
        </w:rPr>
        <w:t xml:space="preserve"> топливо</w:t>
      </w:r>
      <w:r w:rsidR="005F40F7">
        <w:rPr>
          <w:color w:val="auto"/>
          <w:sz w:val="22"/>
          <w:szCs w:val="22"/>
          <w:lang w:eastAsia="ru-RU"/>
        </w:rPr>
        <w:t>, Товар</w:t>
      </w:r>
      <w:r w:rsidRPr="002E1FE5">
        <w:rPr>
          <w:color w:val="auto"/>
          <w:sz w:val="22"/>
          <w:szCs w:val="22"/>
          <w:lang w:eastAsia="ru-RU"/>
        </w:rPr>
        <w:t>) согласно Спецификации (Приложение № 1</w:t>
      </w:r>
      <w:r w:rsidR="00D923EB" w:rsidRPr="002E1FE5">
        <w:rPr>
          <w:color w:val="auto"/>
          <w:sz w:val="22"/>
          <w:szCs w:val="22"/>
          <w:lang w:eastAsia="ru-RU"/>
        </w:rPr>
        <w:t xml:space="preserve"> к настоящему контракту</w:t>
      </w:r>
      <w:r w:rsidRPr="002E1FE5">
        <w:rPr>
          <w:color w:val="auto"/>
          <w:sz w:val="22"/>
          <w:szCs w:val="22"/>
          <w:lang w:eastAsia="ru-RU"/>
        </w:rPr>
        <w:t>), являющейся неотъемлемой частью настоящего Контракта.</w:t>
      </w:r>
    </w:p>
    <w:p w:rsidR="00EC5E2A" w:rsidRPr="002E1FE5" w:rsidRDefault="00EC5E2A" w:rsidP="002E1FE5">
      <w:pPr>
        <w:tabs>
          <w:tab w:val="left" w:pos="0"/>
          <w:tab w:val="left" w:pos="993"/>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 xml:space="preserve">1.2. </w:t>
      </w:r>
      <w:r w:rsidRPr="002E1FE5">
        <w:rPr>
          <w:snapToGrid w:val="0"/>
          <w:color w:val="auto"/>
          <w:sz w:val="22"/>
          <w:szCs w:val="22"/>
          <w:lang w:eastAsia="ru-RU"/>
        </w:rPr>
        <w:t xml:space="preserve">Заказчик </w:t>
      </w:r>
      <w:r w:rsidRPr="002E1FE5">
        <w:rPr>
          <w:color w:val="auto"/>
          <w:sz w:val="22"/>
          <w:szCs w:val="22"/>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rsidR="00EC5E2A" w:rsidRPr="002E1FE5" w:rsidRDefault="00EC5E2A" w:rsidP="002E1FE5">
      <w:pPr>
        <w:tabs>
          <w:tab w:val="left" w:pos="284"/>
          <w:tab w:val="left" w:pos="993"/>
          <w:tab w:val="left" w:pos="1789"/>
        </w:tabs>
        <w:suppressAutoHyphens w:val="0"/>
        <w:autoSpaceDE w:val="0"/>
        <w:autoSpaceDN w:val="0"/>
        <w:adjustRightInd w:val="0"/>
        <w:ind w:right="43"/>
        <w:jc w:val="both"/>
        <w:rPr>
          <w:bCs/>
          <w:color w:val="auto"/>
          <w:sz w:val="22"/>
          <w:szCs w:val="22"/>
          <w:lang w:eastAsia="ru-RU"/>
        </w:rPr>
      </w:pPr>
      <w:r w:rsidRPr="002E1FE5">
        <w:rPr>
          <w:color w:val="auto"/>
          <w:sz w:val="22"/>
          <w:szCs w:val="22"/>
          <w:lang w:eastAsia="ru-RU"/>
        </w:rPr>
        <w:t xml:space="preserve">1.3. Поставка </w:t>
      </w:r>
      <w:r w:rsidR="002405AF">
        <w:rPr>
          <w:color w:val="auto"/>
          <w:sz w:val="22"/>
          <w:szCs w:val="22"/>
          <w:lang w:eastAsia="ru-RU"/>
        </w:rPr>
        <w:t>топлива</w:t>
      </w:r>
      <w:r w:rsidRPr="002E1FE5">
        <w:rPr>
          <w:color w:val="auto"/>
          <w:sz w:val="22"/>
          <w:szCs w:val="22"/>
          <w:lang w:eastAsia="ru-RU"/>
        </w:rPr>
        <w:t xml:space="preserve"> должна сопровождаться документами, подтверждающими надлежащее качество и безопасность (сертификат</w:t>
      </w:r>
      <w:r w:rsidR="00282FF1" w:rsidRPr="002E1FE5">
        <w:rPr>
          <w:color w:val="auto"/>
          <w:sz w:val="22"/>
          <w:szCs w:val="22"/>
          <w:lang w:eastAsia="ru-RU"/>
        </w:rPr>
        <w:t>ом</w:t>
      </w:r>
      <w:r w:rsidRPr="002E1FE5">
        <w:rPr>
          <w:color w:val="auto"/>
          <w:sz w:val="22"/>
          <w:szCs w:val="22"/>
          <w:lang w:eastAsia="ru-RU"/>
        </w:rPr>
        <w:t xml:space="preserve"> соответствия или деклараци</w:t>
      </w:r>
      <w:r w:rsidR="00282FF1" w:rsidRPr="002E1FE5">
        <w:rPr>
          <w:color w:val="auto"/>
          <w:sz w:val="22"/>
          <w:szCs w:val="22"/>
          <w:lang w:eastAsia="ru-RU"/>
        </w:rPr>
        <w:t>ей</w:t>
      </w:r>
      <w:r w:rsidRPr="002E1FE5">
        <w:rPr>
          <w:color w:val="auto"/>
          <w:sz w:val="22"/>
          <w:szCs w:val="22"/>
          <w:lang w:eastAsia="ru-RU"/>
        </w:rPr>
        <w:t xml:space="preserve"> о соответствии), оформленными в соответствии с действующим законодательством Российской Федерации.</w:t>
      </w:r>
    </w:p>
    <w:p w:rsidR="0014734C" w:rsidRDefault="0014734C" w:rsidP="002E1FE5">
      <w:pPr>
        <w:suppressAutoHyphens w:val="0"/>
        <w:contextualSpacing/>
        <w:jc w:val="center"/>
        <w:rPr>
          <w:b/>
          <w:color w:val="auto"/>
          <w:sz w:val="22"/>
          <w:szCs w:val="22"/>
          <w:lang w:eastAsia="ru-RU"/>
        </w:rPr>
      </w:pPr>
    </w:p>
    <w:p w:rsidR="00EC5E2A" w:rsidRPr="0014734C" w:rsidRDefault="00EC5E2A" w:rsidP="002E1FE5">
      <w:pPr>
        <w:suppressAutoHyphens w:val="0"/>
        <w:contextualSpacing/>
        <w:jc w:val="center"/>
        <w:rPr>
          <w:b/>
          <w:color w:val="auto"/>
          <w:sz w:val="22"/>
          <w:szCs w:val="22"/>
          <w:lang w:eastAsia="ru-RU"/>
        </w:rPr>
      </w:pPr>
      <w:r w:rsidRPr="0014734C">
        <w:rPr>
          <w:b/>
          <w:color w:val="auto"/>
          <w:sz w:val="22"/>
          <w:szCs w:val="22"/>
          <w:lang w:eastAsia="ru-RU"/>
        </w:rPr>
        <w:t>2.</w:t>
      </w:r>
      <w:r w:rsidR="00FD58F8" w:rsidRPr="0014734C">
        <w:rPr>
          <w:b/>
          <w:color w:val="auto"/>
          <w:sz w:val="22"/>
          <w:szCs w:val="22"/>
          <w:lang w:eastAsia="ru-RU"/>
        </w:rPr>
        <w:t xml:space="preserve"> </w:t>
      </w:r>
      <w:r w:rsidRPr="0014734C">
        <w:rPr>
          <w:b/>
          <w:color w:val="auto"/>
          <w:sz w:val="22"/>
          <w:szCs w:val="22"/>
          <w:lang w:eastAsia="ru-RU"/>
        </w:rPr>
        <w:t>Цена и порядок расчётов</w:t>
      </w:r>
    </w:p>
    <w:p w:rsidR="00E97BD7" w:rsidRPr="00E97BD7" w:rsidRDefault="00FD58F8" w:rsidP="00E97BD7">
      <w:pPr>
        <w:jc w:val="both"/>
        <w:rPr>
          <w:sz w:val="22"/>
          <w:szCs w:val="22"/>
        </w:rPr>
      </w:pPr>
      <w:r w:rsidRPr="0014734C">
        <w:rPr>
          <w:sz w:val="22"/>
          <w:szCs w:val="22"/>
        </w:rPr>
        <w:t xml:space="preserve">2.1. </w:t>
      </w:r>
      <w:bookmarkStart w:id="0" w:name="P33"/>
      <w:bookmarkStart w:id="1" w:name="P45"/>
      <w:bookmarkEnd w:id="0"/>
      <w:bookmarkEnd w:id="1"/>
      <w:r w:rsidR="00E97BD7" w:rsidRPr="00E97BD7">
        <w:rPr>
          <w:sz w:val="22"/>
          <w:szCs w:val="22"/>
        </w:rPr>
        <w:t>Максимальное значение цены настоящего Контракта составляет</w:t>
      </w:r>
      <w:proofErr w:type="gramStart"/>
      <w:r w:rsidR="00E97BD7" w:rsidRPr="00E97BD7">
        <w:rPr>
          <w:sz w:val="22"/>
          <w:szCs w:val="22"/>
        </w:rPr>
        <w:t xml:space="preserve"> ___ (___) </w:t>
      </w:r>
      <w:proofErr w:type="gramEnd"/>
      <w:r w:rsidR="00E97BD7" w:rsidRPr="00E97BD7">
        <w:rPr>
          <w:sz w:val="22"/>
          <w:szCs w:val="22"/>
        </w:rPr>
        <w:t>рублей, в том числе НДС ___ (___) % - ___ (___) рублей (если НДС не облагается, указать основание).</w:t>
      </w:r>
    </w:p>
    <w:p w:rsidR="00E97BD7" w:rsidRDefault="00E97BD7" w:rsidP="00E97BD7">
      <w:pPr>
        <w:ind w:firstLine="708"/>
        <w:jc w:val="both"/>
        <w:rPr>
          <w:sz w:val="22"/>
          <w:szCs w:val="22"/>
        </w:rPr>
      </w:pPr>
      <w:r w:rsidRPr="00E97BD7">
        <w:rPr>
          <w:sz w:val="22"/>
          <w:szCs w:val="22"/>
        </w:rPr>
        <w:t>Поставка Товара осуществляется по цене за 1 литр, установленной для розничных продаж на АЗС на день отпуска товара, но не более цены за 1 литр соответствующего вида топлива указанной в Спецификации (Приложение № 1 к Контракту).</w:t>
      </w:r>
    </w:p>
    <w:p w:rsidR="0014734C" w:rsidRPr="0014734C" w:rsidRDefault="0014734C" w:rsidP="00E97BD7">
      <w:pPr>
        <w:ind w:firstLine="708"/>
        <w:jc w:val="both"/>
        <w:rPr>
          <w:rFonts w:eastAsia="Arial"/>
          <w:color w:val="auto"/>
          <w:sz w:val="22"/>
          <w:szCs w:val="22"/>
          <w:highlight w:val="yellow"/>
          <w:lang w:eastAsia="ru-RU"/>
        </w:rPr>
      </w:pPr>
      <w:proofErr w:type="gramStart"/>
      <w:r w:rsidRPr="004A5DD3">
        <w:rPr>
          <w:sz w:val="22"/>
          <w:szCs w:val="22"/>
        </w:rPr>
        <w:t>В соответствии с ч. 24 ст.22  Федерального закона от 05.04.2013 № 44-ФЗ «О контрактной системе в сфере закупок товаров, работ, услуг для обеспечения государственных и муниципальных нужд» оплата товара, оказания услуги, выполнения работ осуществляется по цене единицы товара, услуги, работы исходя из объема фактически поставленного товара, выполненных работ, оказанной услуги, но в размере, не превышающем максимального значения цены контракта, указанного</w:t>
      </w:r>
      <w:proofErr w:type="gramEnd"/>
      <w:r w:rsidRPr="004A5DD3">
        <w:rPr>
          <w:sz w:val="22"/>
          <w:szCs w:val="22"/>
        </w:rPr>
        <w:t xml:space="preserve"> в извещении об осуществлении закупки и документации о закупке.</w:t>
      </w:r>
    </w:p>
    <w:p w:rsidR="00E97BD7" w:rsidRDefault="00E97BD7" w:rsidP="002E1FE5">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2.2. </w:t>
      </w:r>
      <w:r w:rsidRPr="00E97BD7">
        <w:rPr>
          <w:rFonts w:ascii="Times New Roman" w:hAnsi="Times New Roman" w:cs="Times New Roman"/>
          <w:sz w:val="22"/>
          <w:szCs w:val="22"/>
        </w:rPr>
        <w:t>Цена Контракта определяется по формуле:</w:t>
      </w:r>
    </w:p>
    <w:p w:rsidR="00E97BD7" w:rsidRPr="00E97BD7" w:rsidRDefault="00D10516" w:rsidP="00E97BD7">
      <w:pPr>
        <w:tabs>
          <w:tab w:val="left" w:pos="993"/>
        </w:tabs>
        <w:autoSpaceDE w:val="0"/>
        <w:ind w:firstLine="709"/>
        <w:jc w:val="both"/>
        <w:rPr>
          <w:sz w:val="22"/>
          <w:szCs w:val="22"/>
          <w:lang w:eastAsia="ru-RU"/>
        </w:rPr>
      </w:pPr>
      <m:oMath>
        <m:sSub>
          <m:sSubPr>
            <m:ctrlPr>
              <w:rPr>
                <w:rFonts w:ascii="Cambria Math" w:hAnsi="Cambria Math"/>
                <w:sz w:val="22"/>
                <w:szCs w:val="22"/>
              </w:rPr>
            </m:ctrlPr>
          </m:sSubPr>
          <m:e>
            <m:r>
              <m:rPr>
                <m:sty m:val="p"/>
              </m:rPr>
              <w:rPr>
                <w:rFonts w:ascii="Cambria Math" w:hAnsi="Cambria Math"/>
                <w:sz w:val="22"/>
                <w:szCs w:val="22"/>
                <w:lang w:eastAsia="ru-RU"/>
              </w:rPr>
              <m:t>Ц</m:t>
            </m:r>
          </m:e>
          <m:sub>
            <m:r>
              <m:rPr>
                <m:sty m:val="p"/>
              </m:rPr>
              <w:rPr>
                <w:rFonts w:ascii="Cambria Math" w:hAnsi="Cambria Math"/>
                <w:sz w:val="22"/>
                <w:szCs w:val="22"/>
                <w:lang w:eastAsia="ru-RU"/>
              </w:rPr>
              <m:t>к</m:t>
            </m:r>
          </m:sub>
        </m:sSub>
        <m:r>
          <m:rPr>
            <m:sty m:val="p"/>
          </m:rPr>
          <w:rPr>
            <w:rFonts w:ascii="Cambria Math" w:hAnsi="Cambria Math"/>
            <w:sz w:val="22"/>
            <w:szCs w:val="22"/>
            <w:lang w:eastAsia="ru-RU"/>
          </w:rPr>
          <m:t>=</m:t>
        </m:r>
        <m:nary>
          <m:naryPr>
            <m:chr m:val="∑"/>
            <m:limLoc m:val="undOvr"/>
            <m:subHide m:val="on"/>
            <m:supHide m:val="on"/>
            <m:ctrlPr>
              <w:rPr>
                <w:rFonts w:ascii="Cambria Math" w:hAnsi="Cambria Math"/>
                <w:sz w:val="22"/>
                <w:szCs w:val="22"/>
              </w:rPr>
            </m:ctrlPr>
          </m:naryPr>
          <m:sub/>
          <m:sup/>
          <m:e>
            <m:sSub>
              <m:sSubPr>
                <m:ctrlPr>
                  <w:rPr>
                    <w:rFonts w:ascii="Cambria Math" w:hAnsi="Cambria Math"/>
                    <w:sz w:val="22"/>
                    <w:szCs w:val="22"/>
                  </w:rPr>
                </m:ctrlPr>
              </m:sSubPr>
              <m:e>
                <m:r>
                  <m:rPr>
                    <m:sty m:val="p"/>
                  </m:rPr>
                  <w:rPr>
                    <w:rFonts w:ascii="Cambria Math" w:hAnsi="Cambria Math"/>
                    <w:sz w:val="22"/>
                    <w:szCs w:val="22"/>
                    <w:lang w:eastAsia="ru-RU"/>
                  </w:rPr>
                  <m:t>Ц</m:t>
                </m:r>
              </m:e>
              <m:sub>
                <m:sSub>
                  <m:sSubPr>
                    <m:ctrlPr>
                      <w:rPr>
                        <w:rFonts w:ascii="Cambria Math" w:hAnsi="Cambria Math"/>
                        <w:sz w:val="22"/>
                        <w:szCs w:val="22"/>
                      </w:rPr>
                    </m:ctrlPr>
                  </m:sSubPr>
                  <m:e>
                    <m:r>
                      <m:rPr>
                        <m:sty m:val="p"/>
                      </m:rPr>
                      <w:rPr>
                        <w:rFonts w:ascii="Cambria Math" w:hAnsi="Cambria Math"/>
                        <w:sz w:val="22"/>
                        <w:szCs w:val="22"/>
                        <w:lang w:eastAsia="ru-RU"/>
                      </w:rPr>
                      <m:t>общ</m:t>
                    </m:r>
                  </m:e>
                  <m:sub>
                    <m:r>
                      <w:rPr>
                        <w:rFonts w:ascii="Cambria Math" w:hAnsi="Cambria Math"/>
                        <w:sz w:val="22"/>
                        <w:szCs w:val="22"/>
                        <w:lang w:eastAsia="ru-RU"/>
                      </w:rPr>
                      <m:t>j</m:t>
                    </m:r>
                  </m:sub>
                </m:sSub>
              </m:sub>
            </m:sSub>
          </m:e>
        </m:nary>
      </m:oMath>
      <w:r w:rsidR="00E97BD7" w:rsidRPr="00E97BD7">
        <w:rPr>
          <w:sz w:val="22"/>
          <w:szCs w:val="22"/>
          <w:lang w:eastAsia="ru-RU"/>
        </w:rPr>
        <w:t>, где:</w:t>
      </w:r>
    </w:p>
    <w:p w:rsidR="00E97BD7" w:rsidRPr="00E97BD7" w:rsidRDefault="00E97BD7" w:rsidP="00E97BD7">
      <w:pPr>
        <w:tabs>
          <w:tab w:val="left" w:pos="993"/>
        </w:tabs>
        <w:autoSpaceDE w:val="0"/>
        <w:ind w:firstLine="709"/>
        <w:jc w:val="both"/>
        <w:rPr>
          <w:sz w:val="22"/>
          <w:szCs w:val="22"/>
          <w:lang w:eastAsia="ru-RU"/>
        </w:rPr>
      </w:pPr>
    </w:p>
    <w:p w:rsidR="00E97BD7" w:rsidRPr="00E97BD7" w:rsidRDefault="00D10516" w:rsidP="00E97BD7">
      <w:pPr>
        <w:tabs>
          <w:tab w:val="left" w:pos="993"/>
        </w:tabs>
        <w:autoSpaceDE w:val="0"/>
        <w:ind w:firstLine="709"/>
        <w:jc w:val="both"/>
        <w:rPr>
          <w:sz w:val="22"/>
          <w:szCs w:val="22"/>
          <w:lang w:eastAsia="ru-RU"/>
        </w:rPr>
      </w:pPr>
      <m:oMath>
        <m:sSub>
          <m:sSubPr>
            <m:ctrlPr>
              <w:rPr>
                <w:rFonts w:ascii="Cambria Math" w:hAnsi="Cambria Math"/>
                <w:sz w:val="22"/>
                <w:szCs w:val="22"/>
              </w:rPr>
            </m:ctrlPr>
          </m:sSubPr>
          <m:e>
            <m:r>
              <m:rPr>
                <m:sty m:val="p"/>
              </m:rPr>
              <w:rPr>
                <w:rFonts w:ascii="Cambria Math" w:hAnsi="Cambria Math"/>
                <w:sz w:val="22"/>
                <w:szCs w:val="22"/>
                <w:lang w:eastAsia="ru-RU"/>
              </w:rPr>
              <m:t>Ц</m:t>
            </m:r>
          </m:e>
          <m:sub>
            <m:r>
              <m:rPr>
                <m:sty m:val="p"/>
              </m:rPr>
              <w:rPr>
                <w:rFonts w:ascii="Cambria Math" w:hAnsi="Cambria Math"/>
                <w:sz w:val="22"/>
                <w:szCs w:val="22"/>
                <w:lang w:eastAsia="ru-RU"/>
              </w:rPr>
              <m:t>к</m:t>
            </m:r>
          </m:sub>
        </m:sSub>
      </m:oMath>
      <w:r w:rsidR="00E97BD7" w:rsidRPr="00E97BD7">
        <w:rPr>
          <w:sz w:val="22"/>
          <w:szCs w:val="22"/>
          <w:lang w:eastAsia="ru-RU"/>
        </w:rPr>
        <w:t xml:space="preserve"> – цена контракта в рублях;</w:t>
      </w:r>
    </w:p>
    <w:p w:rsidR="00E97BD7" w:rsidRPr="00E97BD7" w:rsidRDefault="00D10516" w:rsidP="00E97BD7">
      <w:pPr>
        <w:tabs>
          <w:tab w:val="left" w:pos="993"/>
        </w:tabs>
        <w:autoSpaceDE w:val="0"/>
        <w:ind w:firstLine="709"/>
        <w:jc w:val="both"/>
        <w:rPr>
          <w:sz w:val="22"/>
          <w:szCs w:val="22"/>
          <w:lang w:eastAsia="ru-RU"/>
        </w:rPr>
      </w:pPr>
      <m:oMath>
        <m:sSub>
          <m:sSubPr>
            <m:ctrlPr>
              <w:rPr>
                <w:rFonts w:ascii="Cambria Math" w:hAnsi="Cambria Math"/>
                <w:sz w:val="22"/>
                <w:szCs w:val="22"/>
              </w:rPr>
            </m:ctrlPr>
          </m:sSubPr>
          <m:e>
            <m:r>
              <m:rPr>
                <m:sty m:val="p"/>
              </m:rPr>
              <w:rPr>
                <w:rFonts w:ascii="Cambria Math" w:hAnsi="Cambria Math"/>
                <w:sz w:val="22"/>
                <w:szCs w:val="22"/>
                <w:lang w:eastAsia="ru-RU"/>
              </w:rPr>
              <m:t>Ц</m:t>
            </m:r>
          </m:e>
          <m:sub>
            <m:sSub>
              <m:sSubPr>
                <m:ctrlPr>
                  <w:rPr>
                    <w:rFonts w:ascii="Cambria Math" w:hAnsi="Cambria Math"/>
                    <w:sz w:val="22"/>
                    <w:szCs w:val="22"/>
                  </w:rPr>
                </m:ctrlPr>
              </m:sSubPr>
              <m:e>
                <m:r>
                  <m:rPr>
                    <m:sty m:val="p"/>
                  </m:rPr>
                  <w:rPr>
                    <w:rFonts w:ascii="Cambria Math" w:hAnsi="Cambria Math"/>
                    <w:sz w:val="22"/>
                    <w:szCs w:val="22"/>
                    <w:lang w:eastAsia="ru-RU"/>
                  </w:rPr>
                  <m:t>общ</m:t>
                </m:r>
              </m:e>
              <m:sub>
                <m:r>
                  <w:rPr>
                    <w:rFonts w:ascii="Cambria Math" w:hAnsi="Cambria Math"/>
                    <w:sz w:val="22"/>
                    <w:szCs w:val="22"/>
                    <w:lang w:eastAsia="ru-RU"/>
                  </w:rPr>
                  <m:t>j</m:t>
                </m:r>
              </m:sub>
            </m:sSub>
          </m:sub>
        </m:sSub>
      </m:oMath>
      <w:r w:rsidR="00E97BD7" w:rsidRPr="00E97BD7">
        <w:rPr>
          <w:sz w:val="22"/>
          <w:szCs w:val="22"/>
          <w:lang w:eastAsia="ru-RU"/>
        </w:rPr>
        <w:t xml:space="preserve"> – общая стоимость соответствующего вида топлива в рублях;</w:t>
      </w:r>
    </w:p>
    <w:p w:rsidR="00E97BD7" w:rsidRPr="00E97BD7" w:rsidRDefault="00E97BD7" w:rsidP="00E97BD7">
      <w:pPr>
        <w:tabs>
          <w:tab w:val="left" w:pos="993"/>
        </w:tabs>
        <w:autoSpaceDE w:val="0"/>
        <w:ind w:firstLine="709"/>
        <w:jc w:val="both"/>
        <w:rPr>
          <w:sz w:val="22"/>
          <w:szCs w:val="22"/>
          <w:lang w:eastAsia="ru-RU"/>
        </w:rPr>
      </w:pPr>
    </w:p>
    <w:p w:rsidR="00E97BD7" w:rsidRPr="00E97BD7" w:rsidRDefault="00D10516" w:rsidP="00E97BD7">
      <w:pPr>
        <w:tabs>
          <w:tab w:val="left" w:pos="993"/>
        </w:tabs>
        <w:autoSpaceDE w:val="0"/>
        <w:ind w:firstLine="709"/>
        <w:jc w:val="both"/>
        <w:rPr>
          <w:sz w:val="22"/>
          <w:szCs w:val="22"/>
          <w:lang w:eastAsia="ru-RU"/>
        </w:rPr>
      </w:pPr>
      <m:oMath>
        <m:sSub>
          <m:sSubPr>
            <m:ctrlPr>
              <w:rPr>
                <w:rFonts w:ascii="Cambria Math" w:hAnsi="Cambria Math"/>
                <w:sz w:val="22"/>
                <w:szCs w:val="22"/>
              </w:rPr>
            </m:ctrlPr>
          </m:sSubPr>
          <m:e>
            <m:r>
              <m:rPr>
                <m:sty m:val="p"/>
              </m:rPr>
              <w:rPr>
                <w:rFonts w:ascii="Cambria Math" w:hAnsi="Cambria Math"/>
                <w:sz w:val="22"/>
                <w:szCs w:val="22"/>
                <w:lang w:eastAsia="ru-RU"/>
              </w:rPr>
              <m:t>Ц</m:t>
            </m:r>
          </m:e>
          <m:sub>
            <m:sSub>
              <m:sSubPr>
                <m:ctrlPr>
                  <w:rPr>
                    <w:rFonts w:ascii="Cambria Math" w:hAnsi="Cambria Math"/>
                    <w:sz w:val="22"/>
                    <w:szCs w:val="22"/>
                  </w:rPr>
                </m:ctrlPr>
              </m:sSubPr>
              <m:e>
                <m:r>
                  <m:rPr>
                    <m:sty m:val="p"/>
                  </m:rPr>
                  <w:rPr>
                    <w:rFonts w:ascii="Cambria Math" w:hAnsi="Cambria Math"/>
                    <w:sz w:val="22"/>
                    <w:szCs w:val="22"/>
                    <w:lang w:eastAsia="ru-RU"/>
                  </w:rPr>
                  <m:t>общ</m:t>
                </m:r>
              </m:e>
              <m:sub>
                <m:r>
                  <w:rPr>
                    <w:rFonts w:ascii="Cambria Math" w:hAnsi="Cambria Math"/>
                    <w:sz w:val="22"/>
                    <w:szCs w:val="22"/>
                    <w:lang w:eastAsia="ru-RU"/>
                  </w:rPr>
                  <m:t>j</m:t>
                </m:r>
              </m:sub>
            </m:sSub>
          </m:sub>
        </m:sSub>
        <m:r>
          <m:rPr>
            <m:sty m:val="p"/>
          </m:rPr>
          <w:rPr>
            <w:rFonts w:ascii="Cambria Math" w:hAnsi="Cambria Math"/>
            <w:sz w:val="22"/>
            <w:szCs w:val="22"/>
            <w:lang w:eastAsia="ru-RU"/>
          </w:rPr>
          <m:t>=</m:t>
        </m:r>
        <m:nary>
          <m:naryPr>
            <m:chr m:val="∑"/>
            <m:limLoc m:val="undOvr"/>
            <m:subHide m:val="on"/>
            <m:supHide m:val="on"/>
            <m:ctrlPr>
              <w:rPr>
                <w:rFonts w:ascii="Cambria Math" w:hAnsi="Cambria Math"/>
                <w:sz w:val="22"/>
                <w:szCs w:val="22"/>
              </w:rPr>
            </m:ctrlPr>
          </m:naryPr>
          <m:sub/>
          <m:sup/>
          <m:e>
            <m:d>
              <m:dPr>
                <m:ctrlPr>
                  <w:rPr>
                    <w:rFonts w:ascii="Cambria Math" w:hAnsi="Cambria Math"/>
                    <w:sz w:val="22"/>
                    <w:szCs w:val="22"/>
                  </w:rPr>
                </m:ctrlPr>
              </m:dPr>
              <m:e>
                <m:sSub>
                  <m:sSubPr>
                    <m:ctrlPr>
                      <w:rPr>
                        <w:rFonts w:ascii="Cambria Math" w:hAnsi="Cambria Math"/>
                        <w:sz w:val="22"/>
                        <w:szCs w:val="22"/>
                      </w:rPr>
                    </m:ctrlPr>
                  </m:sSubPr>
                  <m:e>
                    <m:r>
                      <m:rPr>
                        <m:sty m:val="p"/>
                      </m:rPr>
                      <w:rPr>
                        <w:rFonts w:ascii="Cambria Math" w:hAnsi="Cambria Math"/>
                        <w:sz w:val="22"/>
                        <w:szCs w:val="22"/>
                        <w:lang w:eastAsia="ru-RU"/>
                      </w:rPr>
                      <m:t>Ц</m:t>
                    </m:r>
                  </m:e>
                  <m:sub>
                    <m:r>
                      <w:rPr>
                        <w:rFonts w:ascii="Cambria Math" w:hAnsi="Cambria Math"/>
                        <w:sz w:val="22"/>
                        <w:szCs w:val="22"/>
                        <w:lang w:eastAsia="ru-RU"/>
                      </w:rPr>
                      <m:t>i</m:t>
                    </m:r>
                  </m:sub>
                </m:sSub>
                <m:r>
                  <m:rPr>
                    <m:sty m:val="p"/>
                  </m:rPr>
                  <w:rPr>
                    <w:rFonts w:ascii="Cambria Math" w:hAnsi="Cambria Math"/>
                    <w:sz w:val="22"/>
                    <w:szCs w:val="22"/>
                    <w:lang w:eastAsia="ru-RU"/>
                  </w:rPr>
                  <m:t>*</m:t>
                </m:r>
                <m:sSub>
                  <m:sSubPr>
                    <m:ctrlPr>
                      <w:rPr>
                        <w:rFonts w:ascii="Cambria Math" w:hAnsi="Cambria Math"/>
                        <w:sz w:val="22"/>
                        <w:szCs w:val="22"/>
                      </w:rPr>
                    </m:ctrlPr>
                  </m:sSubPr>
                  <m:e>
                    <m:r>
                      <w:rPr>
                        <w:rFonts w:ascii="Cambria Math" w:hAnsi="Cambria Math"/>
                        <w:sz w:val="22"/>
                        <w:szCs w:val="22"/>
                        <w:lang w:eastAsia="ru-RU"/>
                      </w:rPr>
                      <m:t>V</m:t>
                    </m:r>
                  </m:e>
                  <m:sub>
                    <m:r>
                      <w:rPr>
                        <w:rFonts w:ascii="Cambria Math" w:hAnsi="Cambria Math"/>
                        <w:sz w:val="22"/>
                        <w:szCs w:val="22"/>
                        <w:lang w:eastAsia="ru-RU"/>
                      </w:rPr>
                      <m:t>i</m:t>
                    </m:r>
                  </m:sub>
                </m:sSub>
              </m:e>
            </m:d>
          </m:e>
        </m:nary>
      </m:oMath>
      <w:r w:rsidR="00E97BD7" w:rsidRPr="00E97BD7">
        <w:rPr>
          <w:sz w:val="22"/>
          <w:szCs w:val="22"/>
          <w:lang w:eastAsia="ru-RU"/>
        </w:rPr>
        <w:t>, где:</w:t>
      </w:r>
    </w:p>
    <w:p w:rsidR="00E97BD7" w:rsidRPr="00E97BD7" w:rsidRDefault="00E97BD7" w:rsidP="00E97BD7">
      <w:pPr>
        <w:tabs>
          <w:tab w:val="left" w:pos="993"/>
        </w:tabs>
        <w:autoSpaceDE w:val="0"/>
        <w:ind w:firstLine="709"/>
        <w:jc w:val="both"/>
        <w:rPr>
          <w:sz w:val="22"/>
          <w:szCs w:val="22"/>
          <w:lang w:eastAsia="ru-RU"/>
        </w:rPr>
      </w:pPr>
    </w:p>
    <w:p w:rsidR="00E97BD7" w:rsidRPr="00E97BD7" w:rsidRDefault="00D10516" w:rsidP="00E97BD7">
      <w:pPr>
        <w:tabs>
          <w:tab w:val="left" w:pos="993"/>
        </w:tabs>
        <w:autoSpaceDE w:val="0"/>
        <w:ind w:firstLine="709"/>
        <w:jc w:val="both"/>
        <w:rPr>
          <w:sz w:val="22"/>
          <w:szCs w:val="22"/>
          <w:lang w:eastAsia="ru-RU"/>
        </w:rPr>
      </w:pPr>
      <m:oMath>
        <m:sSub>
          <m:sSubPr>
            <m:ctrlPr>
              <w:rPr>
                <w:rFonts w:ascii="Cambria Math" w:hAnsi="Cambria Math"/>
                <w:sz w:val="22"/>
                <w:szCs w:val="22"/>
              </w:rPr>
            </m:ctrlPr>
          </m:sSubPr>
          <m:e>
            <m:r>
              <m:rPr>
                <m:sty m:val="p"/>
              </m:rPr>
              <w:rPr>
                <w:rFonts w:ascii="Cambria Math" w:hAnsi="Cambria Math"/>
                <w:sz w:val="22"/>
                <w:szCs w:val="22"/>
                <w:lang w:eastAsia="ru-RU"/>
              </w:rPr>
              <m:t>Ц</m:t>
            </m:r>
          </m:e>
          <m:sub>
            <m:r>
              <w:rPr>
                <w:rFonts w:ascii="Cambria Math" w:hAnsi="Cambria Math"/>
                <w:sz w:val="22"/>
                <w:szCs w:val="22"/>
                <w:lang w:eastAsia="ru-RU"/>
              </w:rPr>
              <m:t>i</m:t>
            </m:r>
          </m:sub>
        </m:sSub>
      </m:oMath>
      <w:r w:rsidR="00E97BD7" w:rsidRPr="00E97BD7">
        <w:rPr>
          <w:sz w:val="22"/>
          <w:szCs w:val="22"/>
          <w:lang w:eastAsia="ru-RU"/>
        </w:rPr>
        <w:t xml:space="preserve">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E97BD7" w:rsidRPr="00E97BD7" w:rsidRDefault="00D10516" w:rsidP="00E97BD7">
      <w:pPr>
        <w:pStyle w:val="ConsPlusNonformat"/>
        <w:ind w:left="709"/>
        <w:jc w:val="both"/>
        <w:rPr>
          <w:rFonts w:ascii="Times New Roman" w:hAnsi="Times New Roman" w:cs="Times New Roman"/>
          <w:sz w:val="22"/>
          <w:szCs w:val="22"/>
        </w:rPr>
      </w:pPr>
      <m:oMath>
        <m:sSub>
          <m:sSubPr>
            <m:ctrlPr>
              <w:rPr>
                <w:rFonts w:ascii="Cambria Math" w:hAnsi="Cambria Math" w:cs="Times New Roman"/>
                <w:sz w:val="22"/>
                <w:szCs w:val="22"/>
              </w:rPr>
            </m:ctrlPr>
          </m:sSubPr>
          <m:e>
            <m:r>
              <w:rPr>
                <w:rFonts w:ascii="Cambria Math" w:hAnsi="Cambria Math" w:cs="Times New Roman"/>
                <w:sz w:val="22"/>
                <w:szCs w:val="22"/>
              </w:rPr>
              <m:t>V</m:t>
            </m:r>
          </m:e>
          <m:sub>
            <m:r>
              <w:rPr>
                <w:rFonts w:ascii="Cambria Math" w:hAnsi="Cambria Math" w:cs="Times New Roman"/>
                <w:sz w:val="22"/>
                <w:szCs w:val="22"/>
              </w:rPr>
              <m:t>i</m:t>
            </m:r>
          </m:sub>
        </m:sSub>
      </m:oMath>
      <w:r w:rsidR="00E97BD7" w:rsidRPr="00E97BD7">
        <w:rPr>
          <w:rFonts w:ascii="Times New Roman" w:hAnsi="Times New Roman" w:cs="Times New Roman"/>
          <w:sz w:val="22"/>
          <w:szCs w:val="22"/>
        </w:rPr>
        <w:t xml:space="preserve"> – объём топлива в литрах по цене </w:t>
      </w:r>
      <m:oMath>
        <m:sSub>
          <m:sSubPr>
            <m:ctrlPr>
              <w:rPr>
                <w:rFonts w:ascii="Cambria Math" w:hAnsi="Cambria Math" w:cs="Times New Roman"/>
                <w:sz w:val="22"/>
                <w:szCs w:val="22"/>
              </w:rPr>
            </m:ctrlPr>
          </m:sSubPr>
          <m:e>
            <m:r>
              <m:rPr>
                <m:sty m:val="p"/>
              </m:rPr>
              <w:rPr>
                <w:rFonts w:ascii="Cambria Math" w:hAnsi="Cambria Math" w:cs="Times New Roman"/>
                <w:sz w:val="22"/>
                <w:szCs w:val="22"/>
              </w:rPr>
              <m:t>Ц</m:t>
            </m:r>
          </m:e>
          <m:sub>
            <m:r>
              <w:rPr>
                <w:rFonts w:ascii="Cambria Math" w:hAnsi="Cambria Math" w:cs="Times New Roman"/>
                <w:sz w:val="22"/>
                <w:szCs w:val="22"/>
              </w:rPr>
              <m:t>i</m:t>
            </m:r>
          </m:sub>
        </m:sSub>
      </m:oMath>
    </w:p>
    <w:p w:rsidR="00FD58F8" w:rsidRPr="0014734C" w:rsidRDefault="00FD58F8" w:rsidP="002E1FE5">
      <w:pPr>
        <w:pStyle w:val="ConsPlusNonformat"/>
        <w:jc w:val="both"/>
        <w:rPr>
          <w:rFonts w:ascii="Times New Roman" w:hAnsi="Times New Roman" w:cs="Times New Roman"/>
          <w:sz w:val="22"/>
          <w:szCs w:val="22"/>
        </w:rPr>
      </w:pPr>
      <w:r w:rsidRPr="0014734C">
        <w:rPr>
          <w:rFonts w:ascii="Times New Roman" w:hAnsi="Times New Roman" w:cs="Times New Roman"/>
          <w:sz w:val="22"/>
          <w:szCs w:val="22"/>
        </w:rPr>
        <w:t>2.</w:t>
      </w:r>
      <w:r w:rsidR="00E97BD7">
        <w:rPr>
          <w:rFonts w:ascii="Times New Roman" w:hAnsi="Times New Roman" w:cs="Times New Roman"/>
          <w:sz w:val="22"/>
          <w:szCs w:val="22"/>
        </w:rPr>
        <w:t>3</w:t>
      </w:r>
      <w:r w:rsidRPr="0014734C">
        <w:rPr>
          <w:rFonts w:ascii="Times New Roman" w:hAnsi="Times New Roman" w:cs="Times New Roman"/>
          <w:sz w:val="22"/>
          <w:szCs w:val="22"/>
        </w:rPr>
        <w:t xml:space="preserve">. </w:t>
      </w:r>
      <w:proofErr w:type="gramStart"/>
      <w:r w:rsidRPr="0014734C">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FD58F8" w:rsidRPr="0014734C" w:rsidRDefault="00FD58F8" w:rsidP="002E1FE5">
      <w:pPr>
        <w:pStyle w:val="ConsPlusNormal"/>
        <w:ind w:firstLine="0"/>
        <w:jc w:val="both"/>
        <w:rPr>
          <w:rFonts w:ascii="Times New Roman" w:hAnsi="Times New Roman"/>
          <w:sz w:val="22"/>
          <w:szCs w:val="22"/>
        </w:rPr>
      </w:pPr>
      <w:bookmarkStart w:id="2" w:name="P46"/>
      <w:bookmarkEnd w:id="2"/>
      <w:r w:rsidRPr="0014734C">
        <w:rPr>
          <w:rFonts w:ascii="Times New Roman" w:hAnsi="Times New Roman"/>
          <w:sz w:val="22"/>
          <w:szCs w:val="22"/>
        </w:rPr>
        <w:t>2.</w:t>
      </w:r>
      <w:r w:rsidR="00E97BD7">
        <w:rPr>
          <w:rFonts w:ascii="Times New Roman" w:hAnsi="Times New Roman"/>
          <w:sz w:val="22"/>
          <w:szCs w:val="22"/>
        </w:rPr>
        <w:t>4</w:t>
      </w:r>
      <w:r w:rsidRPr="0014734C">
        <w:rPr>
          <w:rFonts w:ascii="Times New Roman" w:hAnsi="Times New Roman"/>
          <w:sz w:val="22"/>
          <w:szCs w:val="22"/>
        </w:rPr>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3" w:name="P47"/>
      <w:bookmarkEnd w:id="3"/>
    </w:p>
    <w:p w:rsidR="00FD58F8" w:rsidRPr="0014734C" w:rsidRDefault="00FD58F8" w:rsidP="002E1FE5">
      <w:pPr>
        <w:pStyle w:val="ConsPlusNormal"/>
        <w:ind w:firstLine="0"/>
        <w:jc w:val="both"/>
        <w:rPr>
          <w:rFonts w:ascii="Times New Roman" w:hAnsi="Times New Roman"/>
          <w:sz w:val="22"/>
          <w:szCs w:val="22"/>
        </w:rPr>
      </w:pPr>
      <w:r w:rsidRPr="0014734C">
        <w:rPr>
          <w:rFonts w:ascii="Times New Roman" w:hAnsi="Times New Roman"/>
          <w:sz w:val="22"/>
          <w:szCs w:val="22"/>
        </w:rPr>
        <w:lastRenderedPageBreak/>
        <w:t>2.</w:t>
      </w:r>
      <w:r w:rsidR="00E97BD7">
        <w:rPr>
          <w:rFonts w:ascii="Times New Roman" w:hAnsi="Times New Roman"/>
          <w:sz w:val="22"/>
          <w:szCs w:val="22"/>
        </w:rPr>
        <w:t>5</w:t>
      </w:r>
      <w:r w:rsidRPr="0014734C">
        <w:rPr>
          <w:rFonts w:ascii="Times New Roman" w:hAnsi="Times New Roman"/>
          <w:sz w:val="22"/>
          <w:szCs w:val="22"/>
        </w:rPr>
        <w:t xml:space="preserve">. </w:t>
      </w:r>
      <w:bookmarkStart w:id="4" w:name="P48"/>
      <w:bookmarkEnd w:id="4"/>
      <w:r w:rsidRPr="0014734C">
        <w:rPr>
          <w:rFonts w:ascii="Times New Roman" w:hAnsi="Times New Roman"/>
          <w:sz w:val="22"/>
          <w:szCs w:val="22"/>
        </w:rPr>
        <w:t xml:space="preserve">Цена Контракта может быть снижена по соглашению Сторон без </w:t>
      </w:r>
      <w:proofErr w:type="gramStart"/>
      <w:r w:rsidRPr="0014734C">
        <w:rPr>
          <w:rFonts w:ascii="Times New Roman" w:hAnsi="Times New Roman"/>
          <w:sz w:val="22"/>
          <w:szCs w:val="22"/>
        </w:rPr>
        <w:t>изменения</w:t>
      </w:r>
      <w:proofErr w:type="gramEnd"/>
      <w:r w:rsidRPr="0014734C">
        <w:rPr>
          <w:rFonts w:ascii="Times New Roman" w:hAnsi="Times New Roman"/>
          <w:sz w:val="22"/>
          <w:szCs w:val="22"/>
        </w:rPr>
        <w:t xml:space="preserve"> предусмотренного Контрактом количества и качества поставляемого Товара и иных условий Контракта. </w:t>
      </w:r>
    </w:p>
    <w:p w:rsidR="00FD58F8" w:rsidRPr="0014734C" w:rsidRDefault="00FD58F8" w:rsidP="002E1FE5">
      <w:pPr>
        <w:pStyle w:val="ConsPlusNormal"/>
        <w:ind w:firstLine="0"/>
        <w:jc w:val="both"/>
        <w:rPr>
          <w:rFonts w:ascii="Times New Roman" w:hAnsi="Times New Roman"/>
          <w:b/>
          <w:sz w:val="22"/>
          <w:szCs w:val="22"/>
        </w:rPr>
      </w:pPr>
      <w:r w:rsidRPr="0014734C">
        <w:rPr>
          <w:rFonts w:ascii="Times New Roman" w:hAnsi="Times New Roman"/>
          <w:sz w:val="22"/>
          <w:szCs w:val="22"/>
        </w:rPr>
        <w:t>2.</w:t>
      </w:r>
      <w:r w:rsidR="00E97BD7">
        <w:rPr>
          <w:rFonts w:ascii="Times New Roman" w:hAnsi="Times New Roman"/>
          <w:sz w:val="22"/>
          <w:szCs w:val="22"/>
        </w:rPr>
        <w:t>6</w:t>
      </w:r>
      <w:r w:rsidRPr="0014734C">
        <w:rPr>
          <w:rFonts w:ascii="Times New Roman" w:hAnsi="Times New Roman"/>
          <w:sz w:val="22"/>
          <w:szCs w:val="22"/>
        </w:rPr>
        <w:t xml:space="preserve">. Источник финансирования Контракта – </w:t>
      </w:r>
      <w:r w:rsidR="002B610A" w:rsidRPr="0014734C">
        <w:rPr>
          <w:rFonts w:ascii="Times New Roman" w:hAnsi="Times New Roman"/>
          <w:b/>
          <w:sz w:val="22"/>
          <w:szCs w:val="22"/>
        </w:rPr>
        <w:t>средства бюджетного учреждения (средства обязательного медицинского страхования) 202</w:t>
      </w:r>
      <w:r w:rsidR="00E97BD7">
        <w:rPr>
          <w:rFonts w:ascii="Times New Roman" w:hAnsi="Times New Roman"/>
          <w:b/>
          <w:sz w:val="22"/>
          <w:szCs w:val="22"/>
        </w:rPr>
        <w:t>5</w:t>
      </w:r>
      <w:r w:rsidR="002B610A" w:rsidRPr="0014734C">
        <w:rPr>
          <w:rFonts w:ascii="Times New Roman" w:hAnsi="Times New Roman"/>
          <w:b/>
          <w:sz w:val="22"/>
          <w:szCs w:val="22"/>
        </w:rPr>
        <w:t xml:space="preserve"> г.</w:t>
      </w:r>
      <w:r w:rsidRPr="0014734C">
        <w:rPr>
          <w:rFonts w:ascii="Times New Roman" w:hAnsi="Times New Roman"/>
          <w:b/>
          <w:sz w:val="22"/>
          <w:szCs w:val="22"/>
        </w:rPr>
        <w:t xml:space="preserve"> </w:t>
      </w:r>
      <w:bookmarkStart w:id="5" w:name="P50"/>
      <w:bookmarkEnd w:id="5"/>
    </w:p>
    <w:p w:rsidR="00FD58F8" w:rsidRPr="0014734C" w:rsidRDefault="00FD58F8" w:rsidP="002E1FE5">
      <w:pPr>
        <w:pStyle w:val="ConsPlusNormal"/>
        <w:ind w:firstLine="0"/>
        <w:jc w:val="both"/>
        <w:rPr>
          <w:rFonts w:ascii="Times New Roman" w:hAnsi="Times New Roman"/>
          <w:sz w:val="22"/>
          <w:szCs w:val="22"/>
        </w:rPr>
      </w:pPr>
      <w:r w:rsidRPr="0014734C">
        <w:rPr>
          <w:rFonts w:ascii="Times New Roman" w:hAnsi="Times New Roman"/>
          <w:sz w:val="22"/>
          <w:szCs w:val="22"/>
        </w:rPr>
        <w:t>2.</w:t>
      </w:r>
      <w:r w:rsidR="00E97BD7">
        <w:rPr>
          <w:rFonts w:ascii="Times New Roman" w:hAnsi="Times New Roman"/>
          <w:sz w:val="22"/>
          <w:szCs w:val="22"/>
        </w:rPr>
        <w:t>7</w:t>
      </w:r>
      <w:r w:rsidRPr="0014734C">
        <w:rPr>
          <w:rFonts w:ascii="Times New Roman" w:hAnsi="Times New Roman"/>
          <w:sz w:val="22"/>
          <w:szCs w:val="22"/>
        </w:rPr>
        <w:t xml:space="preserve">. </w:t>
      </w:r>
      <w:bookmarkStart w:id="6" w:name="P54"/>
      <w:bookmarkStart w:id="7" w:name="P55"/>
      <w:bookmarkEnd w:id="6"/>
      <w:bookmarkEnd w:id="7"/>
      <w:r w:rsidRPr="0014734C">
        <w:rPr>
          <w:rFonts w:ascii="Times New Roman" w:hAnsi="Times New Roman"/>
          <w:sz w:val="22"/>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w:t>
      </w:r>
    </w:p>
    <w:p w:rsidR="00FD58F8" w:rsidRPr="0014734C" w:rsidRDefault="00FD58F8" w:rsidP="002E1FE5">
      <w:pPr>
        <w:pStyle w:val="ConsPlusNormal"/>
        <w:ind w:firstLine="0"/>
        <w:jc w:val="both"/>
        <w:rPr>
          <w:rFonts w:ascii="Times New Roman" w:hAnsi="Times New Roman"/>
          <w:sz w:val="22"/>
          <w:szCs w:val="22"/>
        </w:rPr>
      </w:pPr>
      <w:r w:rsidRPr="0014734C">
        <w:rPr>
          <w:rFonts w:ascii="Times New Roman" w:hAnsi="Times New Roman"/>
          <w:sz w:val="22"/>
          <w:szCs w:val="22"/>
        </w:rPr>
        <w:t>Настоящий Контракт предусматривает:</w:t>
      </w:r>
    </w:p>
    <w:p w:rsidR="00FD58F8" w:rsidRPr="0014734C" w:rsidRDefault="00FD58F8" w:rsidP="002E1FE5">
      <w:pPr>
        <w:pStyle w:val="af"/>
        <w:shd w:val="clear" w:color="auto" w:fill="FFFFFF"/>
        <w:spacing w:before="0" w:beforeAutospacing="0" w:after="0" w:afterAutospacing="0"/>
        <w:jc w:val="both"/>
        <w:rPr>
          <w:iCs/>
          <w:color w:val="000000"/>
          <w:sz w:val="22"/>
          <w:szCs w:val="22"/>
        </w:rPr>
      </w:pPr>
      <w:r w:rsidRPr="0014734C">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w:t>
      </w:r>
      <w:r w:rsidR="001632EB">
        <w:rPr>
          <w:iCs/>
          <w:color w:val="000000"/>
          <w:sz w:val="22"/>
          <w:szCs w:val="22"/>
        </w:rPr>
        <w:t xml:space="preserve"> полностью соответствующих электронному документу (в том числе номер и дата документа),</w:t>
      </w:r>
      <w:r w:rsidRPr="0014734C">
        <w:rPr>
          <w:iCs/>
          <w:color w:val="000000"/>
          <w:sz w:val="22"/>
          <w:szCs w:val="22"/>
        </w:rPr>
        <w:t xml:space="preserve"> в том числе корректировочных документов к ним.</w:t>
      </w:r>
    </w:p>
    <w:p w:rsidR="00FD58F8" w:rsidRPr="0014734C" w:rsidRDefault="00FD58F8" w:rsidP="002E1FE5">
      <w:pPr>
        <w:pStyle w:val="ConsPlusNormal"/>
        <w:ind w:firstLine="0"/>
        <w:jc w:val="both"/>
        <w:rPr>
          <w:rFonts w:ascii="Times New Roman" w:hAnsi="Times New Roman"/>
          <w:sz w:val="22"/>
          <w:szCs w:val="22"/>
        </w:rPr>
      </w:pPr>
      <w:r w:rsidRPr="0014734C">
        <w:rPr>
          <w:rFonts w:ascii="Times New Roman" w:hAnsi="Times New Roman"/>
          <w:iCs/>
          <w:color w:val="000000"/>
          <w:sz w:val="22"/>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FD58F8" w:rsidRPr="0014734C" w:rsidRDefault="00FD58F8" w:rsidP="002E1FE5">
      <w:pPr>
        <w:pStyle w:val="ConsPlusNormal"/>
        <w:ind w:firstLine="0"/>
        <w:jc w:val="both"/>
        <w:rPr>
          <w:rFonts w:ascii="Times New Roman" w:hAnsi="Times New Roman"/>
          <w:sz w:val="22"/>
          <w:szCs w:val="22"/>
        </w:rPr>
      </w:pPr>
      <w:r w:rsidRPr="0014734C">
        <w:rPr>
          <w:rFonts w:ascii="Times New Roman" w:eastAsia="Calibri" w:hAnsi="Times New Roman"/>
          <w:sz w:val="22"/>
          <w:szCs w:val="22"/>
          <w:lang w:eastAsia="en-US"/>
        </w:rPr>
        <w:t>2.</w:t>
      </w:r>
      <w:r w:rsidR="00E97BD7">
        <w:rPr>
          <w:rFonts w:ascii="Times New Roman" w:eastAsia="Calibri" w:hAnsi="Times New Roman"/>
          <w:sz w:val="22"/>
          <w:szCs w:val="22"/>
          <w:lang w:eastAsia="en-US"/>
        </w:rPr>
        <w:t>8</w:t>
      </w:r>
      <w:r w:rsidRPr="0014734C">
        <w:rPr>
          <w:rFonts w:ascii="Times New Roman" w:eastAsia="Calibri" w:hAnsi="Times New Roman"/>
          <w:sz w:val="22"/>
          <w:szCs w:val="22"/>
          <w:lang w:eastAsia="en-US"/>
        </w:rPr>
        <w:t xml:space="preserve">. </w:t>
      </w:r>
      <w:r w:rsidR="00602438" w:rsidRPr="0014734C">
        <w:rPr>
          <w:rFonts w:ascii="Times New Roman" w:hAnsi="Times New Roman"/>
          <w:sz w:val="22"/>
          <w:szCs w:val="22"/>
        </w:rPr>
        <w:t xml:space="preserve">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00602438" w:rsidRPr="0014734C">
        <w:rPr>
          <w:rFonts w:ascii="Times New Roman" w:hAnsi="Times New Roman"/>
          <w:b/>
          <w:sz w:val="22"/>
          <w:szCs w:val="22"/>
        </w:rPr>
        <w:t>в течение</w:t>
      </w:r>
      <w:r w:rsidR="00602438" w:rsidRPr="0014734C">
        <w:rPr>
          <w:rFonts w:ascii="Times New Roman" w:hAnsi="Times New Roman"/>
          <w:sz w:val="22"/>
          <w:szCs w:val="22"/>
        </w:rPr>
        <w:t xml:space="preserve"> </w:t>
      </w:r>
      <w:r w:rsidR="00602438" w:rsidRPr="0014734C">
        <w:rPr>
          <w:rFonts w:ascii="Times New Roman" w:hAnsi="Times New Roman"/>
          <w:b/>
          <w:sz w:val="22"/>
          <w:szCs w:val="22"/>
        </w:rPr>
        <w:t>7 рабочих дней</w:t>
      </w:r>
      <w:r w:rsidR="00602438" w:rsidRPr="0014734C">
        <w:rPr>
          <w:rFonts w:ascii="Times New Roman" w:hAnsi="Times New Roman"/>
          <w:sz w:val="22"/>
          <w:szCs w:val="22"/>
        </w:rPr>
        <w:t xml:space="preserve"> </w:t>
      </w:r>
      <w:proofErr w:type="gramStart"/>
      <w:r w:rsidR="00602438" w:rsidRPr="0014734C">
        <w:rPr>
          <w:rFonts w:ascii="Times New Roman" w:hAnsi="Times New Roman"/>
          <w:sz w:val="22"/>
          <w:szCs w:val="22"/>
        </w:rPr>
        <w:t xml:space="preserve">с даты </w:t>
      </w:r>
      <w:r w:rsidR="00602438" w:rsidRPr="00437ABE">
        <w:rPr>
          <w:rFonts w:ascii="Times New Roman" w:hAnsi="Times New Roman"/>
          <w:sz w:val="22"/>
          <w:szCs w:val="22"/>
        </w:rPr>
        <w:t>подписания</w:t>
      </w:r>
      <w:proofErr w:type="gramEnd"/>
      <w:r w:rsidR="00602438" w:rsidRPr="00437ABE">
        <w:rPr>
          <w:rFonts w:ascii="Times New Roman" w:hAnsi="Times New Roman"/>
          <w:sz w:val="22"/>
          <w:szCs w:val="22"/>
        </w:rPr>
        <w:t xml:space="preserve"> Заказчиком структурированного документа о приемке и на основании документов, предусмотренных пунктом </w:t>
      </w:r>
      <w:r w:rsidR="001632EB" w:rsidRPr="00437ABE">
        <w:rPr>
          <w:rFonts w:ascii="Times New Roman" w:hAnsi="Times New Roman"/>
          <w:sz w:val="22"/>
          <w:szCs w:val="22"/>
        </w:rPr>
        <w:t>2.</w:t>
      </w:r>
      <w:r w:rsidR="00E97BD7">
        <w:rPr>
          <w:rFonts w:ascii="Times New Roman" w:hAnsi="Times New Roman"/>
          <w:sz w:val="22"/>
          <w:szCs w:val="22"/>
        </w:rPr>
        <w:t>7</w:t>
      </w:r>
      <w:r w:rsidR="001632EB" w:rsidRPr="00437ABE">
        <w:rPr>
          <w:rFonts w:ascii="Times New Roman" w:hAnsi="Times New Roman"/>
          <w:sz w:val="22"/>
          <w:szCs w:val="22"/>
        </w:rPr>
        <w:t>.</w:t>
      </w:r>
      <w:r w:rsidR="00602438" w:rsidRPr="00437ABE">
        <w:rPr>
          <w:rFonts w:ascii="Times New Roman" w:hAnsi="Times New Roman"/>
          <w:sz w:val="22"/>
          <w:szCs w:val="22"/>
        </w:rPr>
        <w:t xml:space="preserve"> Контракта.</w:t>
      </w:r>
    </w:p>
    <w:p w:rsidR="00FD58F8" w:rsidRDefault="00FD58F8" w:rsidP="002E1FE5">
      <w:pPr>
        <w:pStyle w:val="ConsPlusNormal"/>
        <w:ind w:firstLine="0"/>
        <w:jc w:val="both"/>
        <w:rPr>
          <w:rFonts w:ascii="Times New Roman" w:eastAsia="Calibri" w:hAnsi="Times New Roman"/>
          <w:sz w:val="22"/>
          <w:szCs w:val="22"/>
          <w:lang w:eastAsia="en-US"/>
        </w:rPr>
      </w:pPr>
      <w:r w:rsidRPr="0014734C">
        <w:rPr>
          <w:rFonts w:ascii="Times New Roman" w:eastAsia="Calibri" w:hAnsi="Times New Roman"/>
          <w:sz w:val="22"/>
          <w:szCs w:val="22"/>
          <w:lang w:eastAsia="en-US"/>
        </w:rPr>
        <w:t>2.</w:t>
      </w:r>
      <w:r w:rsidR="00E97BD7">
        <w:rPr>
          <w:rFonts w:ascii="Times New Roman" w:eastAsia="Calibri" w:hAnsi="Times New Roman"/>
          <w:sz w:val="22"/>
          <w:szCs w:val="22"/>
          <w:lang w:eastAsia="en-US"/>
        </w:rPr>
        <w:t>9</w:t>
      </w:r>
      <w:r w:rsidRPr="0014734C">
        <w:rPr>
          <w:rFonts w:ascii="Times New Roman" w:eastAsia="Calibri" w:hAnsi="Times New Roman"/>
          <w:sz w:val="22"/>
          <w:szCs w:val="22"/>
          <w:lang w:eastAsia="en-US"/>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Pr="00E97BD7">
        <w:rPr>
          <w:rFonts w:ascii="Times New Roman" w:eastAsia="Calibri" w:hAnsi="Times New Roman"/>
          <w:sz w:val="22"/>
          <w:szCs w:val="22"/>
          <w:lang w:eastAsia="en-US"/>
        </w:rPr>
        <w:t>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C173F" w:rsidRPr="00CC173F" w:rsidRDefault="00CC173F" w:rsidP="00CC173F">
      <w:pPr>
        <w:pStyle w:val="ConsPlusNormal"/>
        <w:ind w:firstLine="0"/>
        <w:jc w:val="both"/>
        <w:rPr>
          <w:rFonts w:ascii="Times New Roman" w:hAnsi="Times New Roman"/>
          <w:sz w:val="22"/>
          <w:szCs w:val="22"/>
        </w:rPr>
      </w:pPr>
      <w:r>
        <w:rPr>
          <w:rFonts w:ascii="Times New Roman" w:hAnsi="Times New Roman"/>
          <w:sz w:val="22"/>
          <w:szCs w:val="22"/>
        </w:rPr>
        <w:t>2.</w:t>
      </w:r>
      <w:r w:rsidR="00E97BD7">
        <w:rPr>
          <w:rFonts w:ascii="Times New Roman" w:hAnsi="Times New Roman"/>
          <w:sz w:val="22"/>
          <w:szCs w:val="22"/>
        </w:rPr>
        <w:t>10</w:t>
      </w:r>
      <w:r w:rsidRPr="00CC173F">
        <w:rPr>
          <w:rFonts w:ascii="Times New Roman" w:hAnsi="Times New Roman"/>
          <w:sz w:val="22"/>
          <w:szCs w:val="22"/>
        </w:rPr>
        <w:t xml:space="preserve">. </w:t>
      </w:r>
      <w:proofErr w:type="gramStart"/>
      <w:r w:rsidRPr="00CC173F">
        <w:rPr>
          <w:rFonts w:ascii="Times New Roman" w:hAnsi="Times New Roman"/>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Реквизиты для перечисления неустойки по Контракту:</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ИНН 7534004283 КПП 753601001 ОГРН: 1027501155967</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Получатель: Министерство финансов Забайкальского края (ГУЗ «ГКБ № 1» л/с 20916Ц81080).</w:t>
      </w:r>
    </w:p>
    <w:p w:rsidR="00CC173F" w:rsidRPr="00CC173F" w:rsidRDefault="00CC173F" w:rsidP="00CC173F">
      <w:pPr>
        <w:pStyle w:val="ConsPlusNormal"/>
        <w:ind w:firstLine="0"/>
        <w:jc w:val="both"/>
        <w:rPr>
          <w:rFonts w:ascii="Times New Roman" w:hAnsi="Times New Roman"/>
          <w:sz w:val="22"/>
          <w:szCs w:val="22"/>
        </w:rPr>
      </w:pPr>
      <w:proofErr w:type="spellStart"/>
      <w:proofErr w:type="gramStart"/>
      <w:r w:rsidRPr="00CC173F">
        <w:rPr>
          <w:rFonts w:ascii="Times New Roman" w:hAnsi="Times New Roman"/>
          <w:sz w:val="22"/>
          <w:szCs w:val="22"/>
        </w:rPr>
        <w:t>р</w:t>
      </w:r>
      <w:proofErr w:type="spellEnd"/>
      <w:proofErr w:type="gramEnd"/>
      <w:r w:rsidRPr="00CC173F">
        <w:rPr>
          <w:rFonts w:ascii="Times New Roman" w:hAnsi="Times New Roman"/>
          <w:sz w:val="22"/>
          <w:szCs w:val="22"/>
        </w:rPr>
        <w:t>/</w:t>
      </w:r>
      <w:proofErr w:type="spellStart"/>
      <w:r w:rsidRPr="00CC173F">
        <w:rPr>
          <w:rFonts w:ascii="Times New Roman" w:hAnsi="Times New Roman"/>
          <w:sz w:val="22"/>
          <w:szCs w:val="22"/>
        </w:rPr>
        <w:t>сч</w:t>
      </w:r>
      <w:proofErr w:type="spellEnd"/>
      <w:r w:rsidRPr="00CC173F">
        <w:rPr>
          <w:rFonts w:ascii="Times New Roman" w:hAnsi="Times New Roman"/>
          <w:sz w:val="22"/>
          <w:szCs w:val="22"/>
        </w:rPr>
        <w:t xml:space="preserve"> 03224643760000009100</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 xml:space="preserve">Банк получателя: Отделение Чита банка России// УФК по Забайкальскому краю </w:t>
      </w:r>
      <w:proofErr w:type="gramStart"/>
      <w:r w:rsidRPr="00CC173F">
        <w:rPr>
          <w:rFonts w:ascii="Times New Roman" w:hAnsi="Times New Roman"/>
          <w:sz w:val="22"/>
          <w:szCs w:val="22"/>
        </w:rPr>
        <w:t>г</w:t>
      </w:r>
      <w:proofErr w:type="gramEnd"/>
      <w:r w:rsidRPr="00CC173F">
        <w:rPr>
          <w:rFonts w:ascii="Times New Roman" w:hAnsi="Times New Roman"/>
          <w:sz w:val="22"/>
          <w:szCs w:val="22"/>
        </w:rPr>
        <w:t>. Чита</w:t>
      </w:r>
    </w:p>
    <w:p w:rsidR="00CC173F" w:rsidRPr="00CC173F" w:rsidRDefault="00CC173F" w:rsidP="00CC173F">
      <w:pPr>
        <w:pStyle w:val="ConsPlusNormal"/>
        <w:ind w:firstLine="0"/>
        <w:jc w:val="both"/>
        <w:rPr>
          <w:rFonts w:ascii="Times New Roman" w:hAnsi="Times New Roman"/>
          <w:sz w:val="22"/>
          <w:szCs w:val="22"/>
        </w:rPr>
      </w:pPr>
      <w:proofErr w:type="spellStart"/>
      <w:r w:rsidRPr="00CC173F">
        <w:rPr>
          <w:rFonts w:ascii="Times New Roman" w:hAnsi="Times New Roman"/>
          <w:sz w:val="22"/>
          <w:szCs w:val="22"/>
        </w:rPr>
        <w:t>Сч</w:t>
      </w:r>
      <w:proofErr w:type="spellEnd"/>
      <w:r w:rsidRPr="00CC173F">
        <w:rPr>
          <w:rFonts w:ascii="Times New Roman" w:hAnsi="Times New Roman"/>
          <w:sz w:val="22"/>
          <w:szCs w:val="22"/>
        </w:rPr>
        <w:t>. 40102810945370000063</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БИК 017601329</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Код дохода 00000000000000000140</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ОКТМО 76701000</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ОКАТО 76401368000</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 xml:space="preserve">ОГРН 1027501155967 </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ЕКС:  40102810945370000063</w:t>
      </w:r>
    </w:p>
    <w:p w:rsidR="00CC173F" w:rsidRPr="00CC173F" w:rsidRDefault="00CC173F" w:rsidP="00CC173F">
      <w:pPr>
        <w:pStyle w:val="ConsPlusNormal"/>
        <w:ind w:firstLine="0"/>
        <w:jc w:val="both"/>
        <w:rPr>
          <w:rFonts w:ascii="Times New Roman" w:hAnsi="Times New Roman"/>
          <w:sz w:val="22"/>
          <w:szCs w:val="22"/>
        </w:rPr>
      </w:pPr>
      <w:r w:rsidRPr="00CC173F">
        <w:rPr>
          <w:rFonts w:ascii="Times New Roman" w:hAnsi="Times New Roman"/>
          <w:sz w:val="22"/>
          <w:szCs w:val="22"/>
        </w:rPr>
        <w:t>ОКПО: 00937184</w:t>
      </w:r>
    </w:p>
    <w:p w:rsidR="00CC173F" w:rsidRPr="0014734C" w:rsidRDefault="00CC173F" w:rsidP="00CC173F">
      <w:pPr>
        <w:pStyle w:val="ConsPlusNormal"/>
        <w:ind w:firstLine="0"/>
        <w:jc w:val="both"/>
        <w:rPr>
          <w:rFonts w:ascii="Times New Roman" w:hAnsi="Times New Roman"/>
          <w:sz w:val="22"/>
          <w:szCs w:val="22"/>
        </w:rPr>
      </w:pPr>
      <w:r>
        <w:rPr>
          <w:rFonts w:ascii="Times New Roman" w:hAnsi="Times New Roman"/>
          <w:sz w:val="22"/>
          <w:szCs w:val="22"/>
        </w:rPr>
        <w:t>2.1</w:t>
      </w:r>
      <w:r w:rsidR="00E97BD7">
        <w:rPr>
          <w:rFonts w:ascii="Times New Roman" w:hAnsi="Times New Roman"/>
          <w:sz w:val="22"/>
          <w:szCs w:val="22"/>
        </w:rPr>
        <w:t>1</w:t>
      </w:r>
      <w:r w:rsidRPr="00CC173F">
        <w:rPr>
          <w:rFonts w:ascii="Times New Roman" w:hAnsi="Times New Roman"/>
          <w:sz w:val="22"/>
          <w:szCs w:val="22"/>
        </w:rPr>
        <w:t>. По окончании исполнения Сторонами обязательств по Контракту в течение 10 (десяти) дней, Стороны подписывают Акт сверки расчетов.</w:t>
      </w:r>
    </w:p>
    <w:p w:rsidR="0014734C" w:rsidRDefault="0014734C" w:rsidP="002E1FE5">
      <w:pPr>
        <w:tabs>
          <w:tab w:val="left" w:pos="0"/>
        </w:tabs>
        <w:suppressAutoHyphens w:val="0"/>
        <w:autoSpaceDE w:val="0"/>
        <w:autoSpaceDN w:val="0"/>
        <w:adjustRightInd w:val="0"/>
        <w:ind w:right="43" w:firstLine="567"/>
        <w:jc w:val="center"/>
        <w:rPr>
          <w:b/>
          <w:bCs/>
          <w:color w:val="auto"/>
          <w:sz w:val="22"/>
          <w:szCs w:val="22"/>
          <w:lang w:eastAsia="ru-RU"/>
        </w:rPr>
      </w:pPr>
    </w:p>
    <w:p w:rsidR="00EC5E2A" w:rsidRPr="00974925" w:rsidRDefault="00EC5E2A" w:rsidP="002E1FE5">
      <w:pPr>
        <w:tabs>
          <w:tab w:val="left" w:pos="0"/>
        </w:tabs>
        <w:suppressAutoHyphens w:val="0"/>
        <w:autoSpaceDE w:val="0"/>
        <w:autoSpaceDN w:val="0"/>
        <w:adjustRightInd w:val="0"/>
        <w:ind w:right="43" w:firstLine="567"/>
        <w:jc w:val="center"/>
        <w:rPr>
          <w:b/>
          <w:bCs/>
          <w:color w:val="auto"/>
          <w:sz w:val="22"/>
          <w:szCs w:val="22"/>
          <w:lang w:eastAsia="ru-RU"/>
        </w:rPr>
      </w:pPr>
      <w:r w:rsidRPr="00974925">
        <w:rPr>
          <w:b/>
          <w:bCs/>
          <w:color w:val="auto"/>
          <w:sz w:val="22"/>
          <w:szCs w:val="22"/>
          <w:lang w:eastAsia="ru-RU"/>
        </w:rPr>
        <w:t xml:space="preserve">3. </w:t>
      </w:r>
      <w:r w:rsidRPr="00974925">
        <w:rPr>
          <w:b/>
          <w:color w:val="auto"/>
          <w:sz w:val="22"/>
          <w:szCs w:val="22"/>
          <w:lang w:eastAsia="ru-RU"/>
        </w:rPr>
        <w:t>Место, срок и условия поставки</w:t>
      </w:r>
    </w:p>
    <w:p w:rsidR="00974925" w:rsidRPr="00974925" w:rsidRDefault="00EC5E2A" w:rsidP="00974925">
      <w:pPr>
        <w:suppressAutoHyphens w:val="0"/>
        <w:autoSpaceDE w:val="0"/>
        <w:autoSpaceDN w:val="0"/>
        <w:adjustRightInd w:val="0"/>
        <w:ind w:right="-2"/>
        <w:jc w:val="both"/>
        <w:rPr>
          <w:color w:val="auto"/>
          <w:sz w:val="22"/>
          <w:szCs w:val="22"/>
          <w:lang w:eastAsia="ru-RU"/>
        </w:rPr>
      </w:pPr>
      <w:r w:rsidRPr="00974925">
        <w:rPr>
          <w:color w:val="auto"/>
          <w:sz w:val="22"/>
          <w:szCs w:val="22"/>
          <w:lang w:eastAsia="ru-RU"/>
        </w:rPr>
        <w:t>3.1. Срок действи</w:t>
      </w:r>
      <w:r w:rsidR="00840B95">
        <w:rPr>
          <w:color w:val="auto"/>
          <w:sz w:val="22"/>
          <w:szCs w:val="22"/>
          <w:lang w:eastAsia="ru-RU"/>
        </w:rPr>
        <w:t xml:space="preserve">я карт или талонов до </w:t>
      </w:r>
      <w:r w:rsidR="00A1206F">
        <w:rPr>
          <w:color w:val="auto"/>
          <w:sz w:val="22"/>
          <w:szCs w:val="22"/>
          <w:lang w:eastAsia="ru-RU"/>
        </w:rPr>
        <w:t>31.12.</w:t>
      </w:r>
      <w:r w:rsidR="00840B95">
        <w:rPr>
          <w:color w:val="auto"/>
          <w:sz w:val="22"/>
          <w:szCs w:val="22"/>
          <w:lang w:eastAsia="ru-RU"/>
        </w:rPr>
        <w:t>202</w:t>
      </w:r>
      <w:r w:rsidR="00E97BD7">
        <w:rPr>
          <w:color w:val="auto"/>
          <w:sz w:val="22"/>
          <w:szCs w:val="22"/>
          <w:lang w:eastAsia="ru-RU"/>
        </w:rPr>
        <w:t>5</w:t>
      </w:r>
      <w:r w:rsidRPr="00974925">
        <w:rPr>
          <w:color w:val="auto"/>
          <w:sz w:val="22"/>
          <w:szCs w:val="22"/>
          <w:lang w:eastAsia="ru-RU"/>
        </w:rPr>
        <w:t>г.</w:t>
      </w:r>
      <w:bookmarkStart w:id="8" w:name="_GoBack"/>
      <w:r w:rsidR="00F77029" w:rsidRPr="00974925">
        <w:rPr>
          <w:color w:val="auto"/>
          <w:sz w:val="22"/>
          <w:szCs w:val="22"/>
          <w:lang w:eastAsia="ru-RU"/>
        </w:rPr>
        <w:t xml:space="preserve"> </w:t>
      </w:r>
    </w:p>
    <w:p w:rsidR="00974925" w:rsidRPr="00974925" w:rsidRDefault="00974925" w:rsidP="00974925">
      <w:pPr>
        <w:suppressAutoHyphens w:val="0"/>
        <w:autoSpaceDE w:val="0"/>
        <w:autoSpaceDN w:val="0"/>
        <w:adjustRightInd w:val="0"/>
        <w:ind w:right="-2"/>
        <w:jc w:val="both"/>
        <w:rPr>
          <w:bCs/>
          <w:color w:val="auto"/>
          <w:sz w:val="22"/>
          <w:szCs w:val="22"/>
          <w:lang w:eastAsia="ru-RU"/>
        </w:rPr>
      </w:pPr>
      <w:r w:rsidRPr="00974925">
        <w:rPr>
          <w:bCs/>
          <w:color w:val="auto"/>
          <w:sz w:val="22"/>
          <w:szCs w:val="22"/>
          <w:lang w:eastAsia="ru-RU"/>
        </w:rPr>
        <w:t xml:space="preserve">Отпуск </w:t>
      </w:r>
      <w:r w:rsidR="002405AF">
        <w:rPr>
          <w:bCs/>
          <w:color w:val="auto"/>
          <w:sz w:val="22"/>
          <w:szCs w:val="22"/>
          <w:lang w:eastAsia="ru-RU"/>
        </w:rPr>
        <w:t>топлива</w:t>
      </w:r>
      <w:r w:rsidRPr="00974925">
        <w:rPr>
          <w:bCs/>
          <w:color w:val="auto"/>
          <w:sz w:val="22"/>
          <w:szCs w:val="22"/>
          <w:lang w:eastAsia="ru-RU"/>
        </w:rPr>
        <w:t xml:space="preserve"> осуществляется по потребности в любое время суток.</w:t>
      </w:r>
    </w:p>
    <w:p w:rsidR="001C78E2" w:rsidRDefault="00EC5E2A" w:rsidP="002E1FE5">
      <w:pPr>
        <w:suppressAutoHyphens w:val="0"/>
        <w:autoSpaceDE w:val="0"/>
        <w:autoSpaceDN w:val="0"/>
        <w:adjustRightInd w:val="0"/>
        <w:ind w:right="-2"/>
        <w:jc w:val="both"/>
        <w:rPr>
          <w:color w:val="auto"/>
          <w:sz w:val="22"/>
          <w:szCs w:val="22"/>
          <w:lang w:eastAsia="ru-RU"/>
        </w:rPr>
      </w:pPr>
      <w:r w:rsidRPr="00974925">
        <w:rPr>
          <w:bCs/>
          <w:color w:val="auto"/>
          <w:sz w:val="22"/>
          <w:szCs w:val="22"/>
          <w:lang w:eastAsia="ru-RU"/>
        </w:rPr>
        <w:t xml:space="preserve">3.2. </w:t>
      </w:r>
      <w:r w:rsidRPr="00974925">
        <w:rPr>
          <w:color w:val="auto"/>
          <w:sz w:val="22"/>
          <w:szCs w:val="22"/>
          <w:lang w:eastAsia="ru-RU"/>
        </w:rPr>
        <w:t>Срок передачи топливных карт или талонов Заказчику осуществляется</w:t>
      </w:r>
      <w:r w:rsidR="001C78E2">
        <w:rPr>
          <w:color w:val="auto"/>
          <w:sz w:val="22"/>
          <w:szCs w:val="22"/>
          <w:lang w:eastAsia="ru-RU"/>
        </w:rPr>
        <w:t xml:space="preserve"> по заявке заказчика</w:t>
      </w:r>
      <w:r w:rsidRPr="00974925">
        <w:rPr>
          <w:color w:val="auto"/>
          <w:sz w:val="22"/>
          <w:szCs w:val="22"/>
          <w:lang w:eastAsia="ru-RU"/>
        </w:rPr>
        <w:t xml:space="preserve"> в течение 5 рабочих дней</w:t>
      </w:r>
      <w:r w:rsidR="001C78E2">
        <w:rPr>
          <w:color w:val="auto"/>
          <w:sz w:val="22"/>
          <w:szCs w:val="22"/>
          <w:lang w:eastAsia="ru-RU"/>
        </w:rPr>
        <w:t>.</w:t>
      </w:r>
    </w:p>
    <w:p w:rsidR="00EC5E2A" w:rsidRPr="002B610A" w:rsidRDefault="002405AF" w:rsidP="002E1FE5">
      <w:pPr>
        <w:suppressAutoHyphens w:val="0"/>
        <w:autoSpaceDE w:val="0"/>
        <w:autoSpaceDN w:val="0"/>
        <w:adjustRightInd w:val="0"/>
        <w:ind w:right="-2"/>
        <w:jc w:val="both"/>
        <w:rPr>
          <w:color w:val="auto"/>
          <w:sz w:val="22"/>
          <w:szCs w:val="22"/>
          <w:lang w:eastAsia="ru-RU"/>
        </w:rPr>
      </w:pPr>
      <w:r>
        <w:rPr>
          <w:color w:val="auto"/>
          <w:sz w:val="22"/>
          <w:szCs w:val="22"/>
          <w:lang w:eastAsia="ru-RU"/>
        </w:rPr>
        <w:t>3.3. Отпуск топлива</w:t>
      </w:r>
      <w:r w:rsidR="00EC5E2A" w:rsidRPr="00974925">
        <w:rPr>
          <w:color w:val="auto"/>
          <w:sz w:val="22"/>
          <w:szCs w:val="22"/>
          <w:lang w:eastAsia="ru-RU"/>
        </w:rPr>
        <w:t xml:space="preserve"> осуществляется через оборудованные автозаправочные станции и (или) </w:t>
      </w:r>
      <w:r w:rsidR="00EC5E2A" w:rsidRPr="002B610A">
        <w:rPr>
          <w:color w:val="auto"/>
          <w:sz w:val="22"/>
          <w:szCs w:val="22"/>
          <w:lang w:eastAsia="ru-RU"/>
        </w:rPr>
        <w:t>автозаправочные комплексы (далее – АЗС и (или) АЗК), рас</w:t>
      </w:r>
      <w:r w:rsidR="00E97BD7">
        <w:rPr>
          <w:color w:val="auto"/>
          <w:sz w:val="22"/>
          <w:szCs w:val="22"/>
          <w:lang w:eastAsia="ru-RU"/>
        </w:rPr>
        <w:t>положенные на территории г</w:t>
      </w:r>
      <w:proofErr w:type="gramStart"/>
      <w:r w:rsidR="00E97BD7">
        <w:rPr>
          <w:color w:val="auto"/>
          <w:sz w:val="22"/>
          <w:szCs w:val="22"/>
          <w:lang w:eastAsia="ru-RU"/>
        </w:rPr>
        <w:t>.Ч</w:t>
      </w:r>
      <w:proofErr w:type="gramEnd"/>
      <w:r w:rsidR="00E97BD7">
        <w:rPr>
          <w:color w:val="auto"/>
          <w:sz w:val="22"/>
          <w:szCs w:val="22"/>
          <w:lang w:eastAsia="ru-RU"/>
        </w:rPr>
        <w:t>иты</w:t>
      </w:r>
      <w:r w:rsidR="00EC5E2A" w:rsidRPr="002B610A">
        <w:rPr>
          <w:color w:val="auto"/>
          <w:sz w:val="22"/>
          <w:szCs w:val="22"/>
          <w:lang w:eastAsia="ru-RU"/>
        </w:rPr>
        <w:t>, оснащенные системой отпуска топлива по топливным картам или талонам.</w:t>
      </w:r>
    </w:p>
    <w:p w:rsidR="00B6658F" w:rsidRPr="002B610A" w:rsidRDefault="00EC5E2A" w:rsidP="002E1FE5">
      <w:pPr>
        <w:tabs>
          <w:tab w:val="left" w:pos="993"/>
          <w:tab w:val="left" w:pos="1789"/>
        </w:tabs>
        <w:suppressAutoHyphens w:val="0"/>
        <w:autoSpaceDE w:val="0"/>
        <w:autoSpaceDN w:val="0"/>
        <w:adjustRightInd w:val="0"/>
        <w:ind w:right="-2"/>
        <w:jc w:val="both"/>
        <w:rPr>
          <w:color w:val="auto"/>
          <w:sz w:val="22"/>
          <w:szCs w:val="22"/>
          <w:lang w:eastAsia="ru-RU"/>
        </w:rPr>
      </w:pPr>
      <w:r w:rsidRPr="002B610A">
        <w:rPr>
          <w:color w:val="auto"/>
          <w:sz w:val="22"/>
          <w:szCs w:val="22"/>
          <w:lang w:eastAsia="ru-RU"/>
        </w:rPr>
        <w:t xml:space="preserve">3.3. Риск случайной гибели или случайного повреждения Товара переходит к Заказчику с момента налива в емкость Заказчика. </w:t>
      </w:r>
    </w:p>
    <w:bookmarkEnd w:id="8"/>
    <w:p w:rsidR="00EC5E2A" w:rsidRPr="002B610A" w:rsidRDefault="00EC5E2A" w:rsidP="00F728FA">
      <w:pPr>
        <w:numPr>
          <w:ilvl w:val="0"/>
          <w:numId w:val="2"/>
        </w:numPr>
        <w:tabs>
          <w:tab w:val="left" w:pos="0"/>
        </w:tabs>
        <w:suppressAutoHyphens w:val="0"/>
        <w:autoSpaceDE w:val="0"/>
        <w:autoSpaceDN w:val="0"/>
        <w:adjustRightInd w:val="0"/>
        <w:ind w:left="0" w:right="43" w:firstLine="0"/>
        <w:contextualSpacing/>
        <w:jc w:val="center"/>
        <w:rPr>
          <w:b/>
          <w:color w:val="auto"/>
          <w:sz w:val="22"/>
          <w:szCs w:val="22"/>
          <w:lang w:eastAsia="ru-RU"/>
        </w:rPr>
      </w:pPr>
      <w:r w:rsidRPr="002B610A">
        <w:rPr>
          <w:b/>
          <w:color w:val="auto"/>
          <w:sz w:val="22"/>
          <w:szCs w:val="22"/>
          <w:lang w:eastAsia="ru-RU"/>
        </w:rPr>
        <w:t>Порядок сдачи-приемки</w:t>
      </w:r>
    </w:p>
    <w:p w:rsidR="00C62CDA" w:rsidRPr="002B610A" w:rsidRDefault="00EC5E2A" w:rsidP="002E1FE5">
      <w:pPr>
        <w:tabs>
          <w:tab w:val="left" w:pos="0"/>
        </w:tabs>
        <w:suppressAutoHyphens w:val="0"/>
        <w:autoSpaceDE w:val="0"/>
        <w:autoSpaceDN w:val="0"/>
        <w:adjustRightInd w:val="0"/>
        <w:jc w:val="both"/>
        <w:rPr>
          <w:color w:val="auto"/>
          <w:sz w:val="22"/>
          <w:szCs w:val="22"/>
          <w:lang w:eastAsia="ru-RU"/>
        </w:rPr>
      </w:pPr>
      <w:r w:rsidRPr="002B610A">
        <w:rPr>
          <w:color w:val="auto"/>
          <w:sz w:val="22"/>
          <w:szCs w:val="22"/>
          <w:lang w:eastAsia="ru-RU"/>
        </w:rPr>
        <w:t>4.1. 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w:t>
      </w:r>
      <w:r w:rsidR="00C62CDA" w:rsidRPr="002B610A">
        <w:rPr>
          <w:color w:val="auto"/>
          <w:sz w:val="22"/>
          <w:szCs w:val="22"/>
          <w:lang w:eastAsia="ru-RU"/>
        </w:rPr>
        <w:t>.</w:t>
      </w:r>
    </w:p>
    <w:p w:rsidR="00C62CDA" w:rsidRPr="002B610A" w:rsidRDefault="00C62CDA" w:rsidP="002E1FE5">
      <w:pPr>
        <w:tabs>
          <w:tab w:val="left" w:pos="0"/>
        </w:tabs>
        <w:suppressAutoHyphens w:val="0"/>
        <w:autoSpaceDE w:val="0"/>
        <w:autoSpaceDN w:val="0"/>
        <w:adjustRightInd w:val="0"/>
        <w:jc w:val="both"/>
        <w:rPr>
          <w:color w:val="auto"/>
          <w:sz w:val="22"/>
          <w:szCs w:val="22"/>
          <w:lang w:eastAsia="ru-RU"/>
        </w:rPr>
      </w:pPr>
      <w:r w:rsidRPr="002B610A">
        <w:rPr>
          <w:color w:val="auto"/>
          <w:sz w:val="22"/>
          <w:szCs w:val="22"/>
          <w:lang w:eastAsia="ru-RU"/>
        </w:rPr>
        <w:lastRenderedPageBreak/>
        <w:t xml:space="preserve">4.2. </w:t>
      </w:r>
      <w:r w:rsidR="00EC5E2A" w:rsidRPr="002B610A">
        <w:rPr>
          <w:color w:val="auto"/>
          <w:sz w:val="22"/>
          <w:szCs w:val="22"/>
          <w:lang w:eastAsia="ru-RU"/>
        </w:rPr>
        <w:t xml:space="preserve"> </w:t>
      </w:r>
      <w:r w:rsidRPr="002B610A">
        <w:rPr>
          <w:color w:val="auto"/>
          <w:sz w:val="22"/>
          <w:szCs w:val="22"/>
          <w:lang w:eastAsia="ru-RU"/>
        </w:rPr>
        <w:t xml:space="preserve">Приемка </w:t>
      </w:r>
      <w:r w:rsidR="002405AF">
        <w:rPr>
          <w:color w:val="auto"/>
          <w:sz w:val="22"/>
          <w:szCs w:val="22"/>
          <w:lang w:eastAsia="ru-RU"/>
        </w:rPr>
        <w:t>топлива</w:t>
      </w:r>
      <w:r w:rsidRPr="002B610A">
        <w:rPr>
          <w:color w:val="auto"/>
          <w:sz w:val="22"/>
          <w:szCs w:val="22"/>
          <w:lang w:eastAsia="ru-RU"/>
        </w:rPr>
        <w:t xml:space="preserve"> осуществляется Заказчиком согласно показаниям счетчика ТРК. При этом Заказчик вправе ознакомиться с документами, подтверждающими качество </w:t>
      </w:r>
      <w:r w:rsidR="002405AF">
        <w:rPr>
          <w:color w:val="auto"/>
          <w:sz w:val="22"/>
          <w:szCs w:val="22"/>
          <w:lang w:eastAsia="ru-RU"/>
        </w:rPr>
        <w:t>топлива</w:t>
      </w:r>
      <w:r w:rsidRPr="002B610A">
        <w:rPr>
          <w:color w:val="auto"/>
          <w:sz w:val="22"/>
          <w:szCs w:val="22"/>
          <w:lang w:eastAsia="ru-RU"/>
        </w:rPr>
        <w:t>.</w:t>
      </w:r>
    </w:p>
    <w:p w:rsidR="002B610A" w:rsidRPr="002B610A" w:rsidRDefault="00C62CDA" w:rsidP="002B610A">
      <w:pPr>
        <w:widowControl w:val="0"/>
        <w:contextualSpacing/>
        <w:jc w:val="both"/>
        <w:rPr>
          <w:color w:val="00000A"/>
          <w:sz w:val="22"/>
          <w:szCs w:val="22"/>
          <w:lang w:eastAsia="zh-CN"/>
        </w:rPr>
      </w:pPr>
      <w:r w:rsidRPr="002B610A">
        <w:rPr>
          <w:color w:val="auto"/>
          <w:sz w:val="22"/>
          <w:szCs w:val="22"/>
          <w:lang w:eastAsia="ru-RU"/>
        </w:rPr>
        <w:t>4.3.</w:t>
      </w:r>
      <w:r w:rsidR="00636A66" w:rsidRPr="002B610A">
        <w:rPr>
          <w:rFonts w:eastAsia="Calibri"/>
          <w:sz w:val="22"/>
          <w:szCs w:val="22"/>
          <w:lang w:eastAsia="en-US"/>
        </w:rPr>
        <w:t xml:space="preserve"> </w:t>
      </w:r>
      <w:r w:rsidR="002B610A" w:rsidRPr="002B610A">
        <w:rPr>
          <w:b/>
          <w:color w:val="00000A"/>
          <w:sz w:val="22"/>
          <w:szCs w:val="22"/>
          <w:lang w:eastAsia="zh-CN"/>
        </w:rPr>
        <w:t xml:space="preserve">Поставщик не позднее </w:t>
      </w:r>
      <w:r w:rsidR="00DF6622">
        <w:rPr>
          <w:b/>
          <w:color w:val="00000A"/>
          <w:sz w:val="22"/>
          <w:szCs w:val="22"/>
          <w:lang w:eastAsia="zh-CN"/>
        </w:rPr>
        <w:t>5</w:t>
      </w:r>
      <w:r w:rsidR="002B610A" w:rsidRPr="002B610A">
        <w:rPr>
          <w:b/>
          <w:color w:val="00000A"/>
          <w:sz w:val="22"/>
          <w:szCs w:val="22"/>
          <w:lang w:eastAsia="zh-CN"/>
        </w:rPr>
        <w:t xml:space="preserve"> (</w:t>
      </w:r>
      <w:r w:rsidR="00DF6622">
        <w:rPr>
          <w:b/>
          <w:color w:val="00000A"/>
          <w:sz w:val="22"/>
          <w:szCs w:val="22"/>
          <w:lang w:eastAsia="zh-CN"/>
        </w:rPr>
        <w:t>пяти</w:t>
      </w:r>
      <w:r w:rsidR="002B610A" w:rsidRPr="002B610A">
        <w:rPr>
          <w:b/>
          <w:color w:val="00000A"/>
          <w:sz w:val="22"/>
          <w:szCs w:val="22"/>
          <w:lang w:eastAsia="zh-CN"/>
        </w:rPr>
        <w:t>) рабочих дней</w:t>
      </w:r>
      <w:r w:rsidR="002B610A" w:rsidRPr="002B610A">
        <w:rPr>
          <w:color w:val="00000A"/>
          <w:sz w:val="22"/>
          <w:szCs w:val="22"/>
          <w:lang w:eastAsia="zh-CN"/>
        </w:rPr>
        <w:t xml:space="preserve">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9" w:name="_Hlk90972779"/>
    </w:p>
    <w:p w:rsidR="002B610A" w:rsidRPr="002B610A" w:rsidRDefault="002B610A" w:rsidP="002B610A">
      <w:pPr>
        <w:widowControl w:val="0"/>
        <w:autoSpaceDE w:val="0"/>
        <w:autoSpaceDN w:val="0"/>
        <w:adjustRightInd w:val="0"/>
        <w:jc w:val="both"/>
        <w:rPr>
          <w:iCs/>
          <w:sz w:val="22"/>
          <w:szCs w:val="22"/>
          <w:lang w:eastAsia="ru-RU"/>
        </w:rPr>
      </w:pPr>
      <w:r w:rsidRPr="002B610A">
        <w:rPr>
          <w:iCs/>
          <w:sz w:val="22"/>
          <w:szCs w:val="22"/>
          <w:lang w:eastAsia="ru-RU"/>
        </w:rPr>
        <w:t>Документ о приемке</w:t>
      </w:r>
      <w:bookmarkEnd w:id="9"/>
      <w:r w:rsidRPr="002B610A">
        <w:rPr>
          <w:iCs/>
          <w:sz w:val="22"/>
          <w:szCs w:val="22"/>
          <w:lang w:eastAsia="ru-RU"/>
        </w:rPr>
        <w:t xml:space="preserve"> должен содержать:</w:t>
      </w:r>
    </w:p>
    <w:p w:rsidR="002B610A" w:rsidRPr="002B610A" w:rsidRDefault="002B610A" w:rsidP="002B610A">
      <w:pPr>
        <w:autoSpaceDE w:val="0"/>
        <w:autoSpaceDN w:val="0"/>
        <w:adjustRightInd w:val="0"/>
        <w:jc w:val="both"/>
        <w:rPr>
          <w:iCs/>
          <w:sz w:val="22"/>
          <w:szCs w:val="22"/>
          <w:lang w:eastAsia="ru-RU"/>
        </w:rPr>
      </w:pPr>
      <w:r w:rsidRPr="002B610A">
        <w:rPr>
          <w:iCs/>
          <w:sz w:val="22"/>
          <w:szCs w:val="22"/>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2B610A">
        <w:rPr>
          <w:iCs/>
          <w:sz w:val="22"/>
          <w:szCs w:val="22"/>
          <w:lang w:eastAsia="ru-RU"/>
        </w:rPr>
        <w:t>пп</w:t>
      </w:r>
      <w:proofErr w:type="spellEnd"/>
      <w:r w:rsidRPr="002B610A">
        <w:rPr>
          <w:iCs/>
          <w:sz w:val="22"/>
          <w:szCs w:val="22"/>
          <w:lang w:eastAsia="ru-RU"/>
        </w:rPr>
        <w:t>. «а», «г» и «е» части 1 статьи 43 Федерального закона № 44-ФЗ, единицу измерения поставленного Товара;</w:t>
      </w:r>
    </w:p>
    <w:p w:rsidR="002B610A" w:rsidRPr="002B610A" w:rsidRDefault="002B610A" w:rsidP="002B610A">
      <w:pPr>
        <w:autoSpaceDE w:val="0"/>
        <w:autoSpaceDN w:val="0"/>
        <w:adjustRightInd w:val="0"/>
        <w:jc w:val="both"/>
        <w:rPr>
          <w:iCs/>
          <w:sz w:val="22"/>
          <w:szCs w:val="22"/>
          <w:lang w:eastAsia="ru-RU"/>
        </w:rPr>
      </w:pPr>
      <w:r w:rsidRPr="002B610A">
        <w:rPr>
          <w:iCs/>
          <w:sz w:val="22"/>
          <w:szCs w:val="22"/>
          <w:lang w:eastAsia="ru-RU"/>
        </w:rPr>
        <w:t>б) наименование поставленного Товара;</w:t>
      </w:r>
    </w:p>
    <w:p w:rsidR="002B610A" w:rsidRPr="002B610A" w:rsidRDefault="002B610A" w:rsidP="002B610A">
      <w:pPr>
        <w:autoSpaceDE w:val="0"/>
        <w:autoSpaceDN w:val="0"/>
        <w:adjustRightInd w:val="0"/>
        <w:jc w:val="both"/>
        <w:rPr>
          <w:sz w:val="22"/>
          <w:szCs w:val="22"/>
          <w:lang w:eastAsia="ru-RU"/>
        </w:rPr>
      </w:pPr>
      <w:r w:rsidRPr="002B610A">
        <w:rPr>
          <w:iCs/>
          <w:sz w:val="22"/>
          <w:szCs w:val="22"/>
          <w:lang w:eastAsia="ru-RU"/>
        </w:rPr>
        <w:t xml:space="preserve">в) </w:t>
      </w:r>
      <w:r w:rsidRPr="002B610A">
        <w:rPr>
          <w:sz w:val="22"/>
          <w:szCs w:val="22"/>
          <w:lang w:eastAsia="ru-RU"/>
        </w:rPr>
        <w:t>наименование страны происхождения поставленного Товара;</w:t>
      </w:r>
    </w:p>
    <w:p w:rsidR="002B610A" w:rsidRPr="002B610A" w:rsidRDefault="002B610A" w:rsidP="002B610A">
      <w:pPr>
        <w:autoSpaceDE w:val="0"/>
        <w:autoSpaceDN w:val="0"/>
        <w:adjustRightInd w:val="0"/>
        <w:jc w:val="both"/>
        <w:rPr>
          <w:iCs/>
          <w:sz w:val="22"/>
          <w:szCs w:val="22"/>
          <w:lang w:eastAsia="ru-RU"/>
        </w:rPr>
      </w:pPr>
      <w:r w:rsidRPr="002B610A">
        <w:rPr>
          <w:iCs/>
          <w:sz w:val="22"/>
          <w:szCs w:val="22"/>
          <w:lang w:eastAsia="ru-RU"/>
        </w:rPr>
        <w:t>г) информацию о количестве поставленного Товара;</w:t>
      </w:r>
    </w:p>
    <w:p w:rsidR="002B610A" w:rsidRPr="002B610A" w:rsidRDefault="002B610A" w:rsidP="002B610A">
      <w:pPr>
        <w:autoSpaceDE w:val="0"/>
        <w:autoSpaceDN w:val="0"/>
        <w:adjustRightInd w:val="0"/>
        <w:jc w:val="both"/>
        <w:rPr>
          <w:iCs/>
          <w:sz w:val="22"/>
          <w:szCs w:val="22"/>
          <w:lang w:eastAsia="ru-RU"/>
        </w:rPr>
      </w:pPr>
      <w:proofErr w:type="spellStart"/>
      <w:r w:rsidRPr="002B610A">
        <w:rPr>
          <w:iCs/>
          <w:sz w:val="22"/>
          <w:szCs w:val="22"/>
          <w:lang w:eastAsia="ru-RU"/>
        </w:rPr>
        <w:t>д</w:t>
      </w:r>
      <w:proofErr w:type="spellEnd"/>
      <w:r w:rsidRPr="002B610A">
        <w:rPr>
          <w:iCs/>
          <w:sz w:val="22"/>
          <w:szCs w:val="22"/>
          <w:lang w:eastAsia="ru-RU"/>
        </w:rPr>
        <w:t>) стоимость исполненных Поставщиком обязательств, предусмотренных Контрактом, с указанием цены за единицу поставленного Товара;</w:t>
      </w:r>
    </w:p>
    <w:p w:rsidR="002B610A" w:rsidRPr="002B610A" w:rsidRDefault="002B610A" w:rsidP="002B610A">
      <w:pPr>
        <w:autoSpaceDE w:val="0"/>
        <w:autoSpaceDN w:val="0"/>
        <w:adjustRightInd w:val="0"/>
        <w:jc w:val="both"/>
        <w:rPr>
          <w:iCs/>
          <w:sz w:val="22"/>
          <w:szCs w:val="22"/>
          <w:lang w:eastAsia="ru-RU"/>
        </w:rPr>
      </w:pPr>
      <w:r w:rsidRPr="002B610A">
        <w:rPr>
          <w:iCs/>
          <w:sz w:val="22"/>
          <w:szCs w:val="22"/>
          <w:lang w:eastAsia="ru-RU"/>
        </w:rPr>
        <w:t>ж) иную информацию с учетом требований, установленных Правительством Российской Федерации.</w:t>
      </w:r>
    </w:p>
    <w:p w:rsidR="002B610A" w:rsidRPr="002B610A" w:rsidRDefault="002B610A" w:rsidP="002B610A">
      <w:pPr>
        <w:autoSpaceDE w:val="0"/>
        <w:autoSpaceDN w:val="0"/>
        <w:adjustRightInd w:val="0"/>
        <w:jc w:val="both"/>
        <w:rPr>
          <w:sz w:val="22"/>
          <w:szCs w:val="22"/>
          <w:lang w:eastAsia="ru-RU"/>
        </w:rPr>
      </w:pPr>
      <w:r w:rsidRPr="002B610A">
        <w:rPr>
          <w:sz w:val="22"/>
          <w:szCs w:val="22"/>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2B610A">
        <w:rPr>
          <w:iCs/>
          <w:sz w:val="22"/>
          <w:szCs w:val="22"/>
          <w:lang w:eastAsia="ru-RU"/>
        </w:rPr>
        <w:t>части 13 статьи 94 Федерального закона № 44-ФЗ</w:t>
      </w:r>
      <w:r w:rsidRPr="002B610A">
        <w:rPr>
          <w:sz w:val="22"/>
          <w:szCs w:val="22"/>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B610A" w:rsidRPr="002B610A" w:rsidRDefault="002B610A" w:rsidP="002B610A">
      <w:pPr>
        <w:jc w:val="both"/>
        <w:rPr>
          <w:sz w:val="22"/>
          <w:szCs w:val="22"/>
        </w:rPr>
      </w:pPr>
      <w:r>
        <w:rPr>
          <w:sz w:val="22"/>
          <w:szCs w:val="22"/>
        </w:rPr>
        <w:t>4</w:t>
      </w:r>
      <w:r w:rsidRPr="002B610A">
        <w:rPr>
          <w:sz w:val="22"/>
          <w:szCs w:val="22"/>
        </w:rPr>
        <w:t>.</w:t>
      </w:r>
      <w:r>
        <w:rPr>
          <w:sz w:val="22"/>
          <w:szCs w:val="22"/>
        </w:rPr>
        <w:t>4</w:t>
      </w:r>
      <w:r w:rsidRPr="002B610A">
        <w:rPr>
          <w:sz w:val="22"/>
          <w:szCs w:val="22"/>
        </w:rPr>
        <w:t>.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2B610A" w:rsidRPr="002B610A" w:rsidRDefault="002B610A" w:rsidP="002B610A">
      <w:pPr>
        <w:jc w:val="both"/>
        <w:rPr>
          <w:sz w:val="22"/>
          <w:szCs w:val="22"/>
        </w:rPr>
      </w:pPr>
      <w:r w:rsidRPr="002B610A">
        <w:rPr>
          <w:sz w:val="22"/>
          <w:szCs w:val="22"/>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2B610A" w:rsidRPr="002B610A" w:rsidRDefault="002B610A" w:rsidP="002B610A">
      <w:pPr>
        <w:jc w:val="both"/>
        <w:rPr>
          <w:sz w:val="22"/>
          <w:szCs w:val="22"/>
        </w:rPr>
      </w:pPr>
      <w:r>
        <w:rPr>
          <w:sz w:val="22"/>
          <w:szCs w:val="22"/>
        </w:rPr>
        <w:t>4</w:t>
      </w:r>
      <w:r w:rsidRPr="002B610A">
        <w:rPr>
          <w:sz w:val="22"/>
          <w:szCs w:val="22"/>
        </w:rPr>
        <w:t>.</w:t>
      </w:r>
      <w:r>
        <w:rPr>
          <w:sz w:val="22"/>
          <w:szCs w:val="22"/>
        </w:rPr>
        <w:t>5</w:t>
      </w:r>
      <w:r w:rsidRPr="002B610A">
        <w:rPr>
          <w:sz w:val="22"/>
          <w:szCs w:val="22"/>
        </w:rPr>
        <w:t xml:space="preserve">. </w:t>
      </w:r>
      <w:proofErr w:type="gramStart"/>
      <w:r w:rsidRPr="002B610A">
        <w:rPr>
          <w:sz w:val="22"/>
          <w:szCs w:val="22"/>
        </w:rPr>
        <w:t xml:space="preserve">Заказчик в срок не более 20 рабочих дней со дня получения от Поставщика документов, предусмотренных п. </w:t>
      </w:r>
      <w:r>
        <w:rPr>
          <w:sz w:val="22"/>
          <w:szCs w:val="22"/>
        </w:rPr>
        <w:t>4</w:t>
      </w:r>
      <w:r w:rsidRPr="002B610A">
        <w:rPr>
          <w:sz w:val="22"/>
          <w:szCs w:val="22"/>
        </w:rPr>
        <w:t>.3 Контракта, и на основании результатов экспертизы, проведенной в соответствии с п.</w:t>
      </w:r>
      <w:r>
        <w:rPr>
          <w:sz w:val="22"/>
          <w:szCs w:val="22"/>
        </w:rPr>
        <w:t>4</w:t>
      </w:r>
      <w:r w:rsidRPr="002B610A">
        <w:rPr>
          <w:sz w:val="22"/>
          <w:szCs w:val="22"/>
        </w:rPr>
        <w:t>.</w:t>
      </w:r>
      <w:r>
        <w:rPr>
          <w:sz w:val="22"/>
          <w:szCs w:val="22"/>
        </w:rPr>
        <w:t>4</w:t>
      </w:r>
      <w:r w:rsidRPr="002B610A">
        <w:rPr>
          <w:sz w:val="22"/>
          <w:szCs w:val="22"/>
        </w:rPr>
        <w:t xml:space="preserve">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2B610A" w:rsidRPr="002B610A" w:rsidRDefault="002B610A" w:rsidP="002B610A">
      <w:pPr>
        <w:jc w:val="both"/>
        <w:rPr>
          <w:sz w:val="22"/>
          <w:szCs w:val="22"/>
        </w:rPr>
      </w:pPr>
      <w:r w:rsidRPr="002B610A">
        <w:rPr>
          <w:sz w:val="22"/>
          <w:szCs w:val="22"/>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rsidR="002B610A" w:rsidRPr="002B610A" w:rsidRDefault="002B610A" w:rsidP="002B610A">
      <w:pPr>
        <w:jc w:val="both"/>
        <w:rPr>
          <w:sz w:val="22"/>
          <w:szCs w:val="22"/>
          <w:vertAlign w:val="superscript"/>
        </w:rPr>
      </w:pPr>
      <w:r>
        <w:rPr>
          <w:sz w:val="22"/>
          <w:szCs w:val="22"/>
        </w:rPr>
        <w:t>4</w:t>
      </w:r>
      <w:r w:rsidRPr="002B610A">
        <w:rPr>
          <w:sz w:val="22"/>
          <w:szCs w:val="22"/>
        </w:rPr>
        <w:t>.</w:t>
      </w:r>
      <w:r>
        <w:rPr>
          <w:sz w:val="22"/>
          <w:szCs w:val="22"/>
        </w:rPr>
        <w:t>6</w:t>
      </w:r>
      <w:r w:rsidRPr="002B610A">
        <w:rPr>
          <w:sz w:val="22"/>
          <w:szCs w:val="22"/>
        </w:rPr>
        <w:t xml:space="preserve">. После устранения недостатков, послуживших основанием для </w:t>
      </w:r>
      <w:proofErr w:type="spellStart"/>
      <w:r w:rsidRPr="002B610A">
        <w:rPr>
          <w:sz w:val="22"/>
          <w:szCs w:val="22"/>
        </w:rPr>
        <w:t>неподписания</w:t>
      </w:r>
      <w:proofErr w:type="spellEnd"/>
      <w:r w:rsidRPr="002B610A">
        <w:rPr>
          <w:sz w:val="22"/>
          <w:szCs w:val="22"/>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 п. </w:t>
      </w:r>
      <w:r>
        <w:rPr>
          <w:sz w:val="22"/>
          <w:szCs w:val="22"/>
        </w:rPr>
        <w:t>4</w:t>
      </w:r>
      <w:r w:rsidRPr="002B610A">
        <w:rPr>
          <w:sz w:val="22"/>
          <w:szCs w:val="22"/>
        </w:rPr>
        <w:t>.</w:t>
      </w:r>
      <w:r>
        <w:rPr>
          <w:sz w:val="22"/>
          <w:szCs w:val="22"/>
        </w:rPr>
        <w:t>3</w:t>
      </w:r>
      <w:r w:rsidRPr="002B610A">
        <w:rPr>
          <w:sz w:val="22"/>
          <w:szCs w:val="22"/>
        </w:rPr>
        <w:t xml:space="preserve"> и </w:t>
      </w:r>
      <w:r>
        <w:rPr>
          <w:sz w:val="22"/>
          <w:szCs w:val="22"/>
        </w:rPr>
        <w:t>4.5</w:t>
      </w:r>
      <w:r w:rsidRPr="002B610A">
        <w:rPr>
          <w:sz w:val="22"/>
          <w:szCs w:val="22"/>
        </w:rPr>
        <w:t>. Контракта.</w:t>
      </w:r>
    </w:p>
    <w:p w:rsidR="002B610A" w:rsidRPr="002B610A" w:rsidRDefault="002B610A" w:rsidP="002B610A">
      <w:pPr>
        <w:jc w:val="both"/>
        <w:rPr>
          <w:sz w:val="22"/>
          <w:szCs w:val="22"/>
        </w:rPr>
      </w:pPr>
      <w:r>
        <w:rPr>
          <w:sz w:val="22"/>
          <w:szCs w:val="22"/>
        </w:rPr>
        <w:t>4</w:t>
      </w:r>
      <w:r w:rsidRPr="002B610A">
        <w:rPr>
          <w:sz w:val="22"/>
          <w:szCs w:val="22"/>
        </w:rPr>
        <w:t>.</w:t>
      </w:r>
      <w:r>
        <w:rPr>
          <w:sz w:val="22"/>
          <w:szCs w:val="22"/>
        </w:rPr>
        <w:t>7</w:t>
      </w:r>
      <w:r w:rsidRPr="002B610A">
        <w:rPr>
          <w:sz w:val="22"/>
          <w:szCs w:val="22"/>
        </w:rPr>
        <w:t>. Со дня подписания структурированного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2B610A" w:rsidRPr="002B610A" w:rsidRDefault="002B610A" w:rsidP="002B610A">
      <w:pPr>
        <w:jc w:val="both"/>
        <w:rPr>
          <w:sz w:val="22"/>
          <w:szCs w:val="22"/>
        </w:rPr>
      </w:pPr>
      <w:r>
        <w:rPr>
          <w:sz w:val="22"/>
          <w:szCs w:val="22"/>
        </w:rPr>
        <w:t>4</w:t>
      </w:r>
      <w:r w:rsidRPr="002B610A">
        <w:rPr>
          <w:sz w:val="22"/>
          <w:szCs w:val="22"/>
        </w:rPr>
        <w:t>.</w:t>
      </w:r>
      <w:r>
        <w:rPr>
          <w:sz w:val="22"/>
          <w:szCs w:val="22"/>
        </w:rPr>
        <w:t>8</w:t>
      </w:r>
      <w:r w:rsidRPr="002B610A">
        <w:rPr>
          <w:sz w:val="22"/>
          <w:szCs w:val="22"/>
        </w:rPr>
        <w:t>.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2B610A" w:rsidRPr="002B610A" w:rsidRDefault="002B610A" w:rsidP="002B610A">
      <w:pPr>
        <w:jc w:val="both"/>
        <w:rPr>
          <w:sz w:val="22"/>
          <w:szCs w:val="22"/>
        </w:rPr>
      </w:pPr>
      <w:r w:rsidRPr="002B610A">
        <w:rPr>
          <w:sz w:val="22"/>
          <w:szCs w:val="22"/>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2B610A" w:rsidRPr="002B610A" w:rsidRDefault="002B610A" w:rsidP="002B610A">
      <w:pPr>
        <w:jc w:val="both"/>
        <w:rPr>
          <w:sz w:val="22"/>
          <w:szCs w:val="22"/>
        </w:rPr>
      </w:pPr>
      <w:r w:rsidRPr="002B610A">
        <w:rPr>
          <w:sz w:val="22"/>
          <w:szCs w:val="22"/>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636A66" w:rsidRPr="002B610A" w:rsidRDefault="002B610A" w:rsidP="002B610A">
      <w:pPr>
        <w:autoSpaceDE w:val="0"/>
        <w:autoSpaceDN w:val="0"/>
        <w:adjustRightInd w:val="0"/>
        <w:jc w:val="both"/>
        <w:rPr>
          <w:rFonts w:eastAsia="Calibri"/>
          <w:sz w:val="22"/>
          <w:szCs w:val="22"/>
          <w:lang w:eastAsia="en-US"/>
        </w:rPr>
      </w:pPr>
      <w:r>
        <w:rPr>
          <w:rFonts w:eastAsia="Calibri"/>
          <w:sz w:val="22"/>
          <w:szCs w:val="22"/>
          <w:lang w:eastAsia="en-US"/>
        </w:rPr>
        <w:t>4</w:t>
      </w:r>
      <w:r w:rsidR="00636A66" w:rsidRPr="002B610A">
        <w:rPr>
          <w:rFonts w:eastAsia="Calibri"/>
          <w:sz w:val="22"/>
          <w:szCs w:val="22"/>
          <w:lang w:eastAsia="en-US"/>
        </w:rPr>
        <w:t>.</w:t>
      </w:r>
      <w:r>
        <w:rPr>
          <w:rFonts w:eastAsia="Calibri"/>
          <w:sz w:val="22"/>
          <w:szCs w:val="22"/>
          <w:lang w:eastAsia="en-US"/>
        </w:rPr>
        <w:t>9</w:t>
      </w:r>
      <w:r w:rsidR="00636A66" w:rsidRPr="002B610A">
        <w:rPr>
          <w:rFonts w:eastAsia="Calibri"/>
          <w:sz w:val="22"/>
          <w:szCs w:val="22"/>
          <w:lang w:eastAsia="en-US"/>
        </w:rPr>
        <w:t xml:space="preserve">. </w:t>
      </w:r>
      <w:r w:rsidR="00636A66" w:rsidRPr="002B610A">
        <w:rPr>
          <w:sz w:val="22"/>
          <w:szCs w:val="22"/>
        </w:rPr>
        <w:t xml:space="preserve">Лицом,  ответственным за приемку Товара со стороны Заказчика является </w:t>
      </w:r>
      <w:r w:rsidR="007C42BB">
        <w:rPr>
          <w:b/>
          <w:color w:val="auto"/>
          <w:sz w:val="22"/>
          <w:szCs w:val="22"/>
          <w:lang w:eastAsia="ru-RU"/>
        </w:rPr>
        <w:t>специалист по охране труда А.А. Просвирин,</w:t>
      </w:r>
      <w:r w:rsidR="00636A66" w:rsidRPr="002B610A">
        <w:rPr>
          <w:b/>
          <w:color w:val="auto"/>
          <w:sz w:val="22"/>
          <w:szCs w:val="22"/>
          <w:lang w:eastAsia="ru-RU"/>
        </w:rPr>
        <w:t xml:space="preserve"> либо лицо, его заменяющее </w:t>
      </w:r>
      <w:r w:rsidR="00636A66" w:rsidRPr="002B610A">
        <w:rPr>
          <w:b/>
          <w:sz w:val="22"/>
          <w:szCs w:val="22"/>
        </w:rPr>
        <w:t>в соответствии с приказом по больнице,</w:t>
      </w:r>
      <w:r w:rsidR="00636A66" w:rsidRPr="002B610A">
        <w:rPr>
          <w:b/>
          <w:color w:val="auto"/>
          <w:sz w:val="22"/>
          <w:szCs w:val="22"/>
          <w:lang w:eastAsia="ru-RU"/>
        </w:rPr>
        <w:t xml:space="preserve"> тел. (3022) 33-44-81.</w:t>
      </w:r>
    </w:p>
    <w:p w:rsidR="00EC5E2A" w:rsidRPr="002B610A" w:rsidRDefault="00EC5E2A" w:rsidP="002E1FE5">
      <w:pPr>
        <w:numPr>
          <w:ilvl w:val="0"/>
          <w:numId w:val="2"/>
        </w:numPr>
        <w:tabs>
          <w:tab w:val="left" w:pos="0"/>
        </w:tabs>
        <w:suppressAutoHyphens w:val="0"/>
        <w:autoSpaceDE w:val="0"/>
        <w:autoSpaceDN w:val="0"/>
        <w:adjustRightInd w:val="0"/>
        <w:contextualSpacing/>
        <w:jc w:val="center"/>
        <w:rPr>
          <w:b/>
          <w:color w:val="auto"/>
          <w:sz w:val="22"/>
          <w:szCs w:val="22"/>
          <w:lang w:eastAsia="ru-RU"/>
        </w:rPr>
      </w:pPr>
      <w:r w:rsidRPr="002B610A">
        <w:rPr>
          <w:b/>
          <w:color w:val="auto"/>
          <w:sz w:val="22"/>
          <w:szCs w:val="22"/>
          <w:lang w:eastAsia="ru-RU"/>
        </w:rPr>
        <w:t>Гарантии качества товара</w:t>
      </w:r>
    </w:p>
    <w:p w:rsidR="00EC5E2A" w:rsidRPr="002B610A" w:rsidRDefault="00EC5E2A" w:rsidP="002E1FE5">
      <w:pPr>
        <w:tabs>
          <w:tab w:val="left" w:pos="0"/>
          <w:tab w:val="left" w:pos="709"/>
        </w:tabs>
        <w:suppressAutoHyphens w:val="0"/>
        <w:autoSpaceDE w:val="0"/>
        <w:autoSpaceDN w:val="0"/>
        <w:adjustRightInd w:val="0"/>
        <w:jc w:val="both"/>
        <w:rPr>
          <w:color w:val="auto"/>
          <w:sz w:val="22"/>
          <w:szCs w:val="22"/>
          <w:lang w:eastAsia="ru-RU"/>
        </w:rPr>
      </w:pPr>
      <w:r w:rsidRPr="002B610A">
        <w:rPr>
          <w:color w:val="auto"/>
          <w:sz w:val="22"/>
          <w:szCs w:val="22"/>
          <w:lang w:eastAsia="ru-RU"/>
        </w:rPr>
        <w:lastRenderedPageBreak/>
        <w:t xml:space="preserve">5.1. Поставщик гарантирует качество и безопасность поставляемого </w:t>
      </w:r>
      <w:r w:rsidR="002405AF">
        <w:rPr>
          <w:color w:val="auto"/>
          <w:sz w:val="22"/>
          <w:szCs w:val="22"/>
          <w:lang w:eastAsia="ru-RU"/>
        </w:rPr>
        <w:t>топлива</w:t>
      </w:r>
      <w:r w:rsidRPr="002B610A">
        <w:rPr>
          <w:color w:val="auto"/>
          <w:sz w:val="22"/>
          <w:szCs w:val="22"/>
          <w:lang w:eastAsia="ru-RU"/>
        </w:rPr>
        <w:t>,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rsidR="00EC5E2A" w:rsidRPr="002B610A" w:rsidRDefault="002405AF" w:rsidP="002E1FE5">
      <w:pPr>
        <w:tabs>
          <w:tab w:val="left" w:pos="0"/>
          <w:tab w:val="left" w:pos="709"/>
        </w:tabs>
        <w:suppressAutoHyphens w:val="0"/>
        <w:autoSpaceDE w:val="0"/>
        <w:autoSpaceDN w:val="0"/>
        <w:adjustRightInd w:val="0"/>
        <w:jc w:val="both"/>
        <w:rPr>
          <w:color w:val="auto"/>
          <w:sz w:val="22"/>
          <w:szCs w:val="22"/>
          <w:lang w:eastAsia="ru-RU"/>
        </w:rPr>
      </w:pPr>
      <w:r>
        <w:rPr>
          <w:color w:val="auto"/>
          <w:sz w:val="22"/>
          <w:szCs w:val="22"/>
          <w:lang w:eastAsia="ru-RU"/>
        </w:rPr>
        <w:t>Поставляемое топливо должно</w:t>
      </w:r>
      <w:r w:rsidR="00EC5E2A" w:rsidRPr="002B610A">
        <w:rPr>
          <w:color w:val="auto"/>
          <w:sz w:val="22"/>
          <w:szCs w:val="22"/>
          <w:lang w:eastAsia="ru-RU"/>
        </w:rPr>
        <w:t xml:space="preserve">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00EC5E2A" w:rsidRPr="002B610A">
        <w:rPr>
          <w:color w:val="auto"/>
          <w:sz w:val="22"/>
          <w:szCs w:val="22"/>
          <w:lang w:eastAsia="ru-RU"/>
        </w:rPr>
        <w:t>ТР</w:t>
      </w:r>
      <w:proofErr w:type="gramEnd"/>
      <w:r w:rsidR="00EC5E2A" w:rsidRPr="002B610A">
        <w:rPr>
          <w:color w:val="auto"/>
          <w:sz w:val="22"/>
          <w:szCs w:val="22"/>
          <w:lang w:eastAsia="ru-RU"/>
        </w:rPr>
        <w:t xml:space="preserve"> ТС 013/2011), утвержденного Решением Комиссии Таможенного союза от 18 октября 2011 года №</w:t>
      </w:r>
      <w:r w:rsidR="00A95A1C" w:rsidRPr="002B610A">
        <w:rPr>
          <w:color w:val="auto"/>
          <w:sz w:val="22"/>
          <w:szCs w:val="22"/>
          <w:lang w:eastAsia="ru-RU"/>
        </w:rPr>
        <w:t xml:space="preserve"> </w:t>
      </w:r>
      <w:r w:rsidR="00EC5E2A" w:rsidRPr="002B610A">
        <w:rPr>
          <w:color w:val="auto"/>
          <w:sz w:val="22"/>
          <w:szCs w:val="22"/>
          <w:lang w:eastAsia="ru-RU"/>
        </w:rPr>
        <w:t>826.</w:t>
      </w:r>
    </w:p>
    <w:p w:rsidR="00EC5E2A" w:rsidRPr="002B610A" w:rsidRDefault="00EC5E2A" w:rsidP="002E1FE5">
      <w:pPr>
        <w:tabs>
          <w:tab w:val="left" w:pos="0"/>
          <w:tab w:val="left" w:pos="709"/>
        </w:tabs>
        <w:suppressAutoHyphens w:val="0"/>
        <w:jc w:val="both"/>
        <w:rPr>
          <w:color w:val="auto"/>
          <w:sz w:val="22"/>
          <w:szCs w:val="22"/>
          <w:lang w:eastAsia="ru-RU"/>
        </w:rPr>
      </w:pPr>
      <w:r w:rsidRPr="002B610A">
        <w:rPr>
          <w:color w:val="auto"/>
          <w:sz w:val="22"/>
          <w:szCs w:val="22"/>
          <w:lang w:eastAsia="ru-RU"/>
        </w:rPr>
        <w:t>5.2. На</w:t>
      </w:r>
      <w:r w:rsidR="00A95A1C" w:rsidRPr="002B610A">
        <w:rPr>
          <w:color w:val="auto"/>
          <w:sz w:val="22"/>
          <w:szCs w:val="22"/>
          <w:lang w:eastAsia="ru-RU"/>
        </w:rPr>
        <w:t xml:space="preserve"> </w:t>
      </w:r>
      <w:r w:rsidR="002405AF">
        <w:rPr>
          <w:color w:val="auto"/>
          <w:sz w:val="22"/>
          <w:szCs w:val="22"/>
          <w:lang w:eastAsia="ru-RU"/>
        </w:rPr>
        <w:t>поставляемое топливо</w:t>
      </w:r>
      <w:r w:rsidRPr="002B610A">
        <w:rPr>
          <w:color w:val="auto"/>
          <w:sz w:val="22"/>
          <w:szCs w:val="22"/>
          <w:lang w:eastAsia="ru-RU"/>
        </w:rPr>
        <w:t xml:space="preserve"> Поставщик предоставляет гарантию качества в соответствии с нормативны</w:t>
      </w:r>
      <w:r w:rsidR="002405AF">
        <w:rPr>
          <w:color w:val="auto"/>
          <w:sz w:val="22"/>
          <w:szCs w:val="22"/>
          <w:lang w:eastAsia="ru-RU"/>
        </w:rPr>
        <w:t>ми документами на данный вид топлива</w:t>
      </w:r>
      <w:r w:rsidRPr="002B610A">
        <w:rPr>
          <w:color w:val="auto"/>
          <w:sz w:val="22"/>
          <w:szCs w:val="22"/>
          <w:lang w:eastAsia="ru-RU"/>
        </w:rPr>
        <w:t xml:space="preserve">. </w:t>
      </w:r>
    </w:p>
    <w:p w:rsidR="00EC5E2A" w:rsidRPr="002B610A" w:rsidRDefault="00EC5E2A" w:rsidP="002E1FE5">
      <w:pPr>
        <w:tabs>
          <w:tab w:val="left" w:pos="0"/>
          <w:tab w:val="left" w:pos="709"/>
        </w:tabs>
        <w:suppressAutoHyphens w:val="0"/>
        <w:jc w:val="both"/>
        <w:rPr>
          <w:color w:val="auto"/>
          <w:sz w:val="22"/>
          <w:szCs w:val="22"/>
          <w:lang w:eastAsia="ru-RU"/>
        </w:rPr>
      </w:pPr>
      <w:r w:rsidRPr="002B610A">
        <w:rPr>
          <w:color w:val="auto"/>
          <w:sz w:val="22"/>
          <w:szCs w:val="22"/>
          <w:lang w:eastAsia="ru-RU"/>
        </w:rPr>
        <w:t>5.3. Гарантийный срок Поставщика должен составлять:</w:t>
      </w:r>
    </w:p>
    <w:p w:rsidR="00EC5E2A" w:rsidRPr="002B610A" w:rsidRDefault="00EC5E2A" w:rsidP="002E1FE5">
      <w:pPr>
        <w:tabs>
          <w:tab w:val="left" w:pos="0"/>
        </w:tabs>
        <w:suppressAutoHyphens w:val="0"/>
        <w:jc w:val="both"/>
        <w:rPr>
          <w:color w:val="auto"/>
          <w:sz w:val="22"/>
          <w:szCs w:val="22"/>
          <w:lang w:eastAsia="ru-RU"/>
        </w:rPr>
      </w:pPr>
      <w:r w:rsidRPr="002B610A">
        <w:rPr>
          <w:color w:val="auto"/>
          <w:sz w:val="22"/>
          <w:szCs w:val="22"/>
          <w:lang w:eastAsia="ru-RU"/>
        </w:rPr>
        <w:t>Гарантийный срок хранения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2B610A">
        <w:rPr>
          <w:color w:val="auto"/>
          <w:sz w:val="22"/>
          <w:szCs w:val="22"/>
          <w:lang w:eastAsia="ru-RU"/>
        </w:rPr>
        <w:t>ТР</w:t>
      </w:r>
      <w:proofErr w:type="gramEnd"/>
      <w:r w:rsidRPr="002B610A">
        <w:rPr>
          <w:color w:val="auto"/>
          <w:sz w:val="22"/>
          <w:szCs w:val="22"/>
          <w:lang w:eastAsia="ru-RU"/>
        </w:rPr>
        <w:t xml:space="preserve"> ТС 013/2011).</w:t>
      </w:r>
    </w:p>
    <w:p w:rsidR="00EC5E2A" w:rsidRPr="002E1FE5" w:rsidRDefault="00EC5E2A" w:rsidP="002E1FE5">
      <w:pPr>
        <w:tabs>
          <w:tab w:val="left" w:pos="0"/>
        </w:tabs>
        <w:suppressAutoHyphens w:val="0"/>
        <w:autoSpaceDE w:val="0"/>
        <w:autoSpaceDN w:val="0"/>
        <w:adjustRightInd w:val="0"/>
        <w:jc w:val="both"/>
        <w:rPr>
          <w:color w:val="auto"/>
          <w:sz w:val="22"/>
          <w:szCs w:val="22"/>
          <w:lang w:eastAsia="ru-RU"/>
        </w:rPr>
      </w:pPr>
      <w:r w:rsidRPr="002B610A">
        <w:rPr>
          <w:color w:val="auto"/>
          <w:sz w:val="22"/>
          <w:szCs w:val="22"/>
          <w:lang w:eastAsia="ru-RU"/>
        </w:rPr>
        <w:t xml:space="preserve">5.4. </w:t>
      </w:r>
      <w:r w:rsidR="002405AF">
        <w:rPr>
          <w:color w:val="auto"/>
          <w:sz w:val="22"/>
          <w:szCs w:val="22"/>
          <w:lang w:eastAsia="ru-RU"/>
        </w:rPr>
        <w:t>Топливо</w:t>
      </w:r>
      <w:r w:rsidR="00AB4FB3" w:rsidRPr="002B610A">
        <w:rPr>
          <w:color w:val="auto"/>
          <w:sz w:val="22"/>
          <w:szCs w:val="22"/>
          <w:lang w:eastAsia="ru-RU"/>
        </w:rPr>
        <w:t xml:space="preserve"> </w:t>
      </w:r>
      <w:r w:rsidR="002405AF">
        <w:rPr>
          <w:color w:val="auto"/>
          <w:sz w:val="22"/>
          <w:szCs w:val="22"/>
          <w:lang w:eastAsia="ru-RU"/>
        </w:rPr>
        <w:t>должно</w:t>
      </w:r>
      <w:r w:rsidRPr="002B610A">
        <w:rPr>
          <w:color w:val="auto"/>
          <w:sz w:val="22"/>
          <w:szCs w:val="22"/>
          <w:lang w:eastAsia="ru-RU"/>
        </w:rPr>
        <w:t xml:space="preserve">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w:t>
      </w:r>
      <w:r w:rsidRPr="002E1FE5">
        <w:rPr>
          <w:color w:val="auto"/>
          <w:sz w:val="22"/>
          <w:szCs w:val="22"/>
          <w:lang w:eastAsia="ru-RU"/>
        </w:rPr>
        <w:t>ей Поставщиком копий данных сертификатов.</w:t>
      </w:r>
    </w:p>
    <w:p w:rsidR="00EC5E2A" w:rsidRPr="002E1FE5" w:rsidRDefault="00EC5E2A" w:rsidP="002E1FE5">
      <w:pPr>
        <w:suppressAutoHyphens w:val="0"/>
        <w:jc w:val="both"/>
        <w:rPr>
          <w:color w:val="auto"/>
          <w:sz w:val="22"/>
          <w:szCs w:val="22"/>
          <w:lang w:eastAsia="en-US"/>
        </w:rPr>
      </w:pPr>
      <w:r w:rsidRPr="002E1FE5">
        <w:rPr>
          <w:color w:val="auto"/>
          <w:sz w:val="22"/>
          <w:szCs w:val="22"/>
          <w:lang w:eastAsia="en-US"/>
        </w:rPr>
        <w:t xml:space="preserve">5.5. Если у Заказчика появились документы, подтверждающие несоответствие Товара нормам качества, то Заказчик обязан сообщить об этом Поставщику, выслать протокол экспертизы, подтверждающий ненадлежащее качество Товара. </w:t>
      </w:r>
    </w:p>
    <w:p w:rsidR="00EC5E2A" w:rsidRPr="002E1FE5" w:rsidRDefault="00EC5E2A" w:rsidP="002E1FE5">
      <w:pPr>
        <w:suppressAutoHyphens w:val="0"/>
        <w:jc w:val="both"/>
        <w:rPr>
          <w:color w:val="auto"/>
          <w:sz w:val="22"/>
          <w:szCs w:val="22"/>
          <w:lang w:eastAsia="ru-RU"/>
        </w:rPr>
      </w:pPr>
      <w:r w:rsidRPr="002E1FE5">
        <w:rPr>
          <w:color w:val="auto"/>
          <w:sz w:val="22"/>
          <w:szCs w:val="22"/>
          <w:lang w:eastAsia="en-US"/>
        </w:rPr>
        <w:t>5.6. В случае</w:t>
      </w:r>
      <w:proofErr w:type="gramStart"/>
      <w:r w:rsidRPr="002E1FE5">
        <w:rPr>
          <w:color w:val="auto"/>
          <w:sz w:val="22"/>
          <w:szCs w:val="22"/>
          <w:lang w:eastAsia="en-US"/>
        </w:rPr>
        <w:t>,</w:t>
      </w:r>
      <w:proofErr w:type="gramEnd"/>
      <w:r w:rsidRPr="002E1FE5">
        <w:rPr>
          <w:color w:val="auto"/>
          <w:sz w:val="22"/>
          <w:szCs w:val="22"/>
          <w:lang w:eastAsia="en-US"/>
        </w:rPr>
        <w:t xml:space="preserve"> если Товар окажется</w:t>
      </w:r>
      <w:r w:rsidRPr="002E1FE5">
        <w:rPr>
          <w:color w:val="auto"/>
          <w:sz w:val="22"/>
          <w:szCs w:val="22"/>
          <w:lang w:eastAsia="ru-RU"/>
        </w:rPr>
        <w:t xml:space="preserve"> некачественным, негодным, Заказчик обязан уведомить об этом Поставщика. В случае если Товар не подлежит использованию по причинам, возникшим вследствие обстоятельств, за которые Заказчик не несет ответственности, Поставщик обязан без промедления в течение 2-х (двух) рабочих дней  с момента составления Акта о выявленных недостатках произвести замену некачественного Товара </w:t>
      </w:r>
      <w:proofErr w:type="gramStart"/>
      <w:r w:rsidRPr="002E1FE5">
        <w:rPr>
          <w:color w:val="auto"/>
          <w:sz w:val="22"/>
          <w:szCs w:val="22"/>
          <w:lang w:eastAsia="ru-RU"/>
        </w:rPr>
        <w:t>на</w:t>
      </w:r>
      <w:proofErr w:type="gramEnd"/>
      <w:r w:rsidRPr="002E1FE5">
        <w:rPr>
          <w:color w:val="auto"/>
          <w:sz w:val="22"/>
          <w:szCs w:val="22"/>
          <w:lang w:eastAsia="ru-RU"/>
        </w:rPr>
        <w:t xml:space="preserve"> качественный. </w:t>
      </w:r>
    </w:p>
    <w:p w:rsidR="00EC5E2A" w:rsidRPr="002E1FE5" w:rsidRDefault="00EC5E2A" w:rsidP="002E1FE5">
      <w:pPr>
        <w:suppressAutoHyphens w:val="0"/>
        <w:jc w:val="both"/>
        <w:rPr>
          <w:color w:val="auto"/>
          <w:sz w:val="22"/>
          <w:szCs w:val="22"/>
          <w:lang w:eastAsia="ru-RU"/>
        </w:rPr>
      </w:pPr>
      <w:r w:rsidRPr="002E1FE5">
        <w:rPr>
          <w:color w:val="auto"/>
          <w:sz w:val="22"/>
          <w:szCs w:val="22"/>
          <w:lang w:eastAsia="ru-RU"/>
        </w:rPr>
        <w:t>5.7.  В случае</w:t>
      </w:r>
      <w:proofErr w:type="gramStart"/>
      <w:r w:rsidRPr="002E1FE5">
        <w:rPr>
          <w:color w:val="auto"/>
          <w:sz w:val="22"/>
          <w:szCs w:val="22"/>
          <w:lang w:eastAsia="ru-RU"/>
        </w:rPr>
        <w:t>,</w:t>
      </w:r>
      <w:proofErr w:type="gramEnd"/>
      <w:r w:rsidRPr="002E1FE5">
        <w:rPr>
          <w:color w:val="auto"/>
          <w:sz w:val="22"/>
          <w:szCs w:val="22"/>
          <w:lang w:eastAsia="ru-RU"/>
        </w:rPr>
        <w:t xml:space="preserve"> если Поставщик не заменил Товар в сроки, установленные в п. 5.6. настоящего Контракта, Поставщик обязан принять некачественный Товар от Заказчика и возвратить Заказчику полную стоимость Товара (в случае, если Товар был уже оплачен Заказчиком). </w:t>
      </w:r>
    </w:p>
    <w:p w:rsidR="00CC173F" w:rsidRDefault="00CC173F" w:rsidP="002E1FE5">
      <w:pPr>
        <w:suppressAutoHyphens w:val="0"/>
        <w:autoSpaceDE w:val="0"/>
        <w:autoSpaceDN w:val="0"/>
        <w:adjustRightInd w:val="0"/>
        <w:ind w:right="43"/>
        <w:jc w:val="center"/>
        <w:rPr>
          <w:b/>
          <w:bCs/>
          <w:color w:val="auto"/>
          <w:sz w:val="22"/>
          <w:szCs w:val="22"/>
          <w:lang w:eastAsia="ru-RU"/>
        </w:rPr>
      </w:pPr>
    </w:p>
    <w:p w:rsidR="00EC5E2A" w:rsidRPr="002E1FE5" w:rsidRDefault="00EC5E2A" w:rsidP="002E1FE5">
      <w:pPr>
        <w:suppressAutoHyphens w:val="0"/>
        <w:autoSpaceDE w:val="0"/>
        <w:autoSpaceDN w:val="0"/>
        <w:adjustRightInd w:val="0"/>
        <w:ind w:right="43"/>
        <w:jc w:val="center"/>
        <w:rPr>
          <w:b/>
          <w:bCs/>
          <w:color w:val="auto"/>
          <w:sz w:val="22"/>
          <w:szCs w:val="22"/>
          <w:lang w:eastAsia="ru-RU"/>
        </w:rPr>
      </w:pPr>
      <w:r w:rsidRPr="002E1FE5">
        <w:rPr>
          <w:b/>
          <w:bCs/>
          <w:color w:val="auto"/>
          <w:sz w:val="22"/>
          <w:szCs w:val="22"/>
          <w:lang w:eastAsia="ru-RU"/>
        </w:rPr>
        <w:t>6. Права и обязанности Заказчика.</w:t>
      </w:r>
    </w:p>
    <w:p w:rsidR="00EC5E2A" w:rsidRPr="002E1FE5" w:rsidRDefault="00EC5E2A" w:rsidP="002E1FE5">
      <w:pPr>
        <w:tabs>
          <w:tab w:val="left" w:pos="0"/>
          <w:tab w:val="left" w:pos="709"/>
        </w:tabs>
        <w:suppressAutoHyphens w:val="0"/>
        <w:autoSpaceDE w:val="0"/>
        <w:autoSpaceDN w:val="0"/>
        <w:adjustRightInd w:val="0"/>
        <w:jc w:val="both"/>
        <w:rPr>
          <w:color w:val="auto"/>
          <w:sz w:val="22"/>
          <w:szCs w:val="22"/>
          <w:lang w:eastAsia="ru-RU"/>
        </w:rPr>
      </w:pPr>
      <w:r w:rsidRPr="002E1FE5">
        <w:rPr>
          <w:b/>
          <w:color w:val="auto"/>
          <w:sz w:val="22"/>
          <w:szCs w:val="22"/>
          <w:lang w:eastAsia="ru-RU"/>
        </w:rPr>
        <w:t>6.1.</w:t>
      </w:r>
      <w:r w:rsidRPr="002E1FE5">
        <w:rPr>
          <w:color w:val="auto"/>
          <w:sz w:val="22"/>
          <w:szCs w:val="22"/>
          <w:lang w:eastAsia="ru-RU"/>
        </w:rPr>
        <w:t xml:space="preserve"> З</w:t>
      </w:r>
      <w:r w:rsidRPr="002E1FE5">
        <w:rPr>
          <w:b/>
          <w:color w:val="auto"/>
          <w:sz w:val="22"/>
          <w:szCs w:val="22"/>
          <w:lang w:eastAsia="ru-RU"/>
        </w:rPr>
        <w:t>аказчик вправе</w:t>
      </w:r>
      <w:r w:rsidRPr="002E1FE5">
        <w:rPr>
          <w:color w:val="auto"/>
          <w:sz w:val="22"/>
          <w:szCs w:val="22"/>
          <w:lang w:eastAsia="ru-RU"/>
        </w:rPr>
        <w:t>:</w:t>
      </w:r>
    </w:p>
    <w:p w:rsidR="00EC5E2A" w:rsidRPr="002E1FE5" w:rsidRDefault="00EC5E2A" w:rsidP="002E1FE5">
      <w:pPr>
        <w:tabs>
          <w:tab w:val="left" w:pos="0"/>
          <w:tab w:val="left" w:pos="709"/>
        </w:tabs>
        <w:suppressAutoHyphens w:val="0"/>
        <w:autoSpaceDE w:val="0"/>
        <w:autoSpaceDN w:val="0"/>
        <w:adjustRightInd w:val="0"/>
        <w:jc w:val="both"/>
        <w:rPr>
          <w:color w:val="auto"/>
          <w:sz w:val="22"/>
          <w:szCs w:val="22"/>
          <w:lang w:eastAsia="ru-RU"/>
        </w:rPr>
      </w:pPr>
      <w:r w:rsidRPr="002E1FE5">
        <w:rPr>
          <w:color w:val="auto"/>
          <w:sz w:val="22"/>
          <w:szCs w:val="22"/>
          <w:lang w:eastAsia="ru-RU"/>
        </w:rPr>
        <w:t>6.1.1. Требовать от Поставщика надлежащего исполнения обязательств в соответствии с условиями Контракта.</w:t>
      </w:r>
    </w:p>
    <w:p w:rsidR="00EC5E2A" w:rsidRPr="002E1FE5" w:rsidRDefault="00EC5E2A" w:rsidP="002E1FE5">
      <w:pPr>
        <w:tabs>
          <w:tab w:val="left" w:pos="0"/>
          <w:tab w:val="left" w:pos="709"/>
        </w:tabs>
        <w:suppressAutoHyphens w:val="0"/>
        <w:autoSpaceDE w:val="0"/>
        <w:autoSpaceDN w:val="0"/>
        <w:adjustRightInd w:val="0"/>
        <w:jc w:val="both"/>
        <w:rPr>
          <w:color w:val="auto"/>
          <w:sz w:val="22"/>
          <w:szCs w:val="22"/>
          <w:lang w:eastAsia="ru-RU"/>
        </w:rPr>
      </w:pPr>
      <w:r w:rsidRPr="002E1FE5">
        <w:rPr>
          <w:color w:val="auto"/>
          <w:sz w:val="22"/>
          <w:szCs w:val="22"/>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EC5E2A" w:rsidRPr="002E1FE5"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6.1.3. Запрашивать у Поставщика информацию о ходе и состоянии исполнения обязательств Поставщика по настоящему Контракту.</w:t>
      </w:r>
    </w:p>
    <w:p w:rsidR="00EC5E2A" w:rsidRPr="002E1FE5" w:rsidRDefault="00EC5E2A" w:rsidP="002E1FE5">
      <w:pPr>
        <w:tabs>
          <w:tab w:val="left" w:pos="709"/>
        </w:tabs>
        <w:suppressAutoHyphens w:val="0"/>
        <w:autoSpaceDE w:val="0"/>
        <w:autoSpaceDN w:val="0"/>
        <w:adjustRightInd w:val="0"/>
        <w:ind w:right="43"/>
        <w:jc w:val="both"/>
        <w:rPr>
          <w:b/>
          <w:bCs/>
          <w:color w:val="auto"/>
          <w:sz w:val="22"/>
          <w:szCs w:val="22"/>
          <w:lang w:eastAsia="ru-RU"/>
        </w:rPr>
      </w:pPr>
      <w:r w:rsidRPr="002E1FE5">
        <w:rPr>
          <w:color w:val="auto"/>
          <w:sz w:val="22"/>
          <w:szCs w:val="22"/>
          <w:lang w:eastAsia="ru-RU"/>
        </w:rPr>
        <w:t xml:space="preserve">6.2. </w:t>
      </w:r>
      <w:r w:rsidRPr="002E1FE5">
        <w:rPr>
          <w:b/>
          <w:bCs/>
          <w:color w:val="auto"/>
          <w:sz w:val="22"/>
          <w:szCs w:val="22"/>
          <w:lang w:eastAsia="ru-RU"/>
        </w:rPr>
        <w:t>Заказчик обязан:</w:t>
      </w:r>
    </w:p>
    <w:p w:rsidR="00EC5E2A" w:rsidRPr="002E1FE5"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 xml:space="preserve">6.2.1. Своевременно принять и оплатить поставку </w:t>
      </w:r>
      <w:r w:rsidR="002405AF">
        <w:rPr>
          <w:color w:val="auto"/>
          <w:sz w:val="22"/>
          <w:szCs w:val="22"/>
          <w:lang w:eastAsia="ru-RU"/>
        </w:rPr>
        <w:t>топлива</w:t>
      </w:r>
      <w:r w:rsidRPr="002E1FE5">
        <w:rPr>
          <w:color w:val="auto"/>
          <w:sz w:val="22"/>
          <w:szCs w:val="22"/>
          <w:lang w:eastAsia="ru-RU"/>
        </w:rPr>
        <w:t xml:space="preserve"> в соответствии с условиями настоящего Контракта.</w:t>
      </w:r>
    </w:p>
    <w:p w:rsidR="00EC5E2A" w:rsidRPr="002E1FE5"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 xml:space="preserve">6.2.2. Своевременно предоставлять разъяснения и уточнения по запросам Поставщика в части поставки </w:t>
      </w:r>
      <w:r w:rsidR="002405AF">
        <w:rPr>
          <w:color w:val="auto"/>
          <w:sz w:val="22"/>
          <w:szCs w:val="22"/>
          <w:lang w:eastAsia="ru-RU"/>
        </w:rPr>
        <w:t>топлива</w:t>
      </w:r>
      <w:r w:rsidRPr="002E1FE5">
        <w:rPr>
          <w:color w:val="auto"/>
          <w:sz w:val="22"/>
          <w:szCs w:val="22"/>
          <w:lang w:eastAsia="ru-RU"/>
        </w:rPr>
        <w:t xml:space="preserve"> в соответствии с  условиями настоящего  Контракта.</w:t>
      </w:r>
    </w:p>
    <w:p w:rsidR="00EC5E2A" w:rsidRPr="002E1FE5" w:rsidRDefault="00EC5E2A" w:rsidP="002E1FE5">
      <w:pPr>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 xml:space="preserve">6.2.3. Осуществлять </w:t>
      </w:r>
      <w:proofErr w:type="gramStart"/>
      <w:r w:rsidRPr="002E1FE5">
        <w:rPr>
          <w:color w:val="auto"/>
          <w:sz w:val="22"/>
          <w:szCs w:val="22"/>
          <w:lang w:eastAsia="ru-RU"/>
        </w:rPr>
        <w:t>контроль за</w:t>
      </w:r>
      <w:proofErr w:type="gramEnd"/>
      <w:r w:rsidRPr="002E1FE5">
        <w:rPr>
          <w:color w:val="auto"/>
          <w:sz w:val="22"/>
          <w:szCs w:val="22"/>
          <w:lang w:eastAsia="ru-RU"/>
        </w:rPr>
        <w:t xml:space="preserve"> исполнением Поставщиком условий Контракта в соответствии с законодательством Российской Федерации.</w:t>
      </w:r>
    </w:p>
    <w:p w:rsidR="00CC173F" w:rsidRDefault="00CC173F" w:rsidP="002E1FE5">
      <w:pPr>
        <w:suppressAutoHyphens w:val="0"/>
        <w:autoSpaceDE w:val="0"/>
        <w:autoSpaceDN w:val="0"/>
        <w:adjustRightInd w:val="0"/>
        <w:ind w:right="43"/>
        <w:jc w:val="center"/>
        <w:rPr>
          <w:b/>
          <w:color w:val="auto"/>
          <w:sz w:val="22"/>
          <w:szCs w:val="22"/>
          <w:lang w:eastAsia="ru-RU"/>
        </w:rPr>
      </w:pPr>
    </w:p>
    <w:p w:rsidR="00EC5E2A" w:rsidRPr="002E1FE5" w:rsidRDefault="00EC5E2A" w:rsidP="002E1FE5">
      <w:pPr>
        <w:suppressAutoHyphens w:val="0"/>
        <w:autoSpaceDE w:val="0"/>
        <w:autoSpaceDN w:val="0"/>
        <w:adjustRightInd w:val="0"/>
        <w:ind w:right="43"/>
        <w:jc w:val="center"/>
        <w:rPr>
          <w:b/>
          <w:color w:val="auto"/>
          <w:sz w:val="22"/>
          <w:szCs w:val="22"/>
          <w:lang w:eastAsia="ru-RU"/>
        </w:rPr>
      </w:pPr>
      <w:r w:rsidRPr="002E1FE5">
        <w:rPr>
          <w:b/>
          <w:color w:val="auto"/>
          <w:sz w:val="22"/>
          <w:szCs w:val="22"/>
          <w:lang w:eastAsia="ru-RU"/>
        </w:rPr>
        <w:t>7. Права и обязанности Поставщика</w:t>
      </w:r>
    </w:p>
    <w:p w:rsidR="00EC5E2A" w:rsidRPr="002E1FE5" w:rsidRDefault="00EC5E2A" w:rsidP="002E1FE5">
      <w:pPr>
        <w:tabs>
          <w:tab w:val="left" w:pos="709"/>
        </w:tabs>
        <w:suppressAutoHyphens w:val="0"/>
        <w:autoSpaceDE w:val="0"/>
        <w:autoSpaceDN w:val="0"/>
        <w:adjustRightInd w:val="0"/>
        <w:ind w:right="43"/>
        <w:jc w:val="both"/>
        <w:rPr>
          <w:b/>
          <w:color w:val="auto"/>
          <w:sz w:val="22"/>
          <w:szCs w:val="22"/>
          <w:lang w:eastAsia="ru-RU"/>
        </w:rPr>
      </w:pPr>
      <w:r w:rsidRPr="002E1FE5">
        <w:rPr>
          <w:b/>
          <w:color w:val="auto"/>
          <w:sz w:val="22"/>
          <w:szCs w:val="22"/>
          <w:lang w:eastAsia="ru-RU"/>
        </w:rPr>
        <w:t>7.1. Поставщик вправе</w:t>
      </w:r>
    </w:p>
    <w:p w:rsidR="00EC5E2A" w:rsidRPr="002E1FE5"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7.1.2. Требовать своевременной оплаты за поставляем</w:t>
      </w:r>
      <w:r w:rsidR="002405AF">
        <w:rPr>
          <w:color w:val="auto"/>
          <w:sz w:val="22"/>
          <w:szCs w:val="22"/>
          <w:lang w:eastAsia="ru-RU"/>
        </w:rPr>
        <w:t xml:space="preserve">ое топливо </w:t>
      </w:r>
      <w:r w:rsidRPr="002E1FE5">
        <w:rPr>
          <w:color w:val="auto"/>
          <w:sz w:val="22"/>
          <w:szCs w:val="22"/>
          <w:lang w:eastAsia="ru-RU"/>
        </w:rPr>
        <w:t>в соответствии с условиями настоящего Контракта.</w:t>
      </w:r>
    </w:p>
    <w:p w:rsidR="00EC5E2A" w:rsidRPr="002E1FE5"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 xml:space="preserve">7.1.3. Направлять Заказчику запросы и получать от него разъяснения и уточнения по вопросам поставки </w:t>
      </w:r>
      <w:r w:rsidR="002405AF">
        <w:rPr>
          <w:color w:val="auto"/>
          <w:sz w:val="22"/>
          <w:szCs w:val="22"/>
          <w:lang w:eastAsia="ru-RU"/>
        </w:rPr>
        <w:t>топлива</w:t>
      </w:r>
      <w:r w:rsidRPr="002E1FE5">
        <w:rPr>
          <w:color w:val="auto"/>
          <w:sz w:val="22"/>
          <w:szCs w:val="22"/>
          <w:lang w:eastAsia="ru-RU"/>
        </w:rPr>
        <w:t xml:space="preserve"> в рамках настоящего Контракта.</w:t>
      </w:r>
    </w:p>
    <w:p w:rsidR="00EC5E2A" w:rsidRPr="002E1FE5" w:rsidRDefault="00EC5E2A" w:rsidP="002E1FE5">
      <w:pPr>
        <w:tabs>
          <w:tab w:val="left" w:pos="709"/>
        </w:tabs>
        <w:suppressAutoHyphens w:val="0"/>
        <w:autoSpaceDE w:val="0"/>
        <w:autoSpaceDN w:val="0"/>
        <w:adjustRightInd w:val="0"/>
        <w:ind w:right="43"/>
        <w:jc w:val="both"/>
        <w:rPr>
          <w:b/>
          <w:bCs/>
          <w:color w:val="auto"/>
          <w:sz w:val="22"/>
          <w:szCs w:val="22"/>
          <w:lang w:eastAsia="ru-RU"/>
        </w:rPr>
      </w:pPr>
      <w:r w:rsidRPr="002E1FE5">
        <w:rPr>
          <w:b/>
          <w:color w:val="auto"/>
          <w:sz w:val="22"/>
          <w:szCs w:val="22"/>
          <w:lang w:eastAsia="ru-RU"/>
        </w:rPr>
        <w:t>7.2.</w:t>
      </w:r>
      <w:r w:rsidR="00AB4FB3" w:rsidRPr="002E1FE5">
        <w:rPr>
          <w:b/>
          <w:color w:val="auto"/>
          <w:sz w:val="22"/>
          <w:szCs w:val="22"/>
          <w:lang w:eastAsia="ru-RU"/>
        </w:rPr>
        <w:t xml:space="preserve"> </w:t>
      </w:r>
      <w:r w:rsidRPr="002E1FE5">
        <w:rPr>
          <w:b/>
          <w:bCs/>
          <w:color w:val="auto"/>
          <w:sz w:val="22"/>
          <w:szCs w:val="22"/>
          <w:lang w:eastAsia="ru-RU"/>
        </w:rPr>
        <w:t>Поставщик обязан:</w:t>
      </w:r>
    </w:p>
    <w:p w:rsidR="00EC5E2A" w:rsidRPr="00E8163D" w:rsidRDefault="00EC5E2A" w:rsidP="002E1FE5">
      <w:pPr>
        <w:tabs>
          <w:tab w:val="left" w:pos="709"/>
        </w:tabs>
        <w:suppressAutoHyphens w:val="0"/>
        <w:autoSpaceDE w:val="0"/>
        <w:autoSpaceDN w:val="0"/>
        <w:adjustRightInd w:val="0"/>
        <w:ind w:right="43"/>
        <w:jc w:val="both"/>
        <w:rPr>
          <w:color w:val="auto"/>
          <w:sz w:val="22"/>
          <w:szCs w:val="22"/>
          <w:lang w:eastAsia="ru-RU"/>
        </w:rPr>
      </w:pPr>
      <w:r w:rsidRPr="002E1FE5">
        <w:rPr>
          <w:color w:val="auto"/>
          <w:sz w:val="22"/>
          <w:szCs w:val="22"/>
          <w:lang w:eastAsia="ru-RU"/>
        </w:rPr>
        <w:t>7.2.</w:t>
      </w:r>
      <w:r w:rsidRPr="00E8163D">
        <w:rPr>
          <w:color w:val="auto"/>
          <w:sz w:val="22"/>
          <w:szCs w:val="22"/>
          <w:lang w:eastAsia="ru-RU"/>
        </w:rPr>
        <w:t xml:space="preserve">1. Своевременно и надлежащим образом поставить </w:t>
      </w:r>
      <w:r w:rsidR="002405AF">
        <w:rPr>
          <w:color w:val="auto"/>
          <w:sz w:val="22"/>
          <w:szCs w:val="22"/>
          <w:lang w:eastAsia="ru-RU"/>
        </w:rPr>
        <w:t>топливо</w:t>
      </w:r>
      <w:r w:rsidRPr="00E8163D">
        <w:rPr>
          <w:color w:val="auto"/>
          <w:sz w:val="22"/>
          <w:szCs w:val="22"/>
          <w:lang w:eastAsia="ru-RU"/>
        </w:rPr>
        <w:t xml:space="preserve"> в соответствии с условиями настоящего Контракта и представить все необходимые документы, предусмотренные разделом 1 настоящего Контракта.</w:t>
      </w:r>
    </w:p>
    <w:p w:rsidR="00EC5E2A" w:rsidRPr="00E8163D" w:rsidRDefault="00EC5E2A" w:rsidP="002E1FE5">
      <w:pPr>
        <w:tabs>
          <w:tab w:val="left" w:pos="709"/>
        </w:tabs>
        <w:suppressAutoHyphens w:val="0"/>
        <w:autoSpaceDE w:val="0"/>
        <w:autoSpaceDN w:val="0"/>
        <w:adjustRightInd w:val="0"/>
        <w:ind w:right="43"/>
        <w:jc w:val="both"/>
        <w:rPr>
          <w:color w:val="auto"/>
          <w:sz w:val="22"/>
          <w:szCs w:val="22"/>
          <w:lang w:eastAsia="ru-RU"/>
        </w:rPr>
      </w:pPr>
      <w:r w:rsidRPr="00E8163D">
        <w:rPr>
          <w:color w:val="auto"/>
          <w:sz w:val="22"/>
          <w:szCs w:val="22"/>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rsidR="00CC173F" w:rsidRDefault="00CC173F" w:rsidP="002E1FE5">
      <w:pPr>
        <w:widowControl w:val="0"/>
        <w:autoSpaceDE w:val="0"/>
        <w:autoSpaceDN w:val="0"/>
        <w:adjustRightInd w:val="0"/>
        <w:ind w:right="-1"/>
        <w:contextualSpacing/>
        <w:jc w:val="center"/>
        <w:rPr>
          <w:b/>
          <w:color w:val="auto"/>
          <w:sz w:val="22"/>
          <w:szCs w:val="22"/>
        </w:rPr>
      </w:pPr>
    </w:p>
    <w:p w:rsidR="00EC5E2A" w:rsidRPr="002709AC" w:rsidRDefault="00EC5E2A" w:rsidP="002E1FE5">
      <w:pPr>
        <w:widowControl w:val="0"/>
        <w:autoSpaceDE w:val="0"/>
        <w:autoSpaceDN w:val="0"/>
        <w:adjustRightInd w:val="0"/>
        <w:ind w:right="-1"/>
        <w:contextualSpacing/>
        <w:jc w:val="center"/>
        <w:rPr>
          <w:b/>
          <w:color w:val="auto"/>
          <w:sz w:val="22"/>
          <w:szCs w:val="22"/>
        </w:rPr>
      </w:pPr>
      <w:r w:rsidRPr="002709AC">
        <w:rPr>
          <w:b/>
          <w:color w:val="auto"/>
          <w:sz w:val="22"/>
          <w:szCs w:val="22"/>
        </w:rPr>
        <w:lastRenderedPageBreak/>
        <w:t>8.</w:t>
      </w:r>
      <w:r w:rsidR="00AB4FB3" w:rsidRPr="002709AC">
        <w:rPr>
          <w:b/>
          <w:color w:val="auto"/>
          <w:sz w:val="22"/>
          <w:szCs w:val="22"/>
        </w:rPr>
        <w:t xml:space="preserve"> </w:t>
      </w:r>
      <w:r w:rsidRPr="002709AC">
        <w:rPr>
          <w:b/>
          <w:color w:val="auto"/>
          <w:sz w:val="22"/>
          <w:szCs w:val="22"/>
        </w:rPr>
        <w:t>Обеспечение исполнения контракта</w:t>
      </w:r>
    </w:p>
    <w:p w:rsidR="00866099" w:rsidRDefault="002709AC" w:rsidP="00866099">
      <w:pPr>
        <w:autoSpaceDE w:val="0"/>
        <w:autoSpaceDN w:val="0"/>
        <w:adjustRightInd w:val="0"/>
        <w:ind w:firstLine="708"/>
        <w:jc w:val="both"/>
        <w:rPr>
          <w:rFonts w:eastAsiaTheme="minorHAnsi"/>
          <w:sz w:val="22"/>
          <w:szCs w:val="22"/>
          <w:lang w:eastAsia="en-US"/>
        </w:rPr>
      </w:pPr>
      <w:r>
        <w:rPr>
          <w:sz w:val="22"/>
          <w:szCs w:val="22"/>
        </w:rPr>
        <w:t>8</w:t>
      </w:r>
      <w:r w:rsidR="00CC173F" w:rsidRPr="002709AC">
        <w:rPr>
          <w:sz w:val="22"/>
          <w:szCs w:val="22"/>
        </w:rPr>
        <w:t xml:space="preserve">.1. Поставщик обязан предоставить обеспечение исполнения Контракта в размере </w:t>
      </w:r>
      <w:r w:rsidR="00A5550D">
        <w:rPr>
          <w:sz w:val="22"/>
          <w:szCs w:val="22"/>
        </w:rPr>
        <w:t xml:space="preserve">10 </w:t>
      </w:r>
      <w:r w:rsidR="00CC173F" w:rsidRPr="002709AC">
        <w:rPr>
          <w:sz w:val="22"/>
          <w:szCs w:val="22"/>
        </w:rPr>
        <w:t xml:space="preserve"> процентов от начальной (максимальной) цены контракта _____________ рублей. </w:t>
      </w:r>
      <w:r w:rsidR="00866099" w:rsidRPr="00866099">
        <w:rPr>
          <w:sz w:val="22"/>
          <w:szCs w:val="22"/>
        </w:rPr>
        <w:t>В случае цены Контракта, предложенной участником закупки, на двадцать пять и более процентов ниже начальной (максимальной) цены контракта, размер обеспечения исполнения контракта, предоставляемый участником закупки, с которым заключается контракт, регулируется с учетом положений ст. 37 Федерального закона № 44-ФЗ от 05.04.2013г.</w:t>
      </w:r>
      <w:r w:rsidR="00CC173F" w:rsidRPr="002709AC">
        <w:rPr>
          <w:rFonts w:eastAsiaTheme="minorHAnsi"/>
          <w:sz w:val="22"/>
          <w:szCs w:val="22"/>
          <w:lang w:eastAsia="en-US"/>
        </w:rPr>
        <w:tab/>
      </w:r>
    </w:p>
    <w:p w:rsidR="00CC173F" w:rsidRPr="002709AC" w:rsidRDefault="002709AC" w:rsidP="00866099">
      <w:pPr>
        <w:autoSpaceDE w:val="0"/>
        <w:autoSpaceDN w:val="0"/>
        <w:adjustRightInd w:val="0"/>
        <w:ind w:firstLine="708"/>
        <w:jc w:val="both"/>
        <w:rPr>
          <w:rFonts w:eastAsiaTheme="minorHAnsi"/>
          <w:sz w:val="22"/>
          <w:szCs w:val="22"/>
          <w:lang w:eastAsia="en-US"/>
        </w:rPr>
      </w:pPr>
      <w:r>
        <w:rPr>
          <w:rFonts w:eastAsiaTheme="minorHAnsi"/>
          <w:sz w:val="22"/>
          <w:szCs w:val="22"/>
          <w:lang w:eastAsia="en-US"/>
        </w:rPr>
        <w:t>8</w:t>
      </w:r>
      <w:r w:rsidR="00CC173F" w:rsidRPr="002709AC">
        <w:rPr>
          <w:rFonts w:eastAsiaTheme="minorHAnsi"/>
          <w:sz w:val="22"/>
          <w:szCs w:val="22"/>
          <w:lang w:eastAsia="en-US"/>
        </w:rPr>
        <w:t xml:space="preserve">.2. </w:t>
      </w:r>
      <w:proofErr w:type="gramStart"/>
      <w:r w:rsidR="00CC173F" w:rsidRPr="002709AC">
        <w:rPr>
          <w:rFonts w:eastAsiaTheme="minorHAnsi"/>
          <w:sz w:val="22"/>
          <w:szCs w:val="22"/>
          <w:lang w:eastAsia="en-US"/>
        </w:rPr>
        <w:t>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&lt;2&gt; Банковские реквизиты для перечисления размера обеспечения:</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Банковские реквизиты для перечисления размера обеспечения:</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Получатель: МИНИСТЕРСТВО ФИНАНСОВ ЗАБАЙКАЛЬСКОГО КРАЯ (ГУЗ «ГКБ № 1» л/с 20916Ц81080)</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proofErr w:type="spellStart"/>
      <w:proofErr w:type="gramStart"/>
      <w:r w:rsidRPr="002709AC">
        <w:rPr>
          <w:rFonts w:ascii="Times New Roman" w:eastAsiaTheme="minorHAnsi" w:hAnsi="Times New Roman"/>
          <w:sz w:val="22"/>
          <w:szCs w:val="22"/>
          <w:lang w:eastAsia="en-US"/>
        </w:rPr>
        <w:t>р</w:t>
      </w:r>
      <w:proofErr w:type="spellEnd"/>
      <w:proofErr w:type="gramEnd"/>
      <w:r w:rsidRPr="002709AC">
        <w:rPr>
          <w:rFonts w:ascii="Times New Roman" w:eastAsiaTheme="minorHAnsi" w:hAnsi="Times New Roman"/>
          <w:sz w:val="22"/>
          <w:szCs w:val="22"/>
          <w:lang w:eastAsia="en-US"/>
        </w:rPr>
        <w:t>/с  03224643760000009100</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 xml:space="preserve">Банк получателя: ОТДЕЛЕНИЕ ЧИТА БАНКА РОССИИ//УФК по Забайкальскому краю </w:t>
      </w:r>
      <w:proofErr w:type="gramStart"/>
      <w:r w:rsidRPr="002709AC">
        <w:rPr>
          <w:rFonts w:ascii="Times New Roman" w:eastAsiaTheme="minorHAnsi" w:hAnsi="Times New Roman"/>
          <w:sz w:val="22"/>
          <w:szCs w:val="22"/>
          <w:lang w:eastAsia="en-US"/>
        </w:rPr>
        <w:t>г</w:t>
      </w:r>
      <w:proofErr w:type="gramEnd"/>
      <w:r w:rsidRPr="002709AC">
        <w:rPr>
          <w:rFonts w:ascii="Times New Roman" w:eastAsiaTheme="minorHAnsi" w:hAnsi="Times New Roman"/>
          <w:sz w:val="22"/>
          <w:szCs w:val="22"/>
          <w:lang w:eastAsia="en-US"/>
        </w:rPr>
        <w:t>. Чита</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proofErr w:type="spellStart"/>
      <w:r w:rsidRPr="002709AC">
        <w:rPr>
          <w:rFonts w:ascii="Times New Roman" w:eastAsiaTheme="minorHAnsi" w:hAnsi="Times New Roman"/>
          <w:sz w:val="22"/>
          <w:szCs w:val="22"/>
          <w:lang w:eastAsia="en-US"/>
        </w:rPr>
        <w:t>Сч</w:t>
      </w:r>
      <w:proofErr w:type="spellEnd"/>
      <w:r w:rsidRPr="002709AC">
        <w:rPr>
          <w:rFonts w:ascii="Times New Roman" w:eastAsiaTheme="minorHAnsi" w:hAnsi="Times New Roman"/>
          <w:sz w:val="22"/>
          <w:szCs w:val="22"/>
          <w:lang w:eastAsia="en-US"/>
        </w:rPr>
        <w:t>.  40102810945370000063</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КБК 00000000000000000510</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БИК    017601329</w:t>
      </w:r>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.3. Способ обеспечения исполнения Контракта определяется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.4. </w:t>
      </w:r>
      <w:proofErr w:type="gramStart"/>
      <w:r w:rsidR="00CC173F" w:rsidRPr="002709AC">
        <w:rPr>
          <w:rFonts w:ascii="Times New Roman" w:eastAsiaTheme="minorHAnsi" w:hAnsi="Times New Roman"/>
          <w:sz w:val="22"/>
          <w:szCs w:val="22"/>
          <w:lang w:eastAsia="en-US"/>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.5. </w:t>
      </w:r>
      <w:proofErr w:type="gramStart"/>
      <w:r w:rsidR="00CC173F" w:rsidRPr="002709AC">
        <w:rPr>
          <w:rFonts w:ascii="Times New Roman" w:eastAsiaTheme="minorHAnsi" w:hAnsi="Times New Roman"/>
          <w:sz w:val="22"/>
          <w:szCs w:val="22"/>
          <w:lang w:eastAsia="en-US"/>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.2,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.7 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.8 Контракта, возвращаются Поставщику в срок не более 30 (тридцати)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.6. </w:t>
      </w:r>
      <w:proofErr w:type="gramStart"/>
      <w:r w:rsidR="00CC173F" w:rsidRPr="002709AC">
        <w:rPr>
          <w:rFonts w:ascii="Times New Roman" w:eastAsiaTheme="minorHAnsi" w:hAnsi="Times New Roman"/>
          <w:sz w:val="22"/>
          <w:szCs w:val="22"/>
          <w:lang w:eastAsia="en-US"/>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.8 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.9 Контракта.</w:t>
      </w:r>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.8. </w:t>
      </w:r>
      <w:proofErr w:type="gramStart"/>
      <w:r w:rsidR="00CC173F" w:rsidRPr="002709AC">
        <w:rPr>
          <w:rFonts w:ascii="Times New Roman" w:eastAsiaTheme="minorHAnsi" w:hAnsi="Times New Roman"/>
          <w:sz w:val="22"/>
          <w:szCs w:val="22"/>
          <w:lang w:eastAsia="en-US"/>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00CC173F" w:rsidRPr="002709AC">
        <w:rPr>
          <w:rFonts w:ascii="Times New Roman" w:eastAsiaTheme="minorHAnsi" w:hAnsi="Times New Roman"/>
          <w:sz w:val="22"/>
          <w:szCs w:val="22"/>
          <w:lang w:eastAsia="en-US"/>
        </w:rPr>
        <w:t xml:space="preserve">"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В случае</w:t>
      </w:r>
      <w:proofErr w:type="gramStart"/>
      <w:r w:rsidRPr="002709AC">
        <w:rPr>
          <w:rFonts w:ascii="Times New Roman" w:eastAsiaTheme="minorHAnsi" w:hAnsi="Times New Roman"/>
          <w:sz w:val="22"/>
          <w:szCs w:val="22"/>
          <w:lang w:eastAsia="en-US"/>
        </w:rPr>
        <w:t>,</w:t>
      </w:r>
      <w:proofErr w:type="gramEnd"/>
      <w:r w:rsidRPr="002709AC">
        <w:rPr>
          <w:rFonts w:ascii="Times New Roman" w:eastAsiaTheme="minorHAnsi" w:hAnsi="Times New Roman"/>
          <w:sz w:val="22"/>
          <w:szCs w:val="22"/>
          <w:lang w:eastAsia="en-US"/>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w:t>
      </w:r>
      <w:r w:rsidRPr="002709AC">
        <w:rPr>
          <w:rFonts w:ascii="Times New Roman" w:eastAsiaTheme="minorHAnsi" w:hAnsi="Times New Roman"/>
          <w:sz w:val="22"/>
          <w:szCs w:val="22"/>
          <w:lang w:eastAsia="en-US"/>
        </w:rPr>
        <w:lastRenderedPageBreak/>
        <w:t xml:space="preserve">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w:t>
      </w:r>
    </w:p>
    <w:p w:rsidR="00CC173F" w:rsidRPr="002709AC" w:rsidRDefault="00CC173F" w:rsidP="00CC173F">
      <w:pPr>
        <w:pStyle w:val="ConsPlusNormal"/>
        <w:ind w:firstLine="540"/>
        <w:jc w:val="both"/>
        <w:rPr>
          <w:rFonts w:ascii="Times New Roman" w:eastAsiaTheme="minorHAnsi" w:hAnsi="Times New Roman"/>
          <w:sz w:val="22"/>
          <w:szCs w:val="22"/>
          <w:lang w:eastAsia="en-US"/>
        </w:rPr>
      </w:pPr>
      <w:r w:rsidRPr="002709AC">
        <w:rPr>
          <w:rFonts w:ascii="Times New Roman" w:eastAsiaTheme="minorHAnsi" w:hAnsi="Times New Roman"/>
          <w:sz w:val="22"/>
          <w:szCs w:val="22"/>
          <w:lang w:eastAsia="en-US"/>
        </w:rPr>
        <w:t>В случае</w:t>
      </w:r>
      <w:proofErr w:type="gramStart"/>
      <w:r w:rsidRPr="002709AC">
        <w:rPr>
          <w:rFonts w:ascii="Times New Roman" w:eastAsiaTheme="minorHAnsi" w:hAnsi="Times New Roman"/>
          <w:sz w:val="22"/>
          <w:szCs w:val="22"/>
          <w:lang w:eastAsia="en-US"/>
        </w:rPr>
        <w:t>,</w:t>
      </w:r>
      <w:proofErr w:type="gramEnd"/>
      <w:r w:rsidRPr="002709AC">
        <w:rPr>
          <w:rFonts w:ascii="Times New Roman" w:eastAsiaTheme="minorHAnsi" w:hAnsi="Times New Roman"/>
          <w:sz w:val="22"/>
          <w:szCs w:val="22"/>
          <w:lang w:eastAsia="en-US"/>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sidR="002709AC">
        <w:rPr>
          <w:rFonts w:ascii="Times New Roman" w:eastAsiaTheme="minorHAnsi" w:hAnsi="Times New Roman"/>
          <w:sz w:val="22"/>
          <w:szCs w:val="22"/>
          <w:lang w:eastAsia="en-US"/>
        </w:rPr>
        <w:t>8</w:t>
      </w:r>
      <w:r w:rsidRPr="002709AC">
        <w:rPr>
          <w:rFonts w:ascii="Times New Roman" w:eastAsiaTheme="minorHAnsi" w:hAnsi="Times New Roman"/>
          <w:sz w:val="22"/>
          <w:szCs w:val="22"/>
          <w:lang w:eastAsia="en-US"/>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.9. </w:t>
      </w:r>
      <w:proofErr w:type="gramStart"/>
      <w:r w:rsidR="00CC173F" w:rsidRPr="002709AC">
        <w:rPr>
          <w:rFonts w:ascii="Times New Roman" w:eastAsiaTheme="minorHAnsi" w:hAnsi="Times New Roman"/>
          <w:sz w:val="22"/>
          <w:szCs w:val="22"/>
          <w:lang w:eastAsia="en-US"/>
        </w:rPr>
        <w:t xml:space="preserve">Предусмотренное пунктами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.7 и </w:t>
      </w: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.8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w:t>
      </w:r>
      <w:r>
        <w:rPr>
          <w:rFonts w:ascii="Times New Roman" w:eastAsiaTheme="minorHAnsi" w:hAnsi="Times New Roman"/>
          <w:sz w:val="22"/>
          <w:szCs w:val="22"/>
          <w:lang w:eastAsia="en-US"/>
        </w:rPr>
        <w:t>ком в соответствии с разделом 9</w:t>
      </w:r>
      <w:r w:rsidR="00CC173F" w:rsidRPr="002709AC">
        <w:rPr>
          <w:rFonts w:ascii="Times New Roman" w:eastAsiaTheme="minorHAnsi" w:hAnsi="Times New Roman"/>
          <w:sz w:val="22"/>
          <w:szCs w:val="22"/>
          <w:lang w:eastAsia="en-US"/>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00CC173F" w:rsidRPr="002709AC">
        <w:rPr>
          <w:rFonts w:ascii="Times New Roman" w:eastAsiaTheme="minorHAnsi" w:hAnsi="Times New Roman"/>
          <w:sz w:val="22"/>
          <w:szCs w:val="22"/>
          <w:lang w:eastAsia="en-US"/>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C173F" w:rsidRPr="002709AC" w:rsidRDefault="002709AC" w:rsidP="00CC173F">
      <w:pPr>
        <w:pStyle w:val="ConsPlusNormal"/>
        <w:ind w:firstLine="540"/>
        <w:jc w:val="both"/>
        <w:rPr>
          <w:rFonts w:ascii="Times New Roman" w:eastAsiaTheme="minorHAnsi" w:hAnsi="Times New Roman"/>
          <w:sz w:val="22"/>
          <w:szCs w:val="22"/>
          <w:lang w:eastAsia="en-US"/>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 xml:space="preserve">.10.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CC173F" w:rsidRPr="002709AC" w:rsidRDefault="002709AC" w:rsidP="00CC173F">
      <w:pPr>
        <w:pStyle w:val="ConsPlusNormal"/>
        <w:ind w:firstLine="540"/>
        <w:jc w:val="both"/>
        <w:rPr>
          <w:rFonts w:ascii="Times New Roman" w:hAnsi="Times New Roman"/>
          <w:sz w:val="22"/>
          <w:szCs w:val="22"/>
        </w:rPr>
      </w:pPr>
      <w:r>
        <w:rPr>
          <w:rFonts w:ascii="Times New Roman" w:eastAsiaTheme="minorHAnsi" w:hAnsi="Times New Roman"/>
          <w:sz w:val="22"/>
          <w:szCs w:val="22"/>
          <w:lang w:eastAsia="en-US"/>
        </w:rPr>
        <w:t>8</w:t>
      </w:r>
      <w:r w:rsidR="00CC173F" w:rsidRPr="002709AC">
        <w:rPr>
          <w:rFonts w:ascii="Times New Roman" w:eastAsiaTheme="minorHAnsi" w:hAnsi="Times New Roman"/>
          <w:sz w:val="22"/>
          <w:szCs w:val="22"/>
          <w:lang w:eastAsia="en-US"/>
        </w:rPr>
        <w:t>.11.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96389B" w:rsidRPr="00E8163D" w:rsidRDefault="0096389B" w:rsidP="002E1FE5">
      <w:pPr>
        <w:suppressAutoHyphens w:val="0"/>
        <w:autoSpaceDE w:val="0"/>
        <w:autoSpaceDN w:val="0"/>
        <w:adjustRightInd w:val="0"/>
        <w:jc w:val="center"/>
        <w:rPr>
          <w:b/>
          <w:color w:val="auto"/>
          <w:sz w:val="22"/>
          <w:szCs w:val="22"/>
          <w:lang w:eastAsia="ru-RU"/>
        </w:rPr>
      </w:pPr>
    </w:p>
    <w:p w:rsidR="00EC5E2A" w:rsidRPr="00E8163D" w:rsidRDefault="00EC5E2A" w:rsidP="002E1FE5">
      <w:pPr>
        <w:suppressAutoHyphens w:val="0"/>
        <w:autoSpaceDE w:val="0"/>
        <w:autoSpaceDN w:val="0"/>
        <w:adjustRightInd w:val="0"/>
        <w:jc w:val="center"/>
        <w:rPr>
          <w:b/>
          <w:color w:val="auto"/>
          <w:sz w:val="22"/>
          <w:szCs w:val="22"/>
          <w:lang w:eastAsia="ru-RU"/>
        </w:rPr>
      </w:pPr>
      <w:r w:rsidRPr="00E8163D">
        <w:rPr>
          <w:b/>
          <w:color w:val="auto"/>
          <w:sz w:val="22"/>
          <w:szCs w:val="22"/>
          <w:lang w:eastAsia="ru-RU"/>
        </w:rPr>
        <w:t>9.</w:t>
      </w:r>
      <w:r w:rsidR="005249C5" w:rsidRPr="00E8163D">
        <w:rPr>
          <w:b/>
          <w:color w:val="auto"/>
          <w:sz w:val="22"/>
          <w:szCs w:val="22"/>
          <w:lang w:eastAsia="ru-RU"/>
        </w:rPr>
        <w:t xml:space="preserve"> </w:t>
      </w:r>
      <w:r w:rsidRPr="00E8163D">
        <w:rPr>
          <w:b/>
          <w:color w:val="auto"/>
          <w:sz w:val="22"/>
          <w:szCs w:val="22"/>
          <w:lang w:eastAsia="ru-RU"/>
        </w:rPr>
        <w:t>Ответственность сторон</w:t>
      </w:r>
    </w:p>
    <w:p w:rsidR="001E420A" w:rsidRPr="00E8163D" w:rsidRDefault="00EC5E2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9.1</w:t>
      </w:r>
      <w:r w:rsidR="005249C5" w:rsidRPr="00E8163D">
        <w:rPr>
          <w:rFonts w:ascii="Times New Roman" w:hAnsi="Times New Roman" w:cs="Times New Roman"/>
          <w:sz w:val="22"/>
          <w:szCs w:val="22"/>
        </w:rPr>
        <w:t>.</w:t>
      </w:r>
      <w:r w:rsidRPr="00E8163D">
        <w:rPr>
          <w:rFonts w:ascii="Times New Roman" w:hAnsi="Times New Roman" w:cs="Times New Roman"/>
          <w:sz w:val="22"/>
          <w:szCs w:val="22"/>
        </w:rPr>
        <w:t xml:space="preserve"> </w:t>
      </w:r>
      <w:r w:rsidR="001E420A" w:rsidRPr="00E8163D">
        <w:rPr>
          <w:rFonts w:ascii="Times New Roman" w:hAnsi="Times New Roman" w:cs="Times New Roman"/>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9.2.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E420A" w:rsidRPr="00E8163D" w:rsidRDefault="001E420A" w:rsidP="001E420A">
      <w:pPr>
        <w:pStyle w:val="HTML"/>
        <w:ind w:firstLine="540"/>
        <w:jc w:val="both"/>
        <w:rPr>
          <w:rFonts w:ascii="Times New Roman" w:hAnsi="Times New Roman" w:cs="Times New Roman"/>
          <w:sz w:val="22"/>
          <w:szCs w:val="22"/>
        </w:rPr>
      </w:pPr>
      <w:bookmarkStart w:id="10" w:name="p1554"/>
      <w:bookmarkEnd w:id="10"/>
      <w:r w:rsidRPr="00E8163D">
        <w:rPr>
          <w:rFonts w:ascii="Times New Roman" w:hAnsi="Times New Roman" w:cs="Times New Roman"/>
          <w:sz w:val="22"/>
          <w:szCs w:val="22"/>
        </w:rPr>
        <w:t>9.3.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 xml:space="preserve">9.4.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E8163D">
        <w:rPr>
          <w:rFonts w:ascii="Times New Roman" w:hAnsi="Times New Roman" w:cs="Times New Roman"/>
          <w:sz w:val="22"/>
          <w:szCs w:val="22"/>
        </w:rPr>
        <w:t xml:space="preserve">Размер штрафа определяется в соответствии с </w:t>
      </w:r>
      <w:hyperlink r:id="rId8" w:history="1">
        <w:r w:rsidRPr="00E8163D">
          <w:rPr>
            <w:rStyle w:val="ac"/>
            <w:rFonts w:ascii="Times New Roman" w:hAnsi="Times New Roman" w:cs="Times New Roman"/>
            <w:color w:val="auto"/>
            <w:sz w:val="22"/>
            <w:szCs w:val="22"/>
            <w:u w:val="none"/>
          </w:rPr>
          <w:t>Правилами</w:t>
        </w:r>
      </w:hyperlink>
      <w:r w:rsidRPr="00E8163D">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___% цены Контракта&lt;1&gt;.</w:t>
      </w:r>
      <w:proofErr w:type="gramEnd"/>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&lt;1&gt; 10 процентов цены Контракта (этапа) в случае, если цена Контракта (этапа) не превышает 3 млн. рублей;</w:t>
      </w:r>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1 процент цены Контракта (этапа) в случае, если цена Контракта (этапа) составляет от 50 млн. рублей до 100 млн. рублей (включительно);</w:t>
      </w:r>
    </w:p>
    <w:p w:rsidR="001E420A" w:rsidRPr="00E8163D" w:rsidRDefault="001E420A" w:rsidP="001E420A">
      <w:pPr>
        <w:pStyle w:val="HTML"/>
        <w:ind w:firstLine="540"/>
        <w:jc w:val="both"/>
        <w:rPr>
          <w:rFonts w:ascii="Times New Roman" w:hAnsi="Times New Roman" w:cs="Times New Roman"/>
          <w:sz w:val="22"/>
          <w:szCs w:val="22"/>
        </w:rPr>
      </w:pPr>
      <w:r w:rsidRPr="00E8163D">
        <w:rPr>
          <w:rFonts w:ascii="Times New Roman" w:hAnsi="Times New Roman" w:cs="Times New Roman"/>
          <w:sz w:val="22"/>
          <w:szCs w:val="22"/>
        </w:rPr>
        <w:t>0,5 процента цены Контракта (этапа) в случае, если цена Контракта (этапа) составляет от 100 млн. рублей до 500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lastRenderedPageBreak/>
        <w:t>0,4 процента цены Контракта (этапа) в случае, если цена Контракта (этапа) составляет от 500 млн. рублей до 1 млрд.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0,3 процента цены Контракта (этапа) в случае, если цена Контракта (этапа) составляет от 1 млрд. рублей до 2 млрд.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0,25 процента цены Контракта (этапа) в случае, если цена Контракта (этапа) составляет от 2 млрд. рублей до 5 млрд.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0,2 процента цены Контракта (этапа) в случае, если цена Контракта (этапа) составляет от 5 млрд. рублей до 10 млрд.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0,1 процента цены Контракта (этапа) в случае, если цена Контракта (этапа) превышает 10 млрд. рублей.</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В случае</w:t>
      </w:r>
      <w:proofErr w:type="gramStart"/>
      <w:r w:rsidRPr="001E420A">
        <w:rPr>
          <w:rFonts w:ascii="Times New Roman" w:hAnsi="Times New Roman" w:cs="Times New Roman"/>
          <w:sz w:val="22"/>
          <w:szCs w:val="22"/>
        </w:rPr>
        <w:t>,</w:t>
      </w:r>
      <w:proofErr w:type="gramEnd"/>
      <w:r w:rsidRPr="001E420A">
        <w:rPr>
          <w:rFonts w:ascii="Times New Roman" w:hAnsi="Times New Roman" w:cs="Times New Roman"/>
          <w:sz w:val="22"/>
          <w:szCs w:val="22"/>
        </w:rPr>
        <w:t xml:space="preserve"> если Контракт заключается с победителем закупки (или с иным участником закупки в случаях, установленных Федеральным </w:t>
      </w:r>
      <w:hyperlink r:id="rId9" w:history="1">
        <w:r w:rsidRPr="001E420A">
          <w:rPr>
            <w:rStyle w:val="ac"/>
            <w:rFonts w:ascii="Times New Roman" w:hAnsi="Times New Roman" w:cs="Times New Roman"/>
            <w:color w:val="auto"/>
            <w:sz w:val="22"/>
            <w:szCs w:val="22"/>
            <w:u w:val="none"/>
          </w:rPr>
          <w:t>законом</w:t>
        </w:r>
      </w:hyperlink>
      <w:r w:rsidRPr="001E420A">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0" w:history="1">
        <w:r w:rsidRPr="001E420A">
          <w:rPr>
            <w:rStyle w:val="ac"/>
            <w:rFonts w:ascii="Times New Roman" w:hAnsi="Times New Roman" w:cs="Times New Roman"/>
            <w:color w:val="auto"/>
            <w:sz w:val="22"/>
            <w:szCs w:val="22"/>
            <w:u w:val="none"/>
          </w:rPr>
          <w:t>пунктом 5</w:t>
        </w:r>
      </w:hyperlink>
      <w:r w:rsidRPr="001E420A">
        <w:rPr>
          <w:rFonts w:ascii="Times New Roman" w:hAnsi="Times New Roman" w:cs="Times New Roman"/>
          <w:sz w:val="22"/>
          <w:szCs w:val="22"/>
        </w:rPr>
        <w:t xml:space="preserve"> Правил:</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а) в случае если цена Контракта не превышает начальную (максимальную) цену государственного (муниципального) контракта (контракта):</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 процентов начальной (максимальной) цены государственного (муниципального) контракта (контракта), если цена Контракта не превышает 3 млн. рублей;</w:t>
      </w:r>
    </w:p>
    <w:p w:rsidR="001E420A" w:rsidRPr="001E420A" w:rsidRDefault="001E420A" w:rsidP="001E420A">
      <w:pPr>
        <w:pStyle w:val="HTML"/>
        <w:ind w:firstLine="540"/>
        <w:jc w:val="both"/>
        <w:rPr>
          <w:rFonts w:ascii="Times New Roman" w:hAnsi="Times New Roman" w:cs="Times New Roman"/>
          <w:sz w:val="22"/>
          <w:szCs w:val="22"/>
        </w:rPr>
      </w:pPr>
      <w:proofErr w:type="gramStart"/>
      <w:r w:rsidRPr="001E420A">
        <w:rPr>
          <w:rFonts w:ascii="Times New Roman" w:hAnsi="Times New Roman" w:cs="Times New Roman"/>
          <w:sz w:val="22"/>
          <w:szCs w:val="22"/>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roofErr w:type="gramEnd"/>
    </w:p>
    <w:p w:rsidR="001E420A" w:rsidRPr="001E420A" w:rsidRDefault="001E420A" w:rsidP="001E420A">
      <w:pPr>
        <w:pStyle w:val="HTML"/>
        <w:ind w:firstLine="540"/>
        <w:jc w:val="both"/>
        <w:rPr>
          <w:rFonts w:ascii="Times New Roman" w:hAnsi="Times New Roman" w:cs="Times New Roman"/>
          <w:sz w:val="22"/>
          <w:szCs w:val="22"/>
        </w:rPr>
      </w:pPr>
      <w:proofErr w:type="gramStart"/>
      <w:r w:rsidRPr="001E420A">
        <w:rPr>
          <w:rFonts w:ascii="Times New Roman" w:hAnsi="Times New Roman" w:cs="Times New Roman"/>
          <w:sz w:val="22"/>
          <w:szCs w:val="22"/>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roofErr w:type="gramEnd"/>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б) в случае если цена Контракта превышает начальную (максимальную) цену государственного (муниципального) контракта (контракта):</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 процентов цены Контракта, если цена Контракта не превышает 3 млн. рублей;</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bookmarkStart w:id="11" w:name="p1556"/>
      <w:bookmarkEnd w:id="11"/>
      <w:r>
        <w:rPr>
          <w:rFonts w:ascii="Times New Roman" w:hAnsi="Times New Roman" w:cs="Times New Roman"/>
          <w:sz w:val="22"/>
          <w:szCs w:val="22"/>
        </w:rPr>
        <w:t>9</w:t>
      </w:r>
      <w:r w:rsidRPr="001E420A">
        <w:rPr>
          <w:rFonts w:ascii="Times New Roman" w:hAnsi="Times New Roman" w:cs="Times New Roman"/>
          <w:sz w:val="22"/>
          <w:szCs w:val="22"/>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1" w:history="1">
        <w:r w:rsidRPr="001E420A">
          <w:rPr>
            <w:rStyle w:val="ac"/>
            <w:rFonts w:ascii="Times New Roman" w:hAnsi="Times New Roman" w:cs="Times New Roman"/>
            <w:color w:val="auto"/>
            <w:sz w:val="22"/>
            <w:szCs w:val="22"/>
            <w:u w:val="none"/>
          </w:rPr>
          <w:t>Правилами</w:t>
        </w:r>
      </w:hyperlink>
      <w:r w:rsidRPr="001E420A">
        <w:rPr>
          <w:rFonts w:ascii="Times New Roman" w:hAnsi="Times New Roman" w:cs="Times New Roman"/>
          <w:sz w:val="22"/>
          <w:szCs w:val="22"/>
        </w:rPr>
        <w:t xml:space="preserve"> и составляет</w:t>
      </w:r>
      <w:proofErr w:type="gramStart"/>
      <w:r w:rsidRPr="001E420A">
        <w:rPr>
          <w:rFonts w:ascii="Times New Roman" w:hAnsi="Times New Roman" w:cs="Times New Roman"/>
          <w:sz w:val="22"/>
          <w:szCs w:val="22"/>
        </w:rPr>
        <w:t xml:space="preserve"> _____ (_____) </w:t>
      </w:r>
      <w:proofErr w:type="gramEnd"/>
      <w:r w:rsidRPr="001E420A">
        <w:rPr>
          <w:rFonts w:ascii="Times New Roman" w:hAnsi="Times New Roman" w:cs="Times New Roman"/>
          <w:sz w:val="22"/>
          <w:szCs w:val="22"/>
        </w:rPr>
        <w:t>рубле. &lt;2&gt;</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 xml:space="preserve">&lt;2&gt; Размер штрафа устанавливается в соответствии с </w:t>
      </w:r>
      <w:hyperlink r:id="rId12" w:history="1">
        <w:r w:rsidRPr="001E420A">
          <w:rPr>
            <w:rStyle w:val="ac"/>
            <w:rFonts w:ascii="Times New Roman" w:hAnsi="Times New Roman" w:cs="Times New Roman"/>
            <w:color w:val="auto"/>
            <w:sz w:val="22"/>
            <w:szCs w:val="22"/>
            <w:u w:val="none"/>
          </w:rPr>
          <w:t>пунктом 6</w:t>
        </w:r>
      </w:hyperlink>
      <w:r w:rsidRPr="001E420A">
        <w:rPr>
          <w:rFonts w:ascii="Times New Roman" w:hAnsi="Times New Roman" w:cs="Times New Roman"/>
          <w:sz w:val="22"/>
          <w:szCs w:val="22"/>
        </w:rPr>
        <w:t xml:space="preserve"> Правил:</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 рублей, если цена Контракта не превышает 3 млн. рублей;</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10000 рублей, если цена Контракта составляет от 50 млн. рублей до 100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100000 рублей, если цена Контракта превышает 100 млн. рублей.</w:t>
      </w:r>
    </w:p>
    <w:p w:rsidR="001E420A" w:rsidRPr="001E420A" w:rsidRDefault="001E420A" w:rsidP="001E420A">
      <w:pPr>
        <w:pStyle w:val="HTML"/>
        <w:ind w:firstLine="540"/>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E420A" w:rsidRPr="001E420A" w:rsidRDefault="001E420A" w:rsidP="001E420A">
      <w:pPr>
        <w:pStyle w:val="HTML"/>
        <w:ind w:firstLine="540"/>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E420A">
          <w:rPr>
            <w:rStyle w:val="ac"/>
            <w:rFonts w:ascii="Times New Roman" w:hAnsi="Times New Roman" w:cs="Times New Roman"/>
            <w:color w:val="auto"/>
            <w:sz w:val="22"/>
            <w:szCs w:val="22"/>
            <w:u w:val="none"/>
          </w:rPr>
          <w:t>Правилами</w:t>
        </w:r>
      </w:hyperlink>
      <w:r w:rsidRPr="001E420A">
        <w:rPr>
          <w:rFonts w:ascii="Times New Roman" w:hAnsi="Times New Roman" w:cs="Times New Roman"/>
          <w:sz w:val="22"/>
          <w:szCs w:val="22"/>
        </w:rPr>
        <w:t xml:space="preserve"> и составляет</w:t>
      </w:r>
      <w:proofErr w:type="gramStart"/>
      <w:r w:rsidRPr="001E420A">
        <w:rPr>
          <w:rFonts w:ascii="Times New Roman" w:hAnsi="Times New Roman" w:cs="Times New Roman"/>
          <w:sz w:val="22"/>
          <w:szCs w:val="22"/>
        </w:rPr>
        <w:t xml:space="preserve"> _____ (_____) </w:t>
      </w:r>
      <w:proofErr w:type="gramEnd"/>
      <w:r w:rsidRPr="001E420A">
        <w:rPr>
          <w:rFonts w:ascii="Times New Roman" w:hAnsi="Times New Roman" w:cs="Times New Roman"/>
          <w:sz w:val="22"/>
          <w:szCs w:val="22"/>
        </w:rPr>
        <w:t>рублей &lt;3&gt;.</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 xml:space="preserve">&lt;3&gt; Размер штрафа устанавливается в соответствии с </w:t>
      </w:r>
      <w:hyperlink r:id="rId14" w:history="1">
        <w:r w:rsidRPr="001E420A">
          <w:rPr>
            <w:rStyle w:val="ac"/>
            <w:rFonts w:ascii="Times New Roman" w:hAnsi="Times New Roman" w:cs="Times New Roman"/>
            <w:color w:val="auto"/>
            <w:sz w:val="22"/>
            <w:szCs w:val="22"/>
            <w:u w:val="none"/>
          </w:rPr>
          <w:t>пунктом 9</w:t>
        </w:r>
      </w:hyperlink>
      <w:r w:rsidRPr="001E420A">
        <w:rPr>
          <w:rFonts w:ascii="Times New Roman" w:hAnsi="Times New Roman" w:cs="Times New Roman"/>
          <w:sz w:val="22"/>
          <w:szCs w:val="22"/>
        </w:rPr>
        <w:t xml:space="preserve"> Правил:</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 рублей, если цена Контракта не превышает 3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10000 рублей, если цена Контракта составляет от 50 млн. рублей до 100 млн. рублей (включительно);</w:t>
      </w:r>
    </w:p>
    <w:p w:rsidR="001E420A" w:rsidRPr="001E420A" w:rsidRDefault="001E420A" w:rsidP="001E420A">
      <w:pPr>
        <w:pStyle w:val="HTML"/>
        <w:ind w:firstLine="540"/>
        <w:jc w:val="both"/>
        <w:rPr>
          <w:rFonts w:ascii="Times New Roman" w:hAnsi="Times New Roman" w:cs="Times New Roman"/>
          <w:sz w:val="22"/>
          <w:szCs w:val="22"/>
        </w:rPr>
      </w:pPr>
      <w:r w:rsidRPr="001E420A">
        <w:rPr>
          <w:rFonts w:ascii="Times New Roman" w:hAnsi="Times New Roman" w:cs="Times New Roman"/>
          <w:sz w:val="22"/>
          <w:szCs w:val="22"/>
        </w:rPr>
        <w:t>100000 рублей, если цена Контракта превышает 100 млн. рублей.</w:t>
      </w:r>
    </w:p>
    <w:p w:rsidR="001E420A" w:rsidRPr="001E420A" w:rsidRDefault="001E420A" w:rsidP="001E420A">
      <w:pPr>
        <w:pStyle w:val="HTML"/>
        <w:ind w:firstLine="540"/>
        <w:jc w:val="both"/>
        <w:rPr>
          <w:rFonts w:ascii="Times New Roman" w:hAnsi="Times New Roman" w:cs="Times New Roman"/>
          <w:sz w:val="22"/>
          <w:szCs w:val="22"/>
        </w:rPr>
      </w:pPr>
    </w:p>
    <w:p w:rsidR="001E420A" w:rsidRPr="001E420A" w:rsidRDefault="001E420A" w:rsidP="00810C21">
      <w:pPr>
        <w:pStyle w:val="HTML"/>
        <w:jc w:val="both"/>
        <w:rPr>
          <w:rFonts w:ascii="Times New Roman" w:hAnsi="Times New Roman" w:cs="Times New Roman"/>
          <w:sz w:val="22"/>
          <w:szCs w:val="22"/>
        </w:rPr>
      </w:pPr>
      <w:r>
        <w:rPr>
          <w:rFonts w:ascii="Times New Roman" w:hAnsi="Times New Roman" w:cs="Times New Roman"/>
          <w:sz w:val="22"/>
          <w:szCs w:val="22"/>
        </w:rPr>
        <w:lastRenderedPageBreak/>
        <w:t>9</w:t>
      </w:r>
      <w:r w:rsidRPr="001E420A">
        <w:rPr>
          <w:rFonts w:ascii="Times New Roman" w:hAnsi="Times New Roman" w:cs="Times New Roman"/>
          <w:sz w:val="22"/>
          <w:szCs w:val="22"/>
        </w:rPr>
        <w:t xml:space="preserve">.8. 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5" w:history="1">
        <w:r w:rsidRPr="001E420A">
          <w:rPr>
            <w:rStyle w:val="ac"/>
            <w:rFonts w:ascii="Times New Roman" w:hAnsi="Times New Roman" w:cs="Times New Roman"/>
            <w:color w:val="auto"/>
            <w:sz w:val="22"/>
            <w:szCs w:val="22"/>
            <w:u w:val="none"/>
          </w:rPr>
          <w:t xml:space="preserve">пунктом </w:t>
        </w:r>
        <w:r w:rsidR="00810C21">
          <w:rPr>
            <w:rStyle w:val="ac"/>
            <w:rFonts w:ascii="Times New Roman" w:hAnsi="Times New Roman" w:cs="Times New Roman"/>
            <w:color w:val="auto"/>
            <w:sz w:val="22"/>
            <w:szCs w:val="22"/>
            <w:u w:val="none"/>
          </w:rPr>
          <w:t>8</w:t>
        </w:r>
        <w:r w:rsidRPr="001E420A">
          <w:rPr>
            <w:rStyle w:val="ac"/>
            <w:rFonts w:ascii="Times New Roman" w:hAnsi="Times New Roman" w:cs="Times New Roman"/>
            <w:color w:val="auto"/>
            <w:sz w:val="22"/>
            <w:szCs w:val="22"/>
            <w:u w:val="none"/>
          </w:rPr>
          <w:t>.</w:t>
        </w:r>
      </w:hyperlink>
      <w:r w:rsidR="00810C21">
        <w:rPr>
          <w:rFonts w:ascii="Times New Roman" w:hAnsi="Times New Roman" w:cs="Times New Roman"/>
          <w:sz w:val="22"/>
          <w:szCs w:val="22"/>
        </w:rPr>
        <w:t>10</w:t>
      </w:r>
      <w:r w:rsidRPr="001E420A">
        <w:rPr>
          <w:rFonts w:ascii="Times New Roman" w:hAnsi="Times New Roman" w:cs="Times New Roman"/>
          <w:sz w:val="22"/>
          <w:szCs w:val="22"/>
        </w:rPr>
        <w:t xml:space="preserve"> Контракта, начисляется пеня в размере, определенном в порядке, установленном в соответствии с </w:t>
      </w:r>
      <w:hyperlink r:id="rId16" w:anchor="p1554" w:history="1">
        <w:r w:rsidRPr="001E420A">
          <w:rPr>
            <w:rStyle w:val="ac"/>
            <w:rFonts w:ascii="Times New Roman" w:hAnsi="Times New Roman" w:cs="Times New Roman"/>
            <w:color w:val="auto"/>
            <w:sz w:val="22"/>
            <w:szCs w:val="22"/>
            <w:u w:val="none"/>
          </w:rPr>
          <w:t xml:space="preserve">пунктом </w:t>
        </w:r>
        <w:r w:rsidR="00810C21">
          <w:rPr>
            <w:rStyle w:val="ac"/>
            <w:rFonts w:ascii="Times New Roman" w:hAnsi="Times New Roman" w:cs="Times New Roman"/>
            <w:color w:val="auto"/>
            <w:sz w:val="22"/>
            <w:szCs w:val="22"/>
            <w:u w:val="none"/>
          </w:rPr>
          <w:t>9</w:t>
        </w:r>
        <w:r w:rsidRPr="001E420A">
          <w:rPr>
            <w:rStyle w:val="ac"/>
            <w:rFonts w:ascii="Times New Roman" w:hAnsi="Times New Roman" w:cs="Times New Roman"/>
            <w:color w:val="auto"/>
            <w:sz w:val="22"/>
            <w:szCs w:val="22"/>
            <w:u w:val="none"/>
          </w:rPr>
          <w:t>.3</w:t>
        </w:r>
      </w:hyperlink>
      <w:r w:rsidRPr="001E420A">
        <w:rPr>
          <w:rFonts w:ascii="Times New Roman" w:hAnsi="Times New Roman" w:cs="Times New Roman"/>
          <w:sz w:val="22"/>
          <w:szCs w:val="22"/>
        </w:rPr>
        <w:t xml:space="preserve"> Контракта.</w:t>
      </w:r>
    </w:p>
    <w:p w:rsidR="001E420A" w:rsidRPr="001E420A" w:rsidRDefault="001E420A" w:rsidP="00810C21">
      <w:pPr>
        <w:pStyle w:val="HTML"/>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.9. Применение неустойки (штрафа, пени) не освобождает Стороны от исполнения обязательств по Контракту.</w:t>
      </w:r>
    </w:p>
    <w:p w:rsidR="001E420A" w:rsidRPr="001E420A" w:rsidRDefault="001E420A" w:rsidP="00810C21">
      <w:pPr>
        <w:pStyle w:val="HTML"/>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E420A" w:rsidRPr="001E420A" w:rsidRDefault="001E420A" w:rsidP="00810C21">
      <w:pPr>
        <w:pStyle w:val="HTML"/>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420A" w:rsidRPr="00C53708" w:rsidRDefault="001E420A" w:rsidP="00810C21">
      <w:pPr>
        <w:pStyle w:val="HTML"/>
        <w:jc w:val="both"/>
        <w:rPr>
          <w:rFonts w:ascii="Times New Roman" w:hAnsi="Times New Roman" w:cs="Times New Roman"/>
          <w:sz w:val="22"/>
          <w:szCs w:val="22"/>
        </w:rPr>
      </w:pPr>
      <w:r>
        <w:rPr>
          <w:rFonts w:ascii="Times New Roman" w:hAnsi="Times New Roman" w:cs="Times New Roman"/>
          <w:sz w:val="22"/>
          <w:szCs w:val="22"/>
        </w:rPr>
        <w:t>9</w:t>
      </w:r>
      <w:r w:rsidRPr="001E420A">
        <w:rPr>
          <w:rFonts w:ascii="Times New Roman" w:hAnsi="Times New Roman" w:cs="Times New Roman"/>
          <w:sz w:val="22"/>
          <w:szCs w:val="22"/>
        </w:rPr>
        <w:t xml:space="preserve">.12. В случае расторжения Контракта в связи с односторонним отказом Стороны от исполнения </w:t>
      </w:r>
      <w:r w:rsidRPr="00C53708">
        <w:rPr>
          <w:rFonts w:ascii="Times New Roman" w:hAnsi="Times New Roman" w:cs="Times New Roman"/>
          <w:sz w:val="22"/>
          <w:szCs w:val="22"/>
        </w:rPr>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709AC" w:rsidRDefault="002709AC" w:rsidP="00C53708">
      <w:pPr>
        <w:widowControl w:val="0"/>
        <w:autoSpaceDE w:val="0"/>
        <w:autoSpaceDN w:val="0"/>
        <w:jc w:val="center"/>
        <w:outlineLvl w:val="0"/>
        <w:rPr>
          <w:b/>
          <w:sz w:val="22"/>
          <w:szCs w:val="22"/>
        </w:rPr>
      </w:pPr>
    </w:p>
    <w:p w:rsidR="00C53708" w:rsidRPr="00C53708" w:rsidRDefault="00C53708" w:rsidP="00C53708">
      <w:pPr>
        <w:widowControl w:val="0"/>
        <w:autoSpaceDE w:val="0"/>
        <w:autoSpaceDN w:val="0"/>
        <w:jc w:val="center"/>
        <w:outlineLvl w:val="0"/>
        <w:rPr>
          <w:sz w:val="22"/>
          <w:szCs w:val="22"/>
        </w:rPr>
      </w:pPr>
      <w:r>
        <w:rPr>
          <w:b/>
          <w:sz w:val="22"/>
          <w:szCs w:val="22"/>
        </w:rPr>
        <w:t>10</w:t>
      </w:r>
      <w:r w:rsidRPr="00C53708">
        <w:rPr>
          <w:b/>
          <w:sz w:val="22"/>
          <w:szCs w:val="22"/>
        </w:rPr>
        <w:t>. О</w:t>
      </w:r>
      <w:r>
        <w:rPr>
          <w:b/>
          <w:sz w:val="22"/>
          <w:szCs w:val="22"/>
        </w:rPr>
        <w:t>беспечение гарантийных обязательств</w:t>
      </w:r>
      <w:r w:rsidRPr="00C53708">
        <w:rPr>
          <w:sz w:val="22"/>
          <w:szCs w:val="22"/>
        </w:rPr>
        <w:t xml:space="preserve"> </w:t>
      </w:r>
    </w:p>
    <w:p w:rsidR="00C53708" w:rsidRPr="00C53708" w:rsidRDefault="00C53708" w:rsidP="00C53708">
      <w:pPr>
        <w:widowControl w:val="0"/>
        <w:autoSpaceDE w:val="0"/>
        <w:autoSpaceDN w:val="0"/>
        <w:jc w:val="both"/>
        <w:rPr>
          <w:sz w:val="22"/>
          <w:szCs w:val="22"/>
        </w:rPr>
      </w:pPr>
      <w:r>
        <w:rPr>
          <w:sz w:val="22"/>
          <w:szCs w:val="22"/>
        </w:rPr>
        <w:t>10</w:t>
      </w:r>
      <w:r w:rsidRPr="00C53708">
        <w:rPr>
          <w:sz w:val="22"/>
          <w:szCs w:val="22"/>
        </w:rPr>
        <w:t>.1. Обеспечение гарантийных обязательств не устанавливается.</w:t>
      </w:r>
    </w:p>
    <w:p w:rsidR="002709AC" w:rsidRDefault="002709AC" w:rsidP="00C53708">
      <w:pPr>
        <w:widowControl w:val="0"/>
        <w:autoSpaceDE w:val="0"/>
        <w:autoSpaceDN w:val="0"/>
        <w:jc w:val="center"/>
        <w:outlineLvl w:val="0"/>
        <w:rPr>
          <w:b/>
          <w:sz w:val="22"/>
          <w:szCs w:val="22"/>
        </w:rPr>
      </w:pPr>
      <w:bookmarkStart w:id="12" w:name="P182"/>
      <w:bookmarkEnd w:id="12"/>
    </w:p>
    <w:p w:rsidR="00C53708" w:rsidRPr="00C53708" w:rsidRDefault="00C53708" w:rsidP="00C53708">
      <w:pPr>
        <w:widowControl w:val="0"/>
        <w:autoSpaceDE w:val="0"/>
        <w:autoSpaceDN w:val="0"/>
        <w:jc w:val="center"/>
        <w:outlineLvl w:val="0"/>
        <w:rPr>
          <w:b/>
          <w:sz w:val="22"/>
          <w:szCs w:val="22"/>
        </w:rPr>
      </w:pPr>
      <w:r>
        <w:rPr>
          <w:b/>
          <w:sz w:val="22"/>
          <w:szCs w:val="22"/>
        </w:rPr>
        <w:t>11</w:t>
      </w:r>
      <w:r w:rsidRPr="00C53708">
        <w:rPr>
          <w:b/>
          <w:sz w:val="22"/>
          <w:szCs w:val="22"/>
        </w:rPr>
        <w:t>. И</w:t>
      </w:r>
      <w:r>
        <w:rPr>
          <w:b/>
          <w:sz w:val="22"/>
          <w:szCs w:val="22"/>
        </w:rPr>
        <w:t>сключительные права</w:t>
      </w:r>
      <w:r w:rsidRPr="00C53708">
        <w:rPr>
          <w:b/>
          <w:sz w:val="22"/>
          <w:szCs w:val="22"/>
        </w:rPr>
        <w:t xml:space="preserve"> </w:t>
      </w:r>
    </w:p>
    <w:p w:rsidR="00C53708" w:rsidRPr="00C53708" w:rsidRDefault="00C53708" w:rsidP="00C53708">
      <w:pPr>
        <w:widowControl w:val="0"/>
        <w:autoSpaceDE w:val="0"/>
        <w:autoSpaceDN w:val="0"/>
        <w:jc w:val="both"/>
        <w:rPr>
          <w:sz w:val="22"/>
          <w:szCs w:val="22"/>
        </w:rPr>
      </w:pPr>
      <w:r>
        <w:rPr>
          <w:sz w:val="22"/>
          <w:szCs w:val="22"/>
        </w:rPr>
        <w:t>11</w:t>
      </w:r>
      <w:r w:rsidRPr="00C53708">
        <w:rPr>
          <w:sz w:val="22"/>
          <w:szCs w:val="22"/>
        </w:rPr>
        <w:t>.1. Поставщик гарантирует отсутствие нарушения исключительных прав третьих лиц, связанных с поставкой и использованием Товара.</w:t>
      </w:r>
    </w:p>
    <w:p w:rsidR="00C53708" w:rsidRPr="00C53708" w:rsidRDefault="00C53708" w:rsidP="00C53708">
      <w:pPr>
        <w:widowControl w:val="0"/>
        <w:autoSpaceDE w:val="0"/>
        <w:autoSpaceDN w:val="0"/>
        <w:jc w:val="both"/>
        <w:rPr>
          <w:sz w:val="22"/>
          <w:szCs w:val="22"/>
        </w:rPr>
      </w:pPr>
      <w:r>
        <w:rPr>
          <w:sz w:val="22"/>
          <w:szCs w:val="22"/>
        </w:rPr>
        <w:t>11</w:t>
      </w:r>
      <w:r w:rsidRPr="00C53708">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709AC" w:rsidRDefault="002709AC" w:rsidP="00C53708">
      <w:pPr>
        <w:widowControl w:val="0"/>
        <w:autoSpaceDE w:val="0"/>
        <w:autoSpaceDN w:val="0"/>
        <w:jc w:val="center"/>
        <w:outlineLvl w:val="0"/>
        <w:rPr>
          <w:b/>
          <w:sz w:val="22"/>
          <w:szCs w:val="22"/>
        </w:rPr>
      </w:pPr>
    </w:p>
    <w:p w:rsidR="00C53708" w:rsidRPr="00C53708" w:rsidRDefault="00C53708" w:rsidP="00C53708">
      <w:pPr>
        <w:widowControl w:val="0"/>
        <w:autoSpaceDE w:val="0"/>
        <w:autoSpaceDN w:val="0"/>
        <w:jc w:val="center"/>
        <w:outlineLvl w:val="0"/>
        <w:rPr>
          <w:b/>
          <w:sz w:val="22"/>
          <w:szCs w:val="22"/>
        </w:rPr>
      </w:pPr>
      <w:r>
        <w:rPr>
          <w:b/>
          <w:sz w:val="22"/>
          <w:szCs w:val="22"/>
        </w:rPr>
        <w:t>12</w:t>
      </w:r>
      <w:r w:rsidRPr="00C53708">
        <w:rPr>
          <w:b/>
          <w:sz w:val="22"/>
          <w:szCs w:val="22"/>
        </w:rPr>
        <w:t>. О</w:t>
      </w:r>
      <w:r>
        <w:rPr>
          <w:b/>
          <w:sz w:val="22"/>
          <w:szCs w:val="22"/>
        </w:rPr>
        <w:t>бстоятельства непреодолимой силы</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2</w:t>
      </w:r>
      <w:r w:rsidRPr="00C53708">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2</w:t>
      </w:r>
      <w:r w:rsidRPr="00C53708">
        <w:rPr>
          <w:sz w:val="22"/>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2</w:t>
      </w:r>
      <w:r w:rsidRPr="00C53708">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2</w:t>
      </w:r>
      <w:r w:rsidRPr="00C53708">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709AC" w:rsidRDefault="002709AC" w:rsidP="00C53708">
      <w:pPr>
        <w:widowControl w:val="0"/>
        <w:autoSpaceDE w:val="0"/>
        <w:autoSpaceDN w:val="0"/>
        <w:jc w:val="center"/>
        <w:outlineLvl w:val="0"/>
        <w:rPr>
          <w:b/>
          <w:sz w:val="22"/>
          <w:szCs w:val="22"/>
        </w:rPr>
      </w:pPr>
    </w:p>
    <w:p w:rsidR="00C53708" w:rsidRPr="00C53708" w:rsidRDefault="00C53708" w:rsidP="00C53708">
      <w:pPr>
        <w:widowControl w:val="0"/>
        <w:autoSpaceDE w:val="0"/>
        <w:autoSpaceDN w:val="0"/>
        <w:jc w:val="center"/>
        <w:outlineLvl w:val="0"/>
        <w:rPr>
          <w:b/>
          <w:sz w:val="22"/>
          <w:szCs w:val="22"/>
        </w:rPr>
      </w:pPr>
      <w:r>
        <w:rPr>
          <w:b/>
          <w:sz w:val="22"/>
          <w:szCs w:val="22"/>
        </w:rPr>
        <w:t>13</w:t>
      </w:r>
      <w:r w:rsidRPr="00C53708">
        <w:rPr>
          <w:b/>
          <w:sz w:val="22"/>
          <w:szCs w:val="22"/>
        </w:rPr>
        <w:t>. Р</w:t>
      </w:r>
      <w:r>
        <w:rPr>
          <w:b/>
          <w:sz w:val="22"/>
          <w:szCs w:val="22"/>
        </w:rPr>
        <w:t>ассмотрение и разрешение споров</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3</w:t>
      </w:r>
      <w:r w:rsidRPr="00C53708">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3708" w:rsidRPr="00DD601A" w:rsidRDefault="00C53708" w:rsidP="00C53708">
      <w:pPr>
        <w:widowControl w:val="0"/>
        <w:autoSpaceDE w:val="0"/>
        <w:autoSpaceDN w:val="0"/>
        <w:jc w:val="both"/>
        <w:rPr>
          <w:sz w:val="22"/>
          <w:szCs w:val="22"/>
        </w:rPr>
      </w:pPr>
      <w:r>
        <w:rPr>
          <w:sz w:val="22"/>
          <w:szCs w:val="22"/>
        </w:rPr>
        <w:t>13</w:t>
      </w:r>
      <w:r w:rsidRPr="00C53708">
        <w:rPr>
          <w:sz w:val="22"/>
          <w:szCs w:val="22"/>
        </w:rPr>
        <w:t xml:space="preserve">.2. </w:t>
      </w:r>
      <w:r w:rsidRPr="00DD601A">
        <w:rPr>
          <w:sz w:val="22"/>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D601A" w:rsidRPr="00DD601A" w:rsidRDefault="00C53708" w:rsidP="00DD601A">
      <w:pPr>
        <w:pStyle w:val="ConsPlusNormal"/>
        <w:ind w:firstLine="0"/>
        <w:jc w:val="both"/>
        <w:rPr>
          <w:rFonts w:ascii="Times New Roman" w:hAnsi="Times New Roman"/>
          <w:sz w:val="22"/>
          <w:szCs w:val="22"/>
        </w:rPr>
      </w:pPr>
      <w:r w:rsidRPr="00DD601A">
        <w:rPr>
          <w:rFonts w:ascii="Times New Roman" w:hAnsi="Times New Roman"/>
          <w:sz w:val="22"/>
          <w:szCs w:val="22"/>
        </w:rPr>
        <w:t xml:space="preserve">13.3. Срок рассмотрения претензии не может превышать 10 дней. </w:t>
      </w:r>
      <w:r w:rsidR="00DD601A">
        <w:rPr>
          <w:rFonts w:ascii="Times New Roman" w:hAnsi="Times New Roman"/>
          <w:sz w:val="22"/>
          <w:szCs w:val="22"/>
        </w:rPr>
        <w:t>Претензию</w:t>
      </w:r>
      <w:r w:rsidR="00DD601A" w:rsidRPr="00DD601A">
        <w:rPr>
          <w:rFonts w:ascii="Times New Roman" w:hAnsi="Times New Roman"/>
          <w:sz w:val="22"/>
          <w:szCs w:val="22"/>
        </w:rPr>
        <w:t>, котор</w:t>
      </w:r>
      <w:r w:rsidR="00DD601A">
        <w:rPr>
          <w:rFonts w:ascii="Times New Roman" w:hAnsi="Times New Roman"/>
          <w:sz w:val="22"/>
          <w:szCs w:val="22"/>
        </w:rPr>
        <w:t>ую</w:t>
      </w:r>
      <w:r w:rsidR="00DD601A" w:rsidRPr="00DD601A">
        <w:rPr>
          <w:rFonts w:ascii="Times New Roman" w:hAnsi="Times New Roman"/>
          <w:sz w:val="22"/>
          <w:szCs w:val="22"/>
        </w:rPr>
        <w:t xml:space="preserve"> одна Сторона направляет другой Стороне в соответствии с Контрактом, высылается</w:t>
      </w:r>
      <w:r w:rsidR="00DD601A">
        <w:rPr>
          <w:rFonts w:ascii="Times New Roman" w:hAnsi="Times New Roman"/>
          <w:sz w:val="22"/>
          <w:szCs w:val="22"/>
        </w:rPr>
        <w:t xml:space="preserve"> электронной почтой</w:t>
      </w:r>
      <w:r w:rsidR="00DD601A" w:rsidRPr="00DD601A">
        <w:rPr>
          <w:rFonts w:ascii="Times New Roman" w:hAnsi="Times New Roman"/>
          <w:sz w:val="22"/>
          <w:szCs w:val="22"/>
        </w:rPr>
        <w:t xml:space="preserve"> в виде электронного документа по </w:t>
      </w:r>
      <w:r w:rsidR="00DD601A">
        <w:rPr>
          <w:rFonts w:ascii="Times New Roman" w:hAnsi="Times New Roman"/>
          <w:sz w:val="22"/>
          <w:szCs w:val="22"/>
        </w:rPr>
        <w:t xml:space="preserve">электронному </w:t>
      </w:r>
      <w:r w:rsidR="00DD601A" w:rsidRPr="00DD601A">
        <w:rPr>
          <w:rFonts w:ascii="Times New Roman" w:hAnsi="Times New Roman"/>
          <w:sz w:val="22"/>
          <w:szCs w:val="22"/>
        </w:rPr>
        <w:t>адресу</w:t>
      </w:r>
      <w:r w:rsidR="00DD601A">
        <w:rPr>
          <w:rFonts w:ascii="Times New Roman" w:hAnsi="Times New Roman"/>
          <w:sz w:val="22"/>
          <w:szCs w:val="22"/>
        </w:rPr>
        <w:t xml:space="preserve"> </w:t>
      </w:r>
      <w:r w:rsidR="00DD601A" w:rsidRPr="00DD601A">
        <w:rPr>
          <w:rFonts w:ascii="Times New Roman" w:hAnsi="Times New Roman"/>
          <w:sz w:val="22"/>
          <w:szCs w:val="22"/>
        </w:rPr>
        <w:t>другой Стороны</w:t>
      </w:r>
      <w:r w:rsidR="00DD601A">
        <w:rPr>
          <w:rFonts w:ascii="Times New Roman" w:hAnsi="Times New Roman"/>
          <w:sz w:val="22"/>
          <w:szCs w:val="22"/>
        </w:rPr>
        <w:t xml:space="preserve">, указанному в настоящем </w:t>
      </w:r>
      <w:r w:rsidR="00437ABE">
        <w:rPr>
          <w:rFonts w:ascii="Times New Roman" w:hAnsi="Times New Roman"/>
          <w:sz w:val="22"/>
          <w:szCs w:val="22"/>
        </w:rPr>
        <w:t>Контракте</w:t>
      </w:r>
      <w:r w:rsidR="00DD601A" w:rsidRPr="00DD601A">
        <w:rPr>
          <w:rFonts w:ascii="Times New Roman" w:hAnsi="Times New Roman"/>
          <w:sz w:val="22"/>
          <w:szCs w:val="22"/>
        </w:rPr>
        <w:t xml:space="preserve"> с подтверждением о получении.</w:t>
      </w:r>
    </w:p>
    <w:p w:rsidR="00437ABE" w:rsidRPr="00DD601A" w:rsidRDefault="00437ABE" w:rsidP="00C53708">
      <w:pPr>
        <w:widowControl w:val="0"/>
        <w:autoSpaceDE w:val="0"/>
        <w:autoSpaceDN w:val="0"/>
        <w:jc w:val="both"/>
        <w:rPr>
          <w:sz w:val="22"/>
          <w:szCs w:val="22"/>
        </w:rPr>
      </w:pPr>
      <w:r>
        <w:rPr>
          <w:sz w:val="22"/>
          <w:szCs w:val="22"/>
        </w:rPr>
        <w:t>13.4.</w:t>
      </w:r>
      <w:r w:rsidRPr="00437ABE">
        <w:rPr>
          <w:sz w:val="22"/>
          <w:szCs w:val="22"/>
        </w:rPr>
        <w:t xml:space="preserve"> При не</w:t>
      </w:r>
      <w:r>
        <w:rPr>
          <w:sz w:val="22"/>
          <w:szCs w:val="22"/>
        </w:rPr>
        <w:t xml:space="preserve"> </w:t>
      </w:r>
      <w:r w:rsidRPr="00437ABE">
        <w:rPr>
          <w:sz w:val="22"/>
          <w:szCs w:val="22"/>
        </w:rPr>
        <w:t>урегулировании Сторонами спора в досудебном порядке спор разрешается в судебном порядке, в Арбитражном суде Забайкальского края.</w:t>
      </w:r>
    </w:p>
    <w:p w:rsidR="00437ABE" w:rsidRDefault="00437ABE" w:rsidP="00C53708">
      <w:pPr>
        <w:widowControl w:val="0"/>
        <w:autoSpaceDE w:val="0"/>
        <w:autoSpaceDN w:val="0"/>
        <w:jc w:val="center"/>
        <w:outlineLvl w:val="0"/>
        <w:rPr>
          <w:b/>
          <w:sz w:val="22"/>
          <w:szCs w:val="22"/>
        </w:rPr>
      </w:pPr>
    </w:p>
    <w:p w:rsidR="00C53708" w:rsidRPr="00DD601A" w:rsidRDefault="00C53708" w:rsidP="00C53708">
      <w:pPr>
        <w:widowControl w:val="0"/>
        <w:autoSpaceDE w:val="0"/>
        <w:autoSpaceDN w:val="0"/>
        <w:jc w:val="center"/>
        <w:outlineLvl w:val="0"/>
        <w:rPr>
          <w:b/>
          <w:sz w:val="22"/>
          <w:szCs w:val="22"/>
        </w:rPr>
      </w:pPr>
      <w:r w:rsidRPr="00DD601A">
        <w:rPr>
          <w:b/>
          <w:sz w:val="22"/>
          <w:szCs w:val="22"/>
        </w:rPr>
        <w:t>14. Срок действия и порядок расторжения контракта</w:t>
      </w:r>
    </w:p>
    <w:p w:rsidR="00C53708" w:rsidRPr="00DD601A" w:rsidRDefault="00C53708" w:rsidP="00C53708">
      <w:pPr>
        <w:widowControl w:val="0"/>
        <w:autoSpaceDE w:val="0"/>
        <w:autoSpaceDN w:val="0"/>
        <w:jc w:val="both"/>
        <w:rPr>
          <w:sz w:val="22"/>
          <w:szCs w:val="22"/>
        </w:rPr>
      </w:pPr>
      <w:r w:rsidRPr="00DD601A">
        <w:rPr>
          <w:sz w:val="22"/>
          <w:szCs w:val="22"/>
        </w:rPr>
        <w:t>14.1. Контра</w:t>
      </w:r>
      <w:proofErr w:type="gramStart"/>
      <w:r w:rsidRPr="00DD601A">
        <w:rPr>
          <w:sz w:val="22"/>
          <w:szCs w:val="22"/>
        </w:rPr>
        <w:t>кт вст</w:t>
      </w:r>
      <w:proofErr w:type="gramEnd"/>
      <w:r w:rsidRPr="00DD601A">
        <w:rPr>
          <w:sz w:val="22"/>
          <w:szCs w:val="22"/>
        </w:rPr>
        <w:t xml:space="preserve">упает в силу с момента его подписания обеими </w:t>
      </w:r>
      <w:r w:rsidR="00840B95">
        <w:rPr>
          <w:sz w:val="22"/>
          <w:szCs w:val="22"/>
        </w:rPr>
        <w:t>Сторонами и действует по 31</w:t>
      </w:r>
      <w:r w:rsidRPr="00DD601A">
        <w:rPr>
          <w:sz w:val="22"/>
          <w:szCs w:val="22"/>
        </w:rPr>
        <w:t xml:space="preserve"> декабря 202</w:t>
      </w:r>
      <w:r w:rsidR="00B6658F">
        <w:rPr>
          <w:sz w:val="22"/>
          <w:szCs w:val="22"/>
        </w:rPr>
        <w:t>5</w:t>
      </w:r>
      <w:r w:rsidRPr="00DD601A">
        <w:rPr>
          <w:sz w:val="22"/>
          <w:szCs w:val="22"/>
        </w:rPr>
        <w:t>г. Окончание срока действия Контракта не влечет прекращения неисполненных о</w:t>
      </w:r>
      <w:r w:rsidR="00DD601A">
        <w:rPr>
          <w:sz w:val="22"/>
          <w:szCs w:val="22"/>
        </w:rPr>
        <w:t>бязательств Сторон по Контракту</w:t>
      </w:r>
      <w:r w:rsidRPr="00DD601A">
        <w:rPr>
          <w:sz w:val="22"/>
          <w:szCs w:val="22"/>
        </w:rPr>
        <w:t xml:space="preserve">. </w:t>
      </w:r>
    </w:p>
    <w:p w:rsidR="00C53708" w:rsidRDefault="00C53708" w:rsidP="00C53708">
      <w:pPr>
        <w:widowControl w:val="0"/>
        <w:autoSpaceDE w:val="0"/>
        <w:autoSpaceDN w:val="0"/>
        <w:jc w:val="both"/>
        <w:rPr>
          <w:sz w:val="22"/>
          <w:szCs w:val="22"/>
        </w:rPr>
      </w:pPr>
      <w:r w:rsidRPr="00C53708">
        <w:rPr>
          <w:sz w:val="22"/>
          <w:szCs w:val="22"/>
        </w:rPr>
        <w:t>1</w:t>
      </w:r>
      <w:r>
        <w:rPr>
          <w:sz w:val="22"/>
          <w:szCs w:val="22"/>
        </w:rPr>
        <w:t>4</w:t>
      </w:r>
      <w:r w:rsidRPr="00C53708">
        <w:rPr>
          <w:sz w:val="22"/>
          <w:szCs w:val="22"/>
        </w:rPr>
        <w:t xml:space="preserve">.2. </w:t>
      </w:r>
      <w:proofErr w:type="gramStart"/>
      <w:r w:rsidRPr="00C53708">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C53708">
        <w:rPr>
          <w:sz w:val="22"/>
          <w:szCs w:val="22"/>
        </w:rPr>
        <w:lastRenderedPageBreak/>
        <w:t xml:space="preserve">законодательством Российской Федерации в порядке, предусмотренном </w:t>
      </w:r>
      <w:hyperlink r:id="rId17" w:history="1">
        <w:r w:rsidRPr="00C53708">
          <w:rPr>
            <w:sz w:val="22"/>
            <w:szCs w:val="22"/>
          </w:rPr>
          <w:t>частями 9</w:t>
        </w:r>
      </w:hyperlink>
      <w:r w:rsidRPr="00C53708">
        <w:rPr>
          <w:sz w:val="22"/>
          <w:szCs w:val="22"/>
        </w:rPr>
        <w:t xml:space="preserve"> - </w:t>
      </w:r>
      <w:hyperlink r:id="rId18" w:history="1">
        <w:r w:rsidRPr="00C53708">
          <w:rPr>
            <w:sz w:val="22"/>
            <w:szCs w:val="22"/>
          </w:rPr>
          <w:t>23 статьи 95</w:t>
        </w:r>
      </w:hyperlink>
      <w:r w:rsidRPr="00C53708">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437ABE" w:rsidRDefault="00437ABE" w:rsidP="00C53708">
      <w:pPr>
        <w:widowControl w:val="0"/>
        <w:autoSpaceDE w:val="0"/>
        <w:autoSpaceDN w:val="0"/>
        <w:jc w:val="center"/>
        <w:outlineLvl w:val="0"/>
        <w:rPr>
          <w:b/>
          <w:sz w:val="22"/>
          <w:szCs w:val="22"/>
        </w:rPr>
      </w:pPr>
    </w:p>
    <w:p w:rsidR="00C53708" w:rsidRPr="00C53708" w:rsidRDefault="00C53708" w:rsidP="00C53708">
      <w:pPr>
        <w:widowControl w:val="0"/>
        <w:autoSpaceDE w:val="0"/>
        <w:autoSpaceDN w:val="0"/>
        <w:jc w:val="center"/>
        <w:outlineLvl w:val="0"/>
        <w:rPr>
          <w:b/>
          <w:sz w:val="22"/>
          <w:szCs w:val="22"/>
        </w:rPr>
      </w:pPr>
      <w:r>
        <w:rPr>
          <w:b/>
          <w:sz w:val="22"/>
          <w:szCs w:val="22"/>
        </w:rPr>
        <w:t>15</w:t>
      </w:r>
      <w:r w:rsidRPr="00C53708">
        <w:rPr>
          <w:b/>
          <w:sz w:val="22"/>
          <w:szCs w:val="22"/>
        </w:rPr>
        <w:t>. П</w:t>
      </w:r>
      <w:r w:rsidR="005C43AC">
        <w:rPr>
          <w:b/>
          <w:sz w:val="22"/>
          <w:szCs w:val="22"/>
        </w:rPr>
        <w:t>рочие положения</w:t>
      </w:r>
      <w:r w:rsidRPr="00C53708">
        <w:rPr>
          <w:b/>
          <w:sz w:val="22"/>
          <w:szCs w:val="22"/>
        </w:rPr>
        <w:t xml:space="preserve"> </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5</w:t>
      </w:r>
      <w:r w:rsidRPr="00C53708">
        <w:rPr>
          <w:sz w:val="22"/>
          <w:szCs w:val="22"/>
        </w:rPr>
        <w:t>.1. Во всем, что не предусмотрено Контрактом, Стороны руководствуются законодательством Российской Федерации.</w:t>
      </w:r>
    </w:p>
    <w:p w:rsidR="00C53708" w:rsidRPr="00C53708" w:rsidRDefault="00C53708" w:rsidP="00C53708">
      <w:pPr>
        <w:widowControl w:val="0"/>
        <w:autoSpaceDE w:val="0"/>
        <w:autoSpaceDN w:val="0"/>
        <w:jc w:val="both"/>
        <w:rPr>
          <w:sz w:val="22"/>
          <w:szCs w:val="22"/>
        </w:rPr>
      </w:pPr>
      <w:r w:rsidRPr="00437ABE">
        <w:rPr>
          <w:sz w:val="22"/>
          <w:szCs w:val="22"/>
        </w:rPr>
        <w:t>15.2.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5</w:t>
      </w:r>
      <w:r w:rsidRPr="00C53708">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5</w:t>
      </w:r>
      <w:r w:rsidRPr="00C53708">
        <w:rPr>
          <w:sz w:val="22"/>
          <w:szCs w:val="22"/>
        </w:rPr>
        <w:t xml:space="preserve">.4. Изменение условий Контракта при его исполнении не допускается, за исключением случаев, предусмотренных </w:t>
      </w:r>
      <w:hyperlink r:id="rId19" w:history="1">
        <w:r w:rsidRPr="00C53708">
          <w:rPr>
            <w:sz w:val="22"/>
            <w:szCs w:val="22"/>
          </w:rPr>
          <w:t>статьей 95</w:t>
        </w:r>
      </w:hyperlink>
      <w:r w:rsidRPr="00C53708">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5</w:t>
      </w:r>
      <w:r w:rsidRPr="00C53708">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3708" w:rsidRPr="00C53708" w:rsidRDefault="00C53708" w:rsidP="00C53708">
      <w:pPr>
        <w:widowControl w:val="0"/>
        <w:autoSpaceDE w:val="0"/>
        <w:autoSpaceDN w:val="0"/>
        <w:jc w:val="both"/>
        <w:rPr>
          <w:sz w:val="22"/>
          <w:szCs w:val="22"/>
        </w:rPr>
      </w:pPr>
      <w:r w:rsidRPr="00C53708">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3708" w:rsidRPr="00C53708" w:rsidRDefault="00C53708" w:rsidP="00C53708">
      <w:pPr>
        <w:widowControl w:val="0"/>
        <w:autoSpaceDE w:val="0"/>
        <w:autoSpaceDN w:val="0"/>
        <w:jc w:val="both"/>
        <w:rPr>
          <w:sz w:val="22"/>
          <w:szCs w:val="22"/>
        </w:rPr>
      </w:pPr>
      <w:r w:rsidRPr="00C53708">
        <w:rPr>
          <w:sz w:val="22"/>
          <w:szCs w:val="22"/>
        </w:rPr>
        <w:t>1</w:t>
      </w:r>
      <w:r>
        <w:rPr>
          <w:sz w:val="22"/>
          <w:szCs w:val="22"/>
        </w:rPr>
        <w:t>5</w:t>
      </w:r>
      <w:r w:rsidRPr="00C53708">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3708" w:rsidRPr="00DD601A" w:rsidRDefault="00C53708" w:rsidP="00C53708">
      <w:pPr>
        <w:widowControl w:val="0"/>
        <w:autoSpaceDE w:val="0"/>
        <w:autoSpaceDN w:val="0"/>
        <w:jc w:val="both"/>
        <w:rPr>
          <w:sz w:val="22"/>
          <w:szCs w:val="22"/>
        </w:rPr>
      </w:pPr>
      <w:bookmarkStart w:id="13" w:name="P215"/>
      <w:bookmarkEnd w:id="13"/>
      <w:r w:rsidRPr="00C53708">
        <w:rPr>
          <w:sz w:val="22"/>
          <w:szCs w:val="22"/>
        </w:rPr>
        <w:t>1</w:t>
      </w:r>
      <w:r>
        <w:rPr>
          <w:sz w:val="22"/>
          <w:szCs w:val="22"/>
        </w:rPr>
        <w:t>5</w:t>
      </w:r>
      <w:r w:rsidRPr="00C53708">
        <w:rPr>
          <w:sz w:val="22"/>
          <w:szCs w:val="22"/>
        </w:rPr>
        <w:t>.</w:t>
      </w:r>
      <w:r w:rsidRPr="00DD601A">
        <w:rPr>
          <w:sz w:val="22"/>
          <w:szCs w:val="22"/>
        </w:rPr>
        <w:t>7. Настоящий Контракт составлен в форме электронного документа, подписанного усиленными электронными подписями Сторон,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DD601A" w:rsidRPr="00DD601A" w:rsidRDefault="00DD601A" w:rsidP="00DD601A">
      <w:pPr>
        <w:pStyle w:val="ConsPlusNormal"/>
        <w:ind w:firstLine="0"/>
        <w:jc w:val="both"/>
        <w:rPr>
          <w:rFonts w:ascii="Times New Roman" w:hAnsi="Times New Roman"/>
          <w:sz w:val="22"/>
          <w:szCs w:val="22"/>
        </w:rPr>
      </w:pPr>
      <w:r>
        <w:rPr>
          <w:rFonts w:ascii="Times New Roman" w:hAnsi="Times New Roman"/>
          <w:sz w:val="22"/>
          <w:szCs w:val="22"/>
        </w:rPr>
        <w:t>1</w:t>
      </w:r>
      <w:r w:rsidRPr="00DD601A">
        <w:rPr>
          <w:rFonts w:ascii="Times New Roman" w:hAnsi="Times New Roman"/>
          <w:sz w:val="22"/>
          <w:szCs w:val="22"/>
        </w:rPr>
        <w:t>5.8.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DD601A" w:rsidRPr="00C53708" w:rsidRDefault="00DD601A" w:rsidP="00C53708">
      <w:pPr>
        <w:widowControl w:val="0"/>
        <w:autoSpaceDE w:val="0"/>
        <w:autoSpaceDN w:val="0"/>
        <w:jc w:val="both"/>
        <w:rPr>
          <w:sz w:val="22"/>
          <w:szCs w:val="22"/>
        </w:rPr>
      </w:pPr>
    </w:p>
    <w:p w:rsidR="00C53708" w:rsidRPr="00C53708" w:rsidRDefault="005C43AC" w:rsidP="00C53708">
      <w:pPr>
        <w:widowControl w:val="0"/>
        <w:autoSpaceDE w:val="0"/>
        <w:autoSpaceDN w:val="0"/>
        <w:ind w:firstLine="709"/>
        <w:jc w:val="center"/>
        <w:outlineLvl w:val="0"/>
        <w:rPr>
          <w:b/>
          <w:sz w:val="22"/>
          <w:szCs w:val="22"/>
        </w:rPr>
      </w:pPr>
      <w:r>
        <w:rPr>
          <w:b/>
          <w:sz w:val="22"/>
          <w:szCs w:val="22"/>
        </w:rPr>
        <w:t>16</w:t>
      </w:r>
      <w:r w:rsidR="00C53708" w:rsidRPr="00C53708">
        <w:rPr>
          <w:b/>
          <w:sz w:val="22"/>
          <w:szCs w:val="22"/>
        </w:rPr>
        <w:t>. П</w:t>
      </w:r>
      <w:r>
        <w:rPr>
          <w:b/>
          <w:sz w:val="22"/>
          <w:szCs w:val="22"/>
        </w:rPr>
        <w:t>еречень приложений</w:t>
      </w:r>
    </w:p>
    <w:p w:rsidR="00437ABE" w:rsidRDefault="00C53708" w:rsidP="005C43AC">
      <w:pPr>
        <w:widowControl w:val="0"/>
        <w:autoSpaceDE w:val="0"/>
        <w:autoSpaceDN w:val="0"/>
        <w:jc w:val="both"/>
        <w:rPr>
          <w:sz w:val="22"/>
          <w:szCs w:val="22"/>
        </w:rPr>
      </w:pPr>
      <w:r w:rsidRPr="00C53708">
        <w:rPr>
          <w:sz w:val="22"/>
          <w:szCs w:val="22"/>
        </w:rPr>
        <w:t>1</w:t>
      </w:r>
      <w:r w:rsidR="005C43AC">
        <w:rPr>
          <w:sz w:val="22"/>
          <w:szCs w:val="22"/>
        </w:rPr>
        <w:t>6</w:t>
      </w:r>
      <w:r w:rsidRPr="00C53708">
        <w:rPr>
          <w:sz w:val="22"/>
          <w:szCs w:val="22"/>
        </w:rPr>
        <w:t>.1. Неотъемлемой частью Контракта является следующ</w:t>
      </w:r>
      <w:r w:rsidR="00437ABE">
        <w:rPr>
          <w:sz w:val="22"/>
          <w:szCs w:val="22"/>
        </w:rPr>
        <w:t>и</w:t>
      </w:r>
      <w:r w:rsidRPr="00C53708">
        <w:rPr>
          <w:sz w:val="22"/>
          <w:szCs w:val="22"/>
        </w:rPr>
        <w:t>е приложени</w:t>
      </w:r>
      <w:r w:rsidR="00437ABE">
        <w:rPr>
          <w:sz w:val="22"/>
          <w:szCs w:val="22"/>
        </w:rPr>
        <w:t>я</w:t>
      </w:r>
      <w:r w:rsidRPr="00C53708">
        <w:rPr>
          <w:sz w:val="22"/>
          <w:szCs w:val="22"/>
        </w:rPr>
        <w:t xml:space="preserve">: </w:t>
      </w:r>
    </w:p>
    <w:p w:rsidR="00C53708" w:rsidRDefault="00437ABE" w:rsidP="005C43AC">
      <w:pPr>
        <w:widowControl w:val="0"/>
        <w:autoSpaceDE w:val="0"/>
        <w:autoSpaceDN w:val="0"/>
        <w:jc w:val="both"/>
        <w:rPr>
          <w:sz w:val="22"/>
          <w:szCs w:val="22"/>
        </w:rPr>
      </w:pPr>
      <w:r>
        <w:rPr>
          <w:sz w:val="22"/>
          <w:szCs w:val="22"/>
        </w:rPr>
        <w:t>- С</w:t>
      </w:r>
      <w:r w:rsidR="00C53708" w:rsidRPr="00C53708">
        <w:rPr>
          <w:sz w:val="22"/>
          <w:szCs w:val="22"/>
        </w:rPr>
        <w:t>пецификация</w:t>
      </w:r>
      <w:r>
        <w:rPr>
          <w:sz w:val="22"/>
          <w:szCs w:val="22"/>
        </w:rPr>
        <w:t xml:space="preserve"> (Приложение № 1 к Контракту);</w:t>
      </w:r>
    </w:p>
    <w:p w:rsidR="00437ABE" w:rsidRPr="00C53708" w:rsidRDefault="00437ABE" w:rsidP="005C43AC">
      <w:pPr>
        <w:widowControl w:val="0"/>
        <w:autoSpaceDE w:val="0"/>
        <w:autoSpaceDN w:val="0"/>
        <w:jc w:val="both"/>
        <w:rPr>
          <w:sz w:val="22"/>
          <w:szCs w:val="22"/>
        </w:rPr>
      </w:pPr>
      <w:r>
        <w:rPr>
          <w:sz w:val="22"/>
          <w:szCs w:val="22"/>
        </w:rPr>
        <w:t xml:space="preserve">- Перечень АЗС (Приложение № 2 к Контракту). </w:t>
      </w:r>
    </w:p>
    <w:p w:rsidR="00437ABE" w:rsidRDefault="00437ABE" w:rsidP="005C43AC">
      <w:pPr>
        <w:suppressAutoHyphens w:val="0"/>
        <w:autoSpaceDE w:val="0"/>
        <w:autoSpaceDN w:val="0"/>
        <w:adjustRightInd w:val="0"/>
        <w:jc w:val="center"/>
        <w:rPr>
          <w:b/>
          <w:bCs/>
          <w:color w:val="auto"/>
          <w:sz w:val="22"/>
          <w:szCs w:val="22"/>
          <w:lang w:eastAsia="ru-RU"/>
        </w:rPr>
      </w:pPr>
    </w:p>
    <w:p w:rsidR="00EC5E2A" w:rsidRPr="00C53708" w:rsidRDefault="00437ABE" w:rsidP="005C43AC">
      <w:pPr>
        <w:suppressAutoHyphens w:val="0"/>
        <w:autoSpaceDE w:val="0"/>
        <w:autoSpaceDN w:val="0"/>
        <w:adjustRightInd w:val="0"/>
        <w:jc w:val="center"/>
        <w:rPr>
          <w:b/>
          <w:bCs/>
          <w:color w:val="auto"/>
          <w:sz w:val="22"/>
          <w:szCs w:val="22"/>
          <w:lang w:eastAsia="ru-RU"/>
        </w:rPr>
      </w:pPr>
      <w:r>
        <w:rPr>
          <w:b/>
          <w:bCs/>
          <w:color w:val="auto"/>
          <w:sz w:val="22"/>
          <w:szCs w:val="22"/>
          <w:lang w:eastAsia="ru-RU"/>
        </w:rPr>
        <w:t xml:space="preserve">       </w:t>
      </w:r>
      <w:r w:rsidR="005C43AC">
        <w:rPr>
          <w:b/>
          <w:bCs/>
          <w:color w:val="auto"/>
          <w:sz w:val="22"/>
          <w:szCs w:val="22"/>
          <w:lang w:eastAsia="ru-RU"/>
        </w:rPr>
        <w:t>17</w:t>
      </w:r>
      <w:r w:rsidR="00EC5E2A" w:rsidRPr="00437ABE">
        <w:rPr>
          <w:b/>
          <w:bCs/>
          <w:color w:val="auto"/>
          <w:sz w:val="22"/>
          <w:szCs w:val="22"/>
          <w:lang w:eastAsia="ru-RU"/>
        </w:rPr>
        <w:t xml:space="preserve">. </w:t>
      </w:r>
      <w:r w:rsidR="00EC5E2A" w:rsidRPr="00C53708">
        <w:rPr>
          <w:b/>
          <w:bCs/>
          <w:color w:val="auto"/>
          <w:sz w:val="22"/>
          <w:szCs w:val="22"/>
          <w:lang w:eastAsia="ru-RU"/>
        </w:rPr>
        <w:t>Р</w:t>
      </w:r>
      <w:r w:rsidR="005C43AC">
        <w:rPr>
          <w:b/>
          <w:bCs/>
          <w:color w:val="auto"/>
          <w:sz w:val="22"/>
          <w:szCs w:val="22"/>
          <w:lang w:eastAsia="ru-RU"/>
        </w:rPr>
        <w:t>еквизиты сторон</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103"/>
      </w:tblGrid>
      <w:tr w:rsidR="008E7988" w:rsidRPr="002E1FE5" w:rsidTr="005249C5">
        <w:tc>
          <w:tcPr>
            <w:tcW w:w="4928" w:type="dxa"/>
          </w:tcPr>
          <w:p w:rsidR="00EC5E2A" w:rsidRPr="002E1FE5" w:rsidRDefault="00EC5E2A" w:rsidP="005249C5">
            <w:pPr>
              <w:autoSpaceDE w:val="0"/>
              <w:autoSpaceDN w:val="0"/>
              <w:adjustRightInd w:val="0"/>
              <w:spacing w:line="360" w:lineRule="auto"/>
              <w:ind w:right="-2"/>
              <w:jc w:val="center"/>
              <w:rPr>
                <w:rFonts w:cs="Times New Roman"/>
                <w:b/>
                <w:lang w:eastAsia="ru-RU"/>
              </w:rPr>
            </w:pPr>
            <w:r w:rsidRPr="002E1FE5">
              <w:rPr>
                <w:rFonts w:cs="Times New Roman"/>
                <w:b/>
                <w:lang w:eastAsia="ru-RU"/>
              </w:rPr>
              <w:t>ЗАКАЗЧИК</w:t>
            </w:r>
          </w:p>
        </w:tc>
        <w:tc>
          <w:tcPr>
            <w:tcW w:w="5103" w:type="dxa"/>
          </w:tcPr>
          <w:p w:rsidR="00EC5E2A" w:rsidRPr="002E1FE5" w:rsidRDefault="00EC5E2A" w:rsidP="005249C5">
            <w:pPr>
              <w:autoSpaceDE w:val="0"/>
              <w:autoSpaceDN w:val="0"/>
              <w:adjustRightInd w:val="0"/>
              <w:spacing w:line="360" w:lineRule="auto"/>
              <w:ind w:right="-2"/>
              <w:jc w:val="center"/>
              <w:rPr>
                <w:rFonts w:cs="Times New Roman"/>
                <w:b/>
                <w:lang w:eastAsia="ru-RU"/>
              </w:rPr>
            </w:pPr>
            <w:r w:rsidRPr="002E1FE5">
              <w:rPr>
                <w:rFonts w:cs="Times New Roman"/>
                <w:b/>
                <w:lang w:eastAsia="ru-RU"/>
              </w:rPr>
              <w:t>ПОСТАВЩИК</w:t>
            </w:r>
          </w:p>
        </w:tc>
      </w:tr>
      <w:tr w:rsidR="008E7988" w:rsidRPr="002E1FE5" w:rsidTr="005249C5">
        <w:tc>
          <w:tcPr>
            <w:tcW w:w="4928" w:type="dxa"/>
          </w:tcPr>
          <w:p w:rsidR="00EC5E2A" w:rsidRPr="002E1FE5" w:rsidRDefault="00EC5E2A" w:rsidP="00EC5E2A">
            <w:pPr>
              <w:tabs>
                <w:tab w:val="left" w:pos="5507"/>
              </w:tabs>
              <w:suppressAutoHyphens w:val="0"/>
              <w:autoSpaceDE w:val="0"/>
              <w:autoSpaceDN w:val="0"/>
              <w:adjustRightInd w:val="0"/>
              <w:spacing w:line="240" w:lineRule="atLeast"/>
              <w:rPr>
                <w:rFonts w:cs="Times New Roman"/>
                <w:lang w:eastAsia="ru-RU"/>
              </w:rPr>
            </w:pPr>
            <w:r w:rsidRPr="002E1FE5">
              <w:rPr>
                <w:rFonts w:cs="Times New Roman"/>
                <w:lang w:eastAsia="ru-RU"/>
              </w:rPr>
              <w:t xml:space="preserve">Государственное учреждение здравоохранения «Городская клиническая больница №1» </w:t>
            </w:r>
          </w:p>
          <w:p w:rsidR="00EC5E2A" w:rsidRPr="002E1FE5" w:rsidRDefault="00EC5E2A" w:rsidP="00EC5E2A">
            <w:pPr>
              <w:tabs>
                <w:tab w:val="left" w:pos="5460"/>
              </w:tabs>
              <w:suppressAutoHyphens w:val="0"/>
              <w:autoSpaceDE w:val="0"/>
              <w:autoSpaceDN w:val="0"/>
              <w:adjustRightInd w:val="0"/>
              <w:spacing w:line="240" w:lineRule="atLeast"/>
              <w:rPr>
                <w:rFonts w:cs="Times New Roman"/>
                <w:lang w:eastAsia="ru-RU"/>
              </w:rPr>
            </w:pPr>
            <w:r w:rsidRPr="002E1FE5">
              <w:rPr>
                <w:rFonts w:cs="Times New Roman"/>
                <w:lang w:eastAsia="ru-RU"/>
              </w:rPr>
              <w:t>672010, г. Чита, ул. Ленина, 8</w:t>
            </w:r>
          </w:p>
          <w:p w:rsidR="00EC5E2A" w:rsidRPr="002E1FE5" w:rsidRDefault="00EC5E2A" w:rsidP="00EC5E2A">
            <w:pPr>
              <w:tabs>
                <w:tab w:val="left" w:pos="5460"/>
              </w:tabs>
              <w:suppressAutoHyphens w:val="0"/>
              <w:autoSpaceDE w:val="0"/>
              <w:autoSpaceDN w:val="0"/>
              <w:adjustRightInd w:val="0"/>
              <w:spacing w:line="240" w:lineRule="atLeast"/>
              <w:rPr>
                <w:rFonts w:cs="Times New Roman"/>
                <w:lang w:eastAsia="ru-RU"/>
              </w:rPr>
            </w:pPr>
            <w:r w:rsidRPr="002E1FE5">
              <w:rPr>
                <w:rFonts w:cs="Times New Roman"/>
                <w:lang w:eastAsia="ru-RU"/>
              </w:rPr>
              <w:t xml:space="preserve">Тел: (3022)41-11-20 </w:t>
            </w:r>
          </w:p>
          <w:p w:rsidR="00EC5E2A" w:rsidRPr="002E1FE5" w:rsidRDefault="00EC5E2A" w:rsidP="00EC5E2A">
            <w:pPr>
              <w:tabs>
                <w:tab w:val="left" w:pos="5460"/>
              </w:tabs>
              <w:suppressAutoHyphens w:val="0"/>
              <w:autoSpaceDE w:val="0"/>
              <w:autoSpaceDN w:val="0"/>
              <w:adjustRightInd w:val="0"/>
              <w:spacing w:line="240" w:lineRule="atLeast"/>
              <w:rPr>
                <w:rFonts w:cs="Times New Roman"/>
                <w:lang w:eastAsia="ru-RU"/>
              </w:rPr>
            </w:pPr>
            <w:r w:rsidRPr="002E1FE5">
              <w:rPr>
                <w:rFonts w:cs="Times New Roman"/>
                <w:lang w:eastAsia="ru-RU"/>
              </w:rPr>
              <w:t>ИНН 7534004283</w:t>
            </w:r>
          </w:p>
          <w:p w:rsidR="00EC5E2A" w:rsidRPr="002E1FE5" w:rsidRDefault="00EC5E2A" w:rsidP="00EC5E2A">
            <w:pPr>
              <w:tabs>
                <w:tab w:val="left" w:pos="5460"/>
              </w:tabs>
              <w:suppressAutoHyphens w:val="0"/>
              <w:autoSpaceDE w:val="0"/>
              <w:autoSpaceDN w:val="0"/>
              <w:adjustRightInd w:val="0"/>
              <w:spacing w:line="240" w:lineRule="atLeast"/>
              <w:rPr>
                <w:rFonts w:cs="Times New Roman"/>
                <w:lang w:eastAsia="ru-RU"/>
              </w:rPr>
            </w:pPr>
            <w:r w:rsidRPr="002E1FE5">
              <w:rPr>
                <w:rFonts w:cs="Times New Roman"/>
                <w:lang w:eastAsia="ru-RU"/>
              </w:rPr>
              <w:t>КПП 753601001</w:t>
            </w:r>
          </w:p>
          <w:p w:rsidR="00EC5E2A" w:rsidRPr="002E1FE5" w:rsidRDefault="00EC5E2A" w:rsidP="00EC5E2A">
            <w:pPr>
              <w:suppressAutoHyphens w:val="0"/>
              <w:rPr>
                <w:rFonts w:cs="Times New Roman"/>
                <w:lang w:eastAsia="ru-RU"/>
              </w:rPr>
            </w:pPr>
            <w:r w:rsidRPr="002E1FE5">
              <w:rPr>
                <w:rFonts w:cs="Times New Roman"/>
                <w:lang w:eastAsia="ru-RU"/>
              </w:rPr>
              <w:t xml:space="preserve">Получатель: МИНИСТЕРСТВО ФИНАНСОВ ЗАБАЙКАЛЬСКОГО КРАЯ </w:t>
            </w:r>
            <w:proofErr w:type="gramStart"/>
            <w:r w:rsidRPr="002E1FE5">
              <w:rPr>
                <w:rFonts w:cs="Times New Roman"/>
                <w:lang w:eastAsia="ru-RU"/>
              </w:rPr>
              <w:t xml:space="preserve">( </w:t>
            </w:r>
            <w:proofErr w:type="gramEnd"/>
            <w:r w:rsidRPr="002E1FE5">
              <w:rPr>
                <w:rFonts w:cs="Times New Roman"/>
                <w:lang w:eastAsia="ru-RU"/>
              </w:rPr>
              <w:t>ГУЗ «ГКБ № 1» л/с 22916Ц81080 )</w:t>
            </w:r>
          </w:p>
          <w:p w:rsidR="00EC5E2A" w:rsidRPr="002E1FE5" w:rsidRDefault="00EC5E2A" w:rsidP="00EC5E2A">
            <w:pPr>
              <w:suppressAutoHyphens w:val="0"/>
              <w:rPr>
                <w:rFonts w:cs="Times New Roman"/>
                <w:lang w:eastAsia="ru-RU"/>
              </w:rPr>
            </w:pPr>
            <w:proofErr w:type="gramStart"/>
            <w:r w:rsidRPr="002E1FE5">
              <w:rPr>
                <w:rFonts w:cs="Times New Roman"/>
                <w:lang w:eastAsia="ru-RU"/>
              </w:rPr>
              <w:t>р</w:t>
            </w:r>
            <w:proofErr w:type="gramEnd"/>
            <w:r w:rsidRPr="002E1FE5">
              <w:rPr>
                <w:rFonts w:cs="Times New Roman"/>
                <w:lang w:eastAsia="ru-RU"/>
              </w:rPr>
              <w:t>/с  03224643760000009100</w:t>
            </w:r>
          </w:p>
          <w:p w:rsidR="00EC5E2A" w:rsidRPr="002E1FE5" w:rsidRDefault="00EC5E2A" w:rsidP="00EC5E2A">
            <w:pPr>
              <w:suppressAutoHyphens w:val="0"/>
              <w:rPr>
                <w:rFonts w:cs="Times New Roman"/>
                <w:lang w:eastAsia="ru-RU"/>
              </w:rPr>
            </w:pPr>
            <w:r w:rsidRPr="002E1FE5">
              <w:rPr>
                <w:rFonts w:cs="Times New Roman"/>
                <w:lang w:eastAsia="ru-RU"/>
              </w:rPr>
              <w:t xml:space="preserve">Банк получателя: ОТДЕЛЕНИЕ ЧИТА БАНКА РОССИИ//УФК по Забайкальскому краю </w:t>
            </w:r>
            <w:proofErr w:type="gramStart"/>
            <w:r w:rsidRPr="002E1FE5">
              <w:rPr>
                <w:rFonts w:cs="Times New Roman"/>
                <w:lang w:eastAsia="ru-RU"/>
              </w:rPr>
              <w:t>г</w:t>
            </w:r>
            <w:proofErr w:type="gramEnd"/>
            <w:r w:rsidRPr="002E1FE5">
              <w:rPr>
                <w:rFonts w:cs="Times New Roman"/>
                <w:lang w:eastAsia="ru-RU"/>
              </w:rPr>
              <w:t>. Чита</w:t>
            </w:r>
          </w:p>
          <w:p w:rsidR="00EC5E2A" w:rsidRPr="002E1FE5" w:rsidRDefault="00EC5E2A" w:rsidP="00EC5E2A">
            <w:pPr>
              <w:suppressAutoHyphens w:val="0"/>
              <w:rPr>
                <w:rFonts w:cs="Times New Roman"/>
                <w:lang w:eastAsia="ru-RU"/>
              </w:rPr>
            </w:pPr>
            <w:proofErr w:type="spellStart"/>
            <w:r w:rsidRPr="002E1FE5">
              <w:rPr>
                <w:rFonts w:cs="Times New Roman"/>
                <w:lang w:eastAsia="ru-RU"/>
              </w:rPr>
              <w:t>Сч</w:t>
            </w:r>
            <w:proofErr w:type="spellEnd"/>
            <w:r w:rsidRPr="002E1FE5">
              <w:rPr>
                <w:rFonts w:cs="Times New Roman"/>
                <w:lang w:eastAsia="ru-RU"/>
              </w:rPr>
              <w:t>.  40102810945370000063</w:t>
            </w:r>
          </w:p>
          <w:p w:rsidR="00EC5E2A" w:rsidRPr="002E1FE5" w:rsidRDefault="00EC5E2A" w:rsidP="00EC5E2A">
            <w:pPr>
              <w:suppressAutoHyphens w:val="0"/>
              <w:rPr>
                <w:rFonts w:cs="Times New Roman"/>
                <w:lang w:eastAsia="ru-RU"/>
              </w:rPr>
            </w:pPr>
            <w:r w:rsidRPr="002E1FE5">
              <w:rPr>
                <w:rFonts w:cs="Times New Roman"/>
                <w:lang w:eastAsia="ru-RU"/>
              </w:rPr>
              <w:t>КБК 00000000000000000510</w:t>
            </w:r>
          </w:p>
          <w:p w:rsidR="00EC5E2A" w:rsidRPr="002E1FE5" w:rsidRDefault="00EC5E2A" w:rsidP="00EC5E2A">
            <w:pPr>
              <w:suppressAutoHyphens w:val="0"/>
              <w:rPr>
                <w:rFonts w:cs="Times New Roman"/>
                <w:lang w:eastAsia="ru-RU"/>
              </w:rPr>
            </w:pPr>
            <w:r w:rsidRPr="002E1FE5">
              <w:rPr>
                <w:rFonts w:cs="Times New Roman"/>
                <w:lang w:eastAsia="ru-RU"/>
              </w:rPr>
              <w:t>БИК    017601329</w:t>
            </w:r>
          </w:p>
          <w:p w:rsidR="00EC5E2A" w:rsidRPr="002E1FE5" w:rsidRDefault="00EC5E2A" w:rsidP="00EC5E2A">
            <w:pPr>
              <w:autoSpaceDE w:val="0"/>
              <w:autoSpaceDN w:val="0"/>
              <w:adjustRightInd w:val="0"/>
              <w:spacing w:line="360" w:lineRule="auto"/>
              <w:ind w:right="-2"/>
              <w:rPr>
                <w:rFonts w:cs="Times New Roman"/>
                <w:lang w:eastAsia="ru-RU"/>
              </w:rPr>
            </w:pPr>
            <w:r w:rsidRPr="002E1FE5">
              <w:rPr>
                <w:rFonts w:cs="Times New Roman"/>
                <w:lang w:eastAsia="ru-RU"/>
              </w:rPr>
              <w:t xml:space="preserve">Адрес эл. почты: gbcotir@yandex.ru </w:t>
            </w:r>
          </w:p>
        </w:tc>
        <w:tc>
          <w:tcPr>
            <w:tcW w:w="5103" w:type="dxa"/>
          </w:tcPr>
          <w:p w:rsidR="00EC5E2A" w:rsidRPr="002E1FE5" w:rsidRDefault="00EC5E2A" w:rsidP="00EC5E2A">
            <w:pPr>
              <w:autoSpaceDE w:val="0"/>
              <w:autoSpaceDN w:val="0"/>
              <w:adjustRightInd w:val="0"/>
              <w:spacing w:line="360" w:lineRule="auto"/>
              <w:ind w:right="-2"/>
              <w:rPr>
                <w:rFonts w:cs="Times New Roman"/>
                <w:lang w:eastAsia="ru-RU"/>
              </w:rPr>
            </w:pPr>
          </w:p>
        </w:tc>
      </w:tr>
      <w:tr w:rsidR="008E7988" w:rsidRPr="002E1FE5" w:rsidTr="005249C5">
        <w:tc>
          <w:tcPr>
            <w:tcW w:w="4928" w:type="dxa"/>
          </w:tcPr>
          <w:p w:rsidR="00EC5E2A" w:rsidRPr="002E1FE5" w:rsidRDefault="00EC5E2A" w:rsidP="00EC5E2A">
            <w:pPr>
              <w:autoSpaceDE w:val="0"/>
              <w:autoSpaceDN w:val="0"/>
              <w:adjustRightInd w:val="0"/>
              <w:spacing w:line="360" w:lineRule="auto"/>
              <w:ind w:right="-2"/>
              <w:rPr>
                <w:rFonts w:cs="Times New Roman"/>
                <w:lang w:eastAsia="ru-RU"/>
              </w:rPr>
            </w:pPr>
            <w:r w:rsidRPr="002E1FE5">
              <w:rPr>
                <w:rFonts w:cs="Times New Roman"/>
                <w:lang w:eastAsia="ru-RU"/>
              </w:rPr>
              <w:t>Главный врач</w:t>
            </w:r>
          </w:p>
          <w:p w:rsidR="00EC5E2A" w:rsidRPr="002E1FE5" w:rsidRDefault="00EC5E2A" w:rsidP="00EC5E2A">
            <w:pPr>
              <w:autoSpaceDE w:val="0"/>
              <w:autoSpaceDN w:val="0"/>
              <w:adjustRightInd w:val="0"/>
              <w:spacing w:line="360" w:lineRule="auto"/>
              <w:ind w:right="-2"/>
              <w:rPr>
                <w:rFonts w:cs="Times New Roman"/>
                <w:lang w:eastAsia="ru-RU"/>
              </w:rPr>
            </w:pPr>
          </w:p>
          <w:p w:rsidR="00EC5E2A" w:rsidRPr="002E1FE5" w:rsidRDefault="00EC5E2A" w:rsidP="00EC5E2A">
            <w:pPr>
              <w:autoSpaceDE w:val="0"/>
              <w:autoSpaceDN w:val="0"/>
              <w:adjustRightInd w:val="0"/>
              <w:spacing w:line="360" w:lineRule="auto"/>
              <w:ind w:right="-2"/>
              <w:rPr>
                <w:rFonts w:cs="Times New Roman"/>
                <w:lang w:eastAsia="ru-RU"/>
              </w:rPr>
            </w:pPr>
            <w:r w:rsidRPr="002E1FE5">
              <w:rPr>
                <w:rFonts w:cs="Times New Roman"/>
                <w:lang w:eastAsia="ru-RU"/>
              </w:rPr>
              <w:t>________________ Ф.Р. Чепцов</w:t>
            </w:r>
          </w:p>
        </w:tc>
        <w:tc>
          <w:tcPr>
            <w:tcW w:w="5103" w:type="dxa"/>
          </w:tcPr>
          <w:p w:rsidR="00EC5E2A" w:rsidRPr="002E1FE5" w:rsidRDefault="00EC5E2A" w:rsidP="00EC5E2A">
            <w:pPr>
              <w:autoSpaceDE w:val="0"/>
              <w:autoSpaceDN w:val="0"/>
              <w:adjustRightInd w:val="0"/>
              <w:spacing w:line="360" w:lineRule="auto"/>
              <w:ind w:right="-2"/>
              <w:rPr>
                <w:rFonts w:cs="Times New Roman"/>
                <w:lang w:eastAsia="ru-RU"/>
              </w:rPr>
            </w:pPr>
          </w:p>
        </w:tc>
      </w:tr>
    </w:tbl>
    <w:p w:rsidR="00EC5E2A" w:rsidRPr="002E1FE5" w:rsidRDefault="00EC5E2A" w:rsidP="00EC5E2A">
      <w:pPr>
        <w:autoSpaceDE w:val="0"/>
        <w:autoSpaceDN w:val="0"/>
        <w:adjustRightInd w:val="0"/>
        <w:spacing w:line="360" w:lineRule="auto"/>
        <w:ind w:right="-2"/>
        <w:rPr>
          <w:color w:val="auto"/>
          <w:sz w:val="22"/>
          <w:szCs w:val="22"/>
          <w:lang w:eastAsia="ru-RU"/>
        </w:rPr>
      </w:pPr>
    </w:p>
    <w:p w:rsidR="00EC5E2A" w:rsidRPr="002E1FE5" w:rsidRDefault="00EC5E2A" w:rsidP="00EC5E2A">
      <w:pPr>
        <w:suppressAutoHyphens w:val="0"/>
        <w:jc w:val="right"/>
        <w:rPr>
          <w:color w:val="auto"/>
          <w:sz w:val="22"/>
          <w:szCs w:val="22"/>
          <w:lang w:eastAsia="ru-RU"/>
        </w:rPr>
      </w:pPr>
      <w:r w:rsidRPr="002E1FE5">
        <w:rPr>
          <w:color w:val="auto"/>
          <w:sz w:val="22"/>
          <w:szCs w:val="22"/>
          <w:lang w:eastAsia="ru-RU"/>
        </w:rPr>
        <w:t>Приложение №1</w:t>
      </w:r>
    </w:p>
    <w:p w:rsidR="00EC5E2A" w:rsidRPr="002E1FE5" w:rsidRDefault="00EC5E2A" w:rsidP="00EC5E2A">
      <w:pPr>
        <w:suppressAutoHyphens w:val="0"/>
        <w:jc w:val="right"/>
        <w:rPr>
          <w:color w:val="auto"/>
          <w:sz w:val="22"/>
          <w:szCs w:val="22"/>
          <w:lang w:eastAsia="ru-RU"/>
        </w:rPr>
      </w:pPr>
      <w:r w:rsidRPr="002E1FE5">
        <w:rPr>
          <w:color w:val="auto"/>
          <w:sz w:val="22"/>
          <w:szCs w:val="22"/>
          <w:lang w:eastAsia="ru-RU"/>
        </w:rPr>
        <w:t xml:space="preserve">         к контракту  </w:t>
      </w:r>
    </w:p>
    <w:p w:rsidR="00EC5E2A" w:rsidRPr="002E1FE5" w:rsidRDefault="00EC5E2A" w:rsidP="00EC5E2A">
      <w:pPr>
        <w:suppressAutoHyphens w:val="0"/>
        <w:jc w:val="right"/>
        <w:rPr>
          <w:color w:val="auto"/>
          <w:sz w:val="22"/>
          <w:szCs w:val="22"/>
          <w:lang w:eastAsia="ru-RU"/>
        </w:rPr>
      </w:pP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t>№ _____от «___» _________20__г.</w:t>
      </w:r>
    </w:p>
    <w:p w:rsidR="00EC5E2A" w:rsidRPr="002E1FE5" w:rsidRDefault="00EC5E2A" w:rsidP="00EC5E2A">
      <w:pPr>
        <w:autoSpaceDE w:val="0"/>
        <w:autoSpaceDN w:val="0"/>
        <w:adjustRightInd w:val="0"/>
        <w:spacing w:line="360" w:lineRule="auto"/>
        <w:ind w:right="-2"/>
        <w:jc w:val="right"/>
        <w:rPr>
          <w:color w:val="auto"/>
          <w:sz w:val="22"/>
          <w:szCs w:val="22"/>
          <w:lang w:eastAsia="ru-RU"/>
        </w:rPr>
      </w:pPr>
    </w:p>
    <w:p w:rsidR="00EC5E2A" w:rsidRPr="002E1FE5" w:rsidRDefault="00EC5E2A" w:rsidP="00EC5E2A">
      <w:pPr>
        <w:suppressAutoHyphens w:val="0"/>
        <w:autoSpaceDE w:val="0"/>
        <w:autoSpaceDN w:val="0"/>
        <w:adjustRightInd w:val="0"/>
        <w:spacing w:line="360" w:lineRule="auto"/>
        <w:ind w:right="45"/>
        <w:jc w:val="center"/>
        <w:rPr>
          <w:color w:val="auto"/>
          <w:sz w:val="22"/>
          <w:szCs w:val="22"/>
          <w:lang w:eastAsia="ru-RU"/>
        </w:rPr>
      </w:pPr>
    </w:p>
    <w:p w:rsidR="00EC5E2A" w:rsidRPr="002E1FE5" w:rsidRDefault="00EC5E2A" w:rsidP="00EC5E2A">
      <w:pPr>
        <w:autoSpaceDE w:val="0"/>
        <w:autoSpaceDN w:val="0"/>
        <w:adjustRightInd w:val="0"/>
        <w:spacing w:line="360" w:lineRule="auto"/>
        <w:ind w:right="-2"/>
        <w:jc w:val="center"/>
        <w:rPr>
          <w:b/>
          <w:bCs/>
          <w:color w:val="auto"/>
          <w:sz w:val="22"/>
          <w:szCs w:val="22"/>
          <w:lang w:eastAsia="ru-RU"/>
        </w:rPr>
      </w:pPr>
      <w:r w:rsidRPr="002E1FE5">
        <w:rPr>
          <w:b/>
          <w:bCs/>
          <w:color w:val="auto"/>
          <w:sz w:val="22"/>
          <w:szCs w:val="22"/>
          <w:lang w:eastAsia="ru-RU"/>
        </w:rPr>
        <w:t>СПЕЦИФИКАЦИЯ</w:t>
      </w:r>
    </w:p>
    <w:p w:rsidR="00EC5E2A" w:rsidRPr="002E1FE5" w:rsidRDefault="00EC5E2A" w:rsidP="00EC5E2A">
      <w:pPr>
        <w:autoSpaceDE w:val="0"/>
        <w:autoSpaceDN w:val="0"/>
        <w:adjustRightInd w:val="0"/>
        <w:spacing w:line="360" w:lineRule="auto"/>
        <w:ind w:right="-2"/>
        <w:jc w:val="right"/>
        <w:rPr>
          <w:color w:val="auto"/>
          <w:sz w:val="22"/>
          <w:szCs w:val="22"/>
          <w:lang w:eastAsia="ru-RU"/>
        </w:rPr>
      </w:pPr>
    </w:p>
    <w:tbl>
      <w:tblPr>
        <w:tblW w:w="9677" w:type="dxa"/>
        <w:tblInd w:w="108" w:type="dxa"/>
        <w:tblLook w:val="04A0"/>
      </w:tblPr>
      <w:tblGrid>
        <w:gridCol w:w="4954"/>
        <w:gridCol w:w="759"/>
        <w:gridCol w:w="1731"/>
        <w:gridCol w:w="1143"/>
        <w:gridCol w:w="1090"/>
      </w:tblGrid>
      <w:tr w:rsidR="008E7988" w:rsidRPr="002E1FE5" w:rsidTr="00D923EB">
        <w:trPr>
          <w:trHeight w:val="398"/>
        </w:trPr>
        <w:tc>
          <w:tcPr>
            <w:tcW w:w="4954" w:type="dxa"/>
            <w:tcBorders>
              <w:top w:val="single" w:sz="4" w:space="0" w:color="auto"/>
              <w:left w:val="single" w:sz="4" w:space="0" w:color="auto"/>
              <w:bottom w:val="single" w:sz="4" w:space="0" w:color="auto"/>
              <w:right w:val="single" w:sz="4" w:space="0" w:color="auto"/>
            </w:tcBorders>
            <w:noWrap/>
            <w:vAlign w:val="center"/>
            <w:hideMark/>
          </w:tcPr>
          <w:p w:rsidR="00EC5E2A" w:rsidRPr="002E1FE5" w:rsidRDefault="00EC5E2A" w:rsidP="00EC5E2A">
            <w:pPr>
              <w:jc w:val="center"/>
              <w:rPr>
                <w:b/>
                <w:bCs/>
                <w:color w:val="auto"/>
                <w:sz w:val="22"/>
                <w:szCs w:val="22"/>
              </w:rPr>
            </w:pPr>
            <w:r w:rsidRPr="002E1FE5">
              <w:rPr>
                <w:b/>
                <w:bCs/>
                <w:color w:val="auto"/>
                <w:sz w:val="22"/>
                <w:szCs w:val="22"/>
                <w:lang w:eastAsia="ru-RU"/>
              </w:rPr>
              <w:t xml:space="preserve">Наименование товара </w:t>
            </w:r>
          </w:p>
        </w:tc>
        <w:tc>
          <w:tcPr>
            <w:tcW w:w="759" w:type="dxa"/>
            <w:tcBorders>
              <w:top w:val="single" w:sz="4" w:space="0" w:color="auto"/>
              <w:left w:val="single" w:sz="4" w:space="0" w:color="auto"/>
              <w:bottom w:val="single" w:sz="4" w:space="0" w:color="auto"/>
              <w:right w:val="single" w:sz="4" w:space="0" w:color="auto"/>
            </w:tcBorders>
            <w:noWrap/>
            <w:vAlign w:val="center"/>
            <w:hideMark/>
          </w:tcPr>
          <w:p w:rsidR="00EC5E2A" w:rsidRPr="002E1FE5" w:rsidRDefault="00EC5E2A" w:rsidP="00EC5E2A">
            <w:pPr>
              <w:jc w:val="center"/>
              <w:rPr>
                <w:b/>
                <w:bCs/>
                <w:color w:val="auto"/>
                <w:sz w:val="22"/>
                <w:szCs w:val="22"/>
              </w:rPr>
            </w:pPr>
            <w:r w:rsidRPr="002E1FE5">
              <w:rPr>
                <w:b/>
                <w:bCs/>
                <w:color w:val="auto"/>
                <w:sz w:val="22"/>
                <w:szCs w:val="22"/>
                <w:lang w:eastAsia="ru-RU"/>
              </w:rPr>
              <w:t>Ед. изм.</w:t>
            </w:r>
          </w:p>
        </w:tc>
        <w:tc>
          <w:tcPr>
            <w:tcW w:w="1731" w:type="dxa"/>
            <w:tcBorders>
              <w:top w:val="single" w:sz="4" w:space="0" w:color="auto"/>
              <w:left w:val="single" w:sz="4" w:space="0" w:color="auto"/>
              <w:bottom w:val="single" w:sz="4" w:space="0" w:color="auto"/>
              <w:right w:val="single" w:sz="4" w:space="0" w:color="auto"/>
            </w:tcBorders>
            <w:noWrap/>
            <w:vAlign w:val="center"/>
            <w:hideMark/>
          </w:tcPr>
          <w:p w:rsidR="00EC5E2A" w:rsidRPr="002E1FE5" w:rsidRDefault="00EC5E2A" w:rsidP="00EC5E2A">
            <w:pPr>
              <w:jc w:val="center"/>
              <w:rPr>
                <w:b/>
                <w:bCs/>
                <w:color w:val="auto"/>
                <w:sz w:val="22"/>
                <w:szCs w:val="22"/>
              </w:rPr>
            </w:pPr>
            <w:r w:rsidRPr="002E1FE5">
              <w:rPr>
                <w:b/>
                <w:bCs/>
                <w:color w:val="auto"/>
                <w:sz w:val="22"/>
                <w:szCs w:val="22"/>
                <w:lang w:eastAsia="ru-RU"/>
              </w:rPr>
              <w:t xml:space="preserve">Количество </w:t>
            </w:r>
          </w:p>
        </w:tc>
        <w:tc>
          <w:tcPr>
            <w:tcW w:w="1143" w:type="dxa"/>
            <w:tcBorders>
              <w:top w:val="single" w:sz="4" w:space="0" w:color="auto"/>
              <w:left w:val="single" w:sz="4" w:space="0" w:color="auto"/>
              <w:bottom w:val="single" w:sz="4" w:space="0" w:color="auto"/>
              <w:right w:val="single" w:sz="4" w:space="0" w:color="auto"/>
            </w:tcBorders>
            <w:vAlign w:val="center"/>
            <w:hideMark/>
          </w:tcPr>
          <w:p w:rsidR="00EC5E2A" w:rsidRPr="002E1FE5" w:rsidRDefault="00EC5E2A" w:rsidP="00EC5E2A">
            <w:pPr>
              <w:jc w:val="center"/>
              <w:rPr>
                <w:b/>
                <w:bCs/>
                <w:color w:val="auto"/>
                <w:sz w:val="22"/>
                <w:szCs w:val="22"/>
              </w:rPr>
            </w:pPr>
            <w:r w:rsidRPr="002E1FE5">
              <w:rPr>
                <w:b/>
                <w:bCs/>
                <w:color w:val="auto"/>
                <w:sz w:val="22"/>
                <w:szCs w:val="22"/>
                <w:lang w:eastAsia="ru-RU"/>
              </w:rPr>
              <w:t>Цена за ед. (руб.)</w:t>
            </w:r>
          </w:p>
        </w:tc>
        <w:tc>
          <w:tcPr>
            <w:tcW w:w="1090" w:type="dxa"/>
            <w:tcBorders>
              <w:top w:val="single" w:sz="4" w:space="0" w:color="auto"/>
              <w:left w:val="single" w:sz="4" w:space="0" w:color="auto"/>
              <w:bottom w:val="single" w:sz="4" w:space="0" w:color="auto"/>
              <w:right w:val="single" w:sz="4" w:space="0" w:color="auto"/>
            </w:tcBorders>
            <w:vAlign w:val="center"/>
            <w:hideMark/>
          </w:tcPr>
          <w:p w:rsidR="00EC5E2A" w:rsidRPr="002E1FE5" w:rsidRDefault="00EC5E2A" w:rsidP="00EC5E2A">
            <w:pPr>
              <w:jc w:val="center"/>
              <w:rPr>
                <w:b/>
                <w:bCs/>
                <w:color w:val="auto"/>
                <w:sz w:val="22"/>
                <w:szCs w:val="22"/>
              </w:rPr>
            </w:pPr>
            <w:r w:rsidRPr="002E1FE5">
              <w:rPr>
                <w:b/>
                <w:bCs/>
                <w:color w:val="auto"/>
                <w:sz w:val="22"/>
                <w:szCs w:val="22"/>
                <w:lang w:eastAsia="ru-RU"/>
              </w:rPr>
              <w:t>Сумма (руб.)</w:t>
            </w:r>
          </w:p>
        </w:tc>
      </w:tr>
      <w:tr w:rsidR="008E7988" w:rsidRPr="002E1FE5" w:rsidTr="00D923EB">
        <w:trPr>
          <w:trHeight w:val="580"/>
        </w:trPr>
        <w:tc>
          <w:tcPr>
            <w:tcW w:w="4954" w:type="dxa"/>
            <w:tcBorders>
              <w:top w:val="single" w:sz="4" w:space="0" w:color="auto"/>
              <w:left w:val="single" w:sz="4" w:space="0" w:color="auto"/>
              <w:bottom w:val="single" w:sz="4" w:space="0" w:color="auto"/>
              <w:right w:val="single" w:sz="4" w:space="0" w:color="auto"/>
            </w:tcBorders>
            <w:noWrap/>
          </w:tcPr>
          <w:p w:rsidR="00EC5E2A" w:rsidRPr="002E1FE5" w:rsidRDefault="00EC5E2A" w:rsidP="00EC5E2A">
            <w:pPr>
              <w:suppressAutoHyphens w:val="0"/>
              <w:rPr>
                <w:color w:val="auto"/>
                <w:sz w:val="22"/>
                <w:szCs w:val="22"/>
              </w:rPr>
            </w:pPr>
          </w:p>
        </w:tc>
        <w:tc>
          <w:tcPr>
            <w:tcW w:w="759" w:type="dxa"/>
            <w:tcBorders>
              <w:top w:val="single" w:sz="4" w:space="0" w:color="auto"/>
              <w:left w:val="nil"/>
              <w:bottom w:val="single" w:sz="4" w:space="0" w:color="auto"/>
              <w:right w:val="single" w:sz="4" w:space="0" w:color="auto"/>
            </w:tcBorders>
            <w:noWrap/>
            <w:vAlign w:val="center"/>
          </w:tcPr>
          <w:p w:rsidR="00EC5E2A" w:rsidRPr="002E1FE5" w:rsidRDefault="00EC5E2A" w:rsidP="00EC5E2A">
            <w:pPr>
              <w:jc w:val="center"/>
              <w:rPr>
                <w:bCs/>
                <w:color w:val="auto"/>
                <w:sz w:val="22"/>
                <w:szCs w:val="22"/>
              </w:rPr>
            </w:pPr>
          </w:p>
        </w:tc>
        <w:tc>
          <w:tcPr>
            <w:tcW w:w="1731" w:type="dxa"/>
            <w:tcBorders>
              <w:top w:val="single" w:sz="4" w:space="0" w:color="auto"/>
              <w:left w:val="nil"/>
              <w:bottom w:val="single" w:sz="4" w:space="0" w:color="auto"/>
              <w:right w:val="single" w:sz="4" w:space="0" w:color="auto"/>
            </w:tcBorders>
            <w:noWrap/>
          </w:tcPr>
          <w:p w:rsidR="00EC5E2A" w:rsidRPr="002E1FE5" w:rsidRDefault="00EC5E2A" w:rsidP="00EC5E2A">
            <w:pPr>
              <w:jc w:val="center"/>
              <w:rPr>
                <w:b/>
                <w:color w:val="auto"/>
                <w:sz w:val="22"/>
                <w:szCs w:val="22"/>
              </w:rPr>
            </w:pPr>
          </w:p>
          <w:p w:rsidR="00EC5E2A" w:rsidRPr="002E1FE5" w:rsidRDefault="00EC5E2A" w:rsidP="00EC5E2A">
            <w:pPr>
              <w:jc w:val="center"/>
              <w:rPr>
                <w:b/>
                <w:color w:val="auto"/>
                <w:sz w:val="22"/>
                <w:szCs w:val="22"/>
              </w:rPr>
            </w:pPr>
          </w:p>
        </w:tc>
        <w:tc>
          <w:tcPr>
            <w:tcW w:w="1143" w:type="dxa"/>
            <w:tcBorders>
              <w:top w:val="single" w:sz="4" w:space="0" w:color="auto"/>
              <w:left w:val="nil"/>
              <w:bottom w:val="single" w:sz="4" w:space="0" w:color="auto"/>
              <w:right w:val="single" w:sz="4" w:space="0" w:color="auto"/>
            </w:tcBorders>
            <w:vAlign w:val="center"/>
          </w:tcPr>
          <w:p w:rsidR="00EC5E2A" w:rsidRPr="002E1FE5" w:rsidRDefault="00EC5E2A" w:rsidP="00EC5E2A">
            <w:pPr>
              <w:jc w:val="center"/>
              <w:rPr>
                <w:bCs/>
                <w:color w:val="auto"/>
                <w:sz w:val="22"/>
                <w:szCs w:val="22"/>
              </w:rPr>
            </w:pPr>
          </w:p>
        </w:tc>
        <w:tc>
          <w:tcPr>
            <w:tcW w:w="1090" w:type="dxa"/>
            <w:tcBorders>
              <w:top w:val="single" w:sz="4" w:space="0" w:color="auto"/>
              <w:left w:val="nil"/>
              <w:bottom w:val="single" w:sz="4" w:space="0" w:color="auto"/>
              <w:right w:val="single" w:sz="4" w:space="0" w:color="auto"/>
            </w:tcBorders>
            <w:vAlign w:val="center"/>
          </w:tcPr>
          <w:p w:rsidR="00EC5E2A" w:rsidRPr="002E1FE5" w:rsidRDefault="00EC5E2A" w:rsidP="00EC5E2A">
            <w:pPr>
              <w:jc w:val="center"/>
              <w:rPr>
                <w:bCs/>
                <w:color w:val="auto"/>
                <w:sz w:val="22"/>
                <w:szCs w:val="22"/>
              </w:rPr>
            </w:pPr>
          </w:p>
        </w:tc>
      </w:tr>
      <w:tr w:rsidR="008E7988" w:rsidRPr="002E1FE5" w:rsidTr="00D923EB">
        <w:trPr>
          <w:trHeight w:val="398"/>
        </w:trPr>
        <w:tc>
          <w:tcPr>
            <w:tcW w:w="4954" w:type="dxa"/>
            <w:tcBorders>
              <w:top w:val="single" w:sz="4" w:space="0" w:color="auto"/>
              <w:left w:val="single" w:sz="4" w:space="0" w:color="auto"/>
              <w:bottom w:val="single" w:sz="4" w:space="0" w:color="auto"/>
              <w:right w:val="single" w:sz="4" w:space="0" w:color="auto"/>
            </w:tcBorders>
            <w:noWrap/>
          </w:tcPr>
          <w:p w:rsidR="00EC5E2A" w:rsidRPr="002E1FE5" w:rsidRDefault="00EC5E2A" w:rsidP="00EC5E2A">
            <w:pPr>
              <w:rPr>
                <w:b/>
                <w:color w:val="auto"/>
                <w:sz w:val="22"/>
                <w:szCs w:val="22"/>
              </w:rPr>
            </w:pPr>
            <w:r w:rsidRPr="002E1FE5">
              <w:rPr>
                <w:b/>
                <w:color w:val="auto"/>
                <w:sz w:val="22"/>
                <w:szCs w:val="22"/>
              </w:rPr>
              <w:t>Итого</w:t>
            </w:r>
          </w:p>
        </w:tc>
        <w:tc>
          <w:tcPr>
            <w:tcW w:w="759" w:type="dxa"/>
            <w:tcBorders>
              <w:top w:val="single" w:sz="4" w:space="0" w:color="auto"/>
              <w:left w:val="nil"/>
              <w:bottom w:val="single" w:sz="4" w:space="0" w:color="auto"/>
              <w:right w:val="single" w:sz="4" w:space="0" w:color="auto"/>
            </w:tcBorders>
            <w:noWrap/>
            <w:vAlign w:val="center"/>
          </w:tcPr>
          <w:p w:rsidR="00EC5E2A" w:rsidRPr="002E1FE5" w:rsidRDefault="00EC5E2A" w:rsidP="00EC5E2A">
            <w:pPr>
              <w:jc w:val="center"/>
              <w:rPr>
                <w:bCs/>
                <w:color w:val="auto"/>
                <w:sz w:val="22"/>
                <w:szCs w:val="22"/>
              </w:rPr>
            </w:pPr>
          </w:p>
        </w:tc>
        <w:tc>
          <w:tcPr>
            <w:tcW w:w="1731" w:type="dxa"/>
            <w:tcBorders>
              <w:top w:val="single" w:sz="4" w:space="0" w:color="auto"/>
              <w:left w:val="nil"/>
              <w:bottom w:val="single" w:sz="4" w:space="0" w:color="auto"/>
              <w:right w:val="single" w:sz="4" w:space="0" w:color="auto"/>
            </w:tcBorders>
            <w:noWrap/>
          </w:tcPr>
          <w:p w:rsidR="00EC5E2A" w:rsidRPr="002E1FE5" w:rsidRDefault="00EC5E2A" w:rsidP="00EC5E2A">
            <w:pPr>
              <w:jc w:val="center"/>
              <w:rPr>
                <w:color w:val="auto"/>
                <w:sz w:val="22"/>
                <w:szCs w:val="22"/>
              </w:rPr>
            </w:pPr>
          </w:p>
        </w:tc>
        <w:tc>
          <w:tcPr>
            <w:tcW w:w="1143" w:type="dxa"/>
            <w:tcBorders>
              <w:top w:val="single" w:sz="4" w:space="0" w:color="auto"/>
              <w:left w:val="nil"/>
              <w:bottom w:val="single" w:sz="4" w:space="0" w:color="auto"/>
              <w:right w:val="single" w:sz="4" w:space="0" w:color="auto"/>
            </w:tcBorders>
            <w:vAlign w:val="center"/>
          </w:tcPr>
          <w:p w:rsidR="00EC5E2A" w:rsidRPr="002E1FE5" w:rsidRDefault="00EC5E2A" w:rsidP="00EC5E2A">
            <w:pPr>
              <w:jc w:val="center"/>
              <w:rPr>
                <w:bCs/>
                <w:color w:val="auto"/>
                <w:sz w:val="22"/>
                <w:szCs w:val="22"/>
              </w:rPr>
            </w:pPr>
          </w:p>
        </w:tc>
        <w:tc>
          <w:tcPr>
            <w:tcW w:w="1090" w:type="dxa"/>
            <w:tcBorders>
              <w:top w:val="single" w:sz="4" w:space="0" w:color="auto"/>
              <w:left w:val="nil"/>
              <w:bottom w:val="single" w:sz="4" w:space="0" w:color="auto"/>
              <w:right w:val="single" w:sz="4" w:space="0" w:color="auto"/>
            </w:tcBorders>
            <w:vAlign w:val="center"/>
          </w:tcPr>
          <w:p w:rsidR="00EC5E2A" w:rsidRPr="002E1FE5" w:rsidRDefault="00EC5E2A" w:rsidP="00EC5E2A">
            <w:pPr>
              <w:jc w:val="center"/>
              <w:rPr>
                <w:bCs/>
                <w:color w:val="auto"/>
                <w:sz w:val="22"/>
                <w:szCs w:val="22"/>
              </w:rPr>
            </w:pPr>
          </w:p>
        </w:tc>
      </w:tr>
    </w:tbl>
    <w:p w:rsidR="00EC5E2A" w:rsidRPr="002E1FE5" w:rsidRDefault="00EC5E2A" w:rsidP="00EC5E2A">
      <w:pPr>
        <w:autoSpaceDE w:val="0"/>
        <w:autoSpaceDN w:val="0"/>
        <w:adjustRightInd w:val="0"/>
        <w:spacing w:line="360" w:lineRule="auto"/>
        <w:ind w:right="-2"/>
        <w:jc w:val="both"/>
        <w:rPr>
          <w:color w:val="auto"/>
          <w:sz w:val="22"/>
          <w:szCs w:val="22"/>
          <w:lang w:eastAsia="ru-RU"/>
        </w:rPr>
      </w:pPr>
    </w:p>
    <w:tbl>
      <w:tblPr>
        <w:tblW w:w="0" w:type="auto"/>
        <w:tblInd w:w="70" w:type="dxa"/>
        <w:tblLayout w:type="fixed"/>
        <w:tblCellMar>
          <w:left w:w="70" w:type="dxa"/>
          <w:right w:w="70" w:type="dxa"/>
        </w:tblCellMar>
        <w:tblLook w:val="0000"/>
      </w:tblPr>
      <w:tblGrid>
        <w:gridCol w:w="5003"/>
        <w:gridCol w:w="345"/>
        <w:gridCol w:w="4658"/>
      </w:tblGrid>
      <w:tr w:rsidR="008E7988" w:rsidRPr="002E1FE5" w:rsidTr="00D923EB">
        <w:trPr>
          <w:trHeight w:val="473"/>
        </w:trPr>
        <w:tc>
          <w:tcPr>
            <w:tcW w:w="5003"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jc w:val="center"/>
              <w:rPr>
                <w:color w:val="auto"/>
                <w:sz w:val="22"/>
                <w:szCs w:val="22"/>
                <w:lang w:eastAsia="ru-RU"/>
              </w:rPr>
            </w:pPr>
            <w:r w:rsidRPr="002E1FE5">
              <w:rPr>
                <w:b/>
                <w:bCs/>
                <w:color w:val="auto"/>
                <w:sz w:val="22"/>
                <w:szCs w:val="22"/>
                <w:lang w:eastAsia="ru-RU"/>
              </w:rPr>
              <w:t>Заказчик</w:t>
            </w:r>
          </w:p>
        </w:tc>
        <w:tc>
          <w:tcPr>
            <w:tcW w:w="345"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jc w:val="right"/>
              <w:rPr>
                <w:color w:val="auto"/>
                <w:sz w:val="22"/>
                <w:szCs w:val="22"/>
                <w:lang w:eastAsia="ru-RU"/>
              </w:rPr>
            </w:pPr>
          </w:p>
        </w:tc>
        <w:tc>
          <w:tcPr>
            <w:tcW w:w="4658"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rPr>
                <w:color w:val="auto"/>
                <w:sz w:val="22"/>
                <w:szCs w:val="22"/>
                <w:lang w:eastAsia="ru-RU"/>
              </w:rPr>
            </w:pPr>
            <w:r w:rsidRPr="002E1FE5">
              <w:rPr>
                <w:b/>
                <w:bCs/>
                <w:color w:val="auto"/>
                <w:sz w:val="22"/>
                <w:szCs w:val="22"/>
                <w:lang w:eastAsia="ru-RU"/>
              </w:rPr>
              <w:t xml:space="preserve">               Поставщик</w:t>
            </w:r>
          </w:p>
        </w:tc>
      </w:tr>
      <w:tr w:rsidR="008E7988" w:rsidRPr="002E1FE5" w:rsidTr="00D923EB">
        <w:trPr>
          <w:trHeight w:val="70"/>
        </w:trPr>
        <w:tc>
          <w:tcPr>
            <w:tcW w:w="5003"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rPr>
                <w:color w:val="auto"/>
                <w:sz w:val="22"/>
                <w:szCs w:val="22"/>
                <w:lang w:eastAsia="ru-RU"/>
              </w:rPr>
            </w:pPr>
          </w:p>
        </w:tc>
        <w:tc>
          <w:tcPr>
            <w:tcW w:w="345"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jc w:val="right"/>
              <w:rPr>
                <w:color w:val="auto"/>
                <w:sz w:val="22"/>
                <w:szCs w:val="22"/>
                <w:lang w:eastAsia="ru-RU"/>
              </w:rPr>
            </w:pPr>
          </w:p>
        </w:tc>
        <w:tc>
          <w:tcPr>
            <w:tcW w:w="4658" w:type="dxa"/>
            <w:tcBorders>
              <w:top w:val="nil"/>
              <w:left w:val="nil"/>
              <w:bottom w:val="nil"/>
              <w:right w:val="nil"/>
            </w:tcBorders>
            <w:shd w:val="clear" w:color="000000" w:fill="FFFFFF"/>
          </w:tcPr>
          <w:p w:rsidR="00EC5E2A" w:rsidRPr="002E1FE5" w:rsidRDefault="00EC5E2A" w:rsidP="00EC5E2A">
            <w:pPr>
              <w:autoSpaceDE w:val="0"/>
              <w:autoSpaceDN w:val="0"/>
              <w:adjustRightInd w:val="0"/>
              <w:spacing w:line="360" w:lineRule="auto"/>
              <w:ind w:right="-2"/>
              <w:rPr>
                <w:color w:val="auto"/>
                <w:sz w:val="22"/>
                <w:szCs w:val="22"/>
                <w:lang w:val="en-US" w:eastAsia="ru-RU"/>
              </w:rPr>
            </w:pPr>
          </w:p>
        </w:tc>
      </w:tr>
    </w:tbl>
    <w:p w:rsidR="00EC5E2A" w:rsidRPr="002E1FE5" w:rsidRDefault="00EC5E2A" w:rsidP="00EC5E2A">
      <w:pPr>
        <w:suppressAutoHyphens w:val="0"/>
        <w:spacing w:line="360" w:lineRule="auto"/>
        <w:rPr>
          <w:color w:val="auto"/>
          <w:sz w:val="22"/>
          <w:szCs w:val="22"/>
          <w:lang w:eastAsia="ru-RU"/>
        </w:rPr>
      </w:pPr>
    </w:p>
    <w:p w:rsidR="00EC5E2A" w:rsidRPr="002E1FE5" w:rsidRDefault="00EC5E2A" w:rsidP="00EC5E2A">
      <w:pPr>
        <w:jc w:val="both"/>
        <w:rPr>
          <w:color w:val="auto"/>
          <w:sz w:val="22"/>
          <w:szCs w:val="22"/>
          <w:lang w:eastAsia="ru-RU"/>
        </w:rPr>
      </w:pPr>
    </w:p>
    <w:p w:rsidR="00EC5E2A" w:rsidRPr="002E1FE5" w:rsidRDefault="00EC5E2A" w:rsidP="00EC5E2A">
      <w:pPr>
        <w:suppressAutoHyphens w:val="0"/>
        <w:rPr>
          <w:color w:val="auto"/>
          <w:sz w:val="22"/>
          <w:szCs w:val="22"/>
          <w:lang w:eastAsia="ru-RU"/>
        </w:rPr>
      </w:pPr>
    </w:p>
    <w:p w:rsidR="00EC5E2A" w:rsidRPr="002E1FE5" w:rsidRDefault="00EC5E2A" w:rsidP="00EC5E2A">
      <w:pPr>
        <w:suppressAutoHyphens w:val="0"/>
        <w:jc w:val="center"/>
        <w:rPr>
          <w:color w:val="auto"/>
          <w:sz w:val="22"/>
          <w:szCs w:val="22"/>
          <w:lang w:eastAsia="ru-RU"/>
        </w:rPr>
      </w:pP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p>
    <w:p w:rsidR="00EC5E2A" w:rsidRPr="002E1FE5" w:rsidRDefault="00EC5E2A" w:rsidP="00EC5E2A">
      <w:pPr>
        <w:suppressAutoHyphens w:val="0"/>
        <w:jc w:val="center"/>
        <w:rPr>
          <w:color w:val="auto"/>
          <w:sz w:val="22"/>
          <w:szCs w:val="22"/>
          <w:lang w:eastAsia="ru-RU"/>
        </w:rPr>
      </w:pPr>
    </w:p>
    <w:p w:rsidR="00EC5E2A" w:rsidRPr="002E1FE5" w:rsidRDefault="00EC5E2A" w:rsidP="00EC5E2A">
      <w:pPr>
        <w:suppressAutoHyphens w:val="0"/>
        <w:rPr>
          <w:color w:val="auto"/>
          <w:sz w:val="22"/>
          <w:szCs w:val="22"/>
          <w:lang w:eastAsia="ru-RU"/>
        </w:rPr>
      </w:pPr>
    </w:p>
    <w:p w:rsidR="00EC5E2A" w:rsidRPr="002E1FE5" w:rsidRDefault="00EC5E2A" w:rsidP="00EC5E2A">
      <w:pPr>
        <w:suppressAutoHyphens w:val="0"/>
        <w:rPr>
          <w:color w:val="auto"/>
          <w:sz w:val="22"/>
          <w:szCs w:val="22"/>
          <w:lang w:eastAsia="ru-RU"/>
        </w:rPr>
      </w:pPr>
    </w:p>
    <w:p w:rsidR="00EC5E2A" w:rsidRPr="002E1FE5" w:rsidRDefault="00EC5E2A" w:rsidP="00EC5E2A">
      <w:pPr>
        <w:suppressAutoHyphens w:val="0"/>
        <w:jc w:val="right"/>
        <w:rPr>
          <w:color w:val="auto"/>
          <w:sz w:val="22"/>
          <w:szCs w:val="22"/>
          <w:lang w:eastAsia="ru-RU"/>
        </w:rPr>
      </w:pPr>
      <w:r w:rsidRPr="002E1FE5">
        <w:rPr>
          <w:color w:val="auto"/>
          <w:sz w:val="22"/>
          <w:szCs w:val="22"/>
          <w:lang w:eastAsia="ru-RU"/>
        </w:rPr>
        <w:t>Приложение № 2</w:t>
      </w:r>
    </w:p>
    <w:p w:rsidR="00EC5E2A" w:rsidRPr="002E1FE5" w:rsidRDefault="00EC5E2A" w:rsidP="00EC5E2A">
      <w:pPr>
        <w:suppressAutoHyphens w:val="0"/>
        <w:jc w:val="right"/>
        <w:rPr>
          <w:color w:val="auto"/>
          <w:sz w:val="22"/>
          <w:szCs w:val="22"/>
          <w:lang w:eastAsia="ru-RU"/>
        </w:rPr>
      </w:pP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r>
      <w:r w:rsidRPr="002E1FE5">
        <w:rPr>
          <w:color w:val="auto"/>
          <w:sz w:val="22"/>
          <w:szCs w:val="22"/>
          <w:lang w:eastAsia="ru-RU"/>
        </w:rPr>
        <w:tab/>
        <w:t>к Контракту № ___ от _____________20____ г.</w:t>
      </w:r>
    </w:p>
    <w:p w:rsidR="00EC5E2A" w:rsidRPr="002E1FE5" w:rsidRDefault="00EC5E2A" w:rsidP="00EC5E2A">
      <w:pPr>
        <w:suppressAutoHyphens w:val="0"/>
        <w:jc w:val="center"/>
        <w:rPr>
          <w:b/>
          <w:color w:val="auto"/>
          <w:sz w:val="22"/>
          <w:szCs w:val="22"/>
          <w:lang w:eastAsia="ru-RU"/>
        </w:rPr>
      </w:pPr>
    </w:p>
    <w:p w:rsidR="00EC5E2A" w:rsidRPr="002E1FE5" w:rsidRDefault="00EC5E2A" w:rsidP="00EC5E2A">
      <w:pPr>
        <w:suppressAutoHyphens w:val="0"/>
        <w:jc w:val="center"/>
        <w:rPr>
          <w:b/>
          <w:color w:val="auto"/>
          <w:sz w:val="22"/>
          <w:szCs w:val="22"/>
          <w:lang w:eastAsia="ru-RU"/>
        </w:rPr>
      </w:pPr>
      <w:r w:rsidRPr="002E1FE5">
        <w:rPr>
          <w:b/>
          <w:color w:val="auto"/>
          <w:sz w:val="22"/>
          <w:szCs w:val="22"/>
          <w:lang w:eastAsia="ru-RU"/>
        </w:rPr>
        <w:t>Перечень АЗС</w:t>
      </w:r>
    </w:p>
    <w:p w:rsidR="00EC5E2A" w:rsidRPr="002E1FE5" w:rsidRDefault="00EC5E2A" w:rsidP="00EC5E2A">
      <w:pPr>
        <w:suppressAutoHyphens w:val="0"/>
        <w:ind w:firstLine="709"/>
        <w:jc w:val="both"/>
        <w:rPr>
          <w:color w:val="auto"/>
          <w:sz w:val="22"/>
          <w:szCs w:val="22"/>
          <w:lang w:eastAsia="ru-RU"/>
        </w:rPr>
      </w:pPr>
    </w:p>
    <w:p w:rsidR="00EC5E2A" w:rsidRPr="002E1FE5" w:rsidRDefault="00EC5E2A" w:rsidP="00EC5E2A">
      <w:pPr>
        <w:suppressAutoHyphens w:val="0"/>
        <w:jc w:val="center"/>
        <w:rPr>
          <w:b/>
          <w:color w:val="auto"/>
          <w:sz w:val="22"/>
          <w:szCs w:val="22"/>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4768"/>
        <w:gridCol w:w="4252"/>
      </w:tblGrid>
      <w:tr w:rsidR="008E7988" w:rsidRPr="002E1FE5" w:rsidTr="00D923EB">
        <w:tc>
          <w:tcPr>
            <w:tcW w:w="0" w:type="auto"/>
            <w:vAlign w:val="center"/>
          </w:tcPr>
          <w:p w:rsidR="00EC5E2A" w:rsidRPr="002E1FE5" w:rsidRDefault="00EC5E2A" w:rsidP="00EC5E2A">
            <w:pPr>
              <w:suppressAutoHyphens w:val="0"/>
              <w:jc w:val="center"/>
              <w:rPr>
                <w:color w:val="auto"/>
                <w:sz w:val="22"/>
                <w:szCs w:val="22"/>
                <w:lang w:eastAsia="ru-RU"/>
              </w:rPr>
            </w:pPr>
            <w:r w:rsidRPr="002E1FE5">
              <w:rPr>
                <w:color w:val="auto"/>
                <w:sz w:val="22"/>
                <w:szCs w:val="22"/>
                <w:lang w:eastAsia="ru-RU"/>
              </w:rPr>
              <w:t xml:space="preserve">№ </w:t>
            </w:r>
            <w:proofErr w:type="gramStart"/>
            <w:r w:rsidRPr="002E1FE5">
              <w:rPr>
                <w:color w:val="auto"/>
                <w:sz w:val="22"/>
                <w:szCs w:val="22"/>
                <w:lang w:eastAsia="ru-RU"/>
              </w:rPr>
              <w:t>п</w:t>
            </w:r>
            <w:proofErr w:type="gramEnd"/>
            <w:r w:rsidRPr="002E1FE5">
              <w:rPr>
                <w:color w:val="auto"/>
                <w:sz w:val="22"/>
                <w:szCs w:val="22"/>
                <w:lang w:eastAsia="ru-RU"/>
              </w:rPr>
              <w:t>/п</w:t>
            </w:r>
          </w:p>
        </w:tc>
        <w:tc>
          <w:tcPr>
            <w:tcW w:w="4768" w:type="dxa"/>
            <w:vAlign w:val="center"/>
          </w:tcPr>
          <w:p w:rsidR="00EC5E2A" w:rsidRPr="002E1FE5" w:rsidRDefault="00EC5E2A" w:rsidP="00EC5E2A">
            <w:pPr>
              <w:suppressAutoHyphens w:val="0"/>
              <w:jc w:val="center"/>
              <w:rPr>
                <w:color w:val="auto"/>
                <w:sz w:val="22"/>
                <w:szCs w:val="22"/>
                <w:lang w:eastAsia="ru-RU"/>
              </w:rPr>
            </w:pPr>
            <w:r w:rsidRPr="002E1FE5">
              <w:rPr>
                <w:color w:val="auto"/>
                <w:sz w:val="22"/>
                <w:szCs w:val="22"/>
                <w:lang w:eastAsia="ru-RU"/>
              </w:rPr>
              <w:t xml:space="preserve">Наименование </w:t>
            </w:r>
          </w:p>
          <w:p w:rsidR="00EC5E2A" w:rsidRPr="002E1FE5" w:rsidRDefault="00EC5E2A" w:rsidP="00EC5E2A">
            <w:pPr>
              <w:suppressAutoHyphens w:val="0"/>
              <w:jc w:val="center"/>
              <w:rPr>
                <w:color w:val="auto"/>
                <w:sz w:val="22"/>
                <w:szCs w:val="22"/>
                <w:lang w:eastAsia="ru-RU"/>
              </w:rPr>
            </w:pPr>
          </w:p>
        </w:tc>
        <w:tc>
          <w:tcPr>
            <w:tcW w:w="4252" w:type="dxa"/>
            <w:vAlign w:val="center"/>
          </w:tcPr>
          <w:p w:rsidR="00EC5E2A" w:rsidRPr="002E1FE5" w:rsidRDefault="00EC5E2A" w:rsidP="00EC5E2A">
            <w:pPr>
              <w:suppressAutoHyphens w:val="0"/>
              <w:jc w:val="center"/>
              <w:rPr>
                <w:color w:val="auto"/>
                <w:sz w:val="22"/>
                <w:szCs w:val="22"/>
                <w:lang w:eastAsia="ru-RU"/>
              </w:rPr>
            </w:pPr>
            <w:r w:rsidRPr="002E1FE5">
              <w:rPr>
                <w:color w:val="auto"/>
                <w:sz w:val="22"/>
                <w:szCs w:val="22"/>
                <w:lang w:eastAsia="ru-RU"/>
              </w:rPr>
              <w:t>Местонахождение</w:t>
            </w:r>
          </w:p>
        </w:tc>
      </w:tr>
      <w:tr w:rsidR="008E7988" w:rsidRPr="002E1FE5" w:rsidTr="00D923EB">
        <w:tc>
          <w:tcPr>
            <w:tcW w:w="0" w:type="auto"/>
            <w:vAlign w:val="center"/>
          </w:tcPr>
          <w:p w:rsidR="00EC5E2A" w:rsidRPr="002E1FE5" w:rsidRDefault="00EC5E2A" w:rsidP="00EC5E2A">
            <w:pPr>
              <w:suppressAutoHyphens w:val="0"/>
              <w:jc w:val="center"/>
              <w:rPr>
                <w:color w:val="auto"/>
                <w:sz w:val="22"/>
                <w:szCs w:val="22"/>
                <w:lang w:eastAsia="ru-RU"/>
              </w:rPr>
            </w:pPr>
          </w:p>
        </w:tc>
        <w:tc>
          <w:tcPr>
            <w:tcW w:w="4768" w:type="dxa"/>
            <w:vAlign w:val="center"/>
          </w:tcPr>
          <w:p w:rsidR="00EC5E2A" w:rsidRPr="002E1FE5" w:rsidRDefault="00EC5E2A" w:rsidP="00EC5E2A">
            <w:pPr>
              <w:suppressAutoHyphens w:val="0"/>
              <w:jc w:val="center"/>
              <w:rPr>
                <w:color w:val="auto"/>
                <w:sz w:val="22"/>
                <w:szCs w:val="22"/>
                <w:lang w:eastAsia="ru-RU"/>
              </w:rPr>
            </w:pPr>
          </w:p>
        </w:tc>
        <w:tc>
          <w:tcPr>
            <w:tcW w:w="4252" w:type="dxa"/>
            <w:vAlign w:val="center"/>
          </w:tcPr>
          <w:p w:rsidR="00EC5E2A" w:rsidRPr="002E1FE5" w:rsidRDefault="00EC5E2A" w:rsidP="00EC5E2A">
            <w:pPr>
              <w:suppressAutoHyphens w:val="0"/>
              <w:jc w:val="center"/>
              <w:rPr>
                <w:color w:val="auto"/>
                <w:sz w:val="22"/>
                <w:szCs w:val="22"/>
                <w:lang w:eastAsia="ru-RU"/>
              </w:rPr>
            </w:pPr>
          </w:p>
        </w:tc>
      </w:tr>
      <w:tr w:rsidR="008E7988" w:rsidRPr="002E1FE5" w:rsidTr="00D923EB">
        <w:tc>
          <w:tcPr>
            <w:tcW w:w="0" w:type="auto"/>
            <w:vAlign w:val="center"/>
          </w:tcPr>
          <w:p w:rsidR="00EC5E2A" w:rsidRPr="002E1FE5" w:rsidRDefault="00EC5E2A" w:rsidP="00EC5E2A">
            <w:pPr>
              <w:suppressAutoHyphens w:val="0"/>
              <w:jc w:val="center"/>
              <w:rPr>
                <w:color w:val="auto"/>
                <w:sz w:val="22"/>
                <w:szCs w:val="22"/>
                <w:lang w:eastAsia="ru-RU"/>
              </w:rPr>
            </w:pPr>
          </w:p>
        </w:tc>
        <w:tc>
          <w:tcPr>
            <w:tcW w:w="4768" w:type="dxa"/>
            <w:vAlign w:val="center"/>
          </w:tcPr>
          <w:p w:rsidR="00EC5E2A" w:rsidRPr="002E1FE5" w:rsidRDefault="00EC5E2A" w:rsidP="00EC5E2A">
            <w:pPr>
              <w:suppressAutoHyphens w:val="0"/>
              <w:jc w:val="center"/>
              <w:rPr>
                <w:color w:val="auto"/>
                <w:sz w:val="22"/>
                <w:szCs w:val="22"/>
                <w:lang w:eastAsia="ru-RU"/>
              </w:rPr>
            </w:pPr>
          </w:p>
        </w:tc>
        <w:tc>
          <w:tcPr>
            <w:tcW w:w="4252" w:type="dxa"/>
            <w:vAlign w:val="center"/>
          </w:tcPr>
          <w:p w:rsidR="00EC5E2A" w:rsidRPr="002E1FE5" w:rsidRDefault="00EC5E2A" w:rsidP="00EC5E2A">
            <w:pPr>
              <w:suppressAutoHyphens w:val="0"/>
              <w:jc w:val="center"/>
              <w:rPr>
                <w:color w:val="auto"/>
                <w:sz w:val="22"/>
                <w:szCs w:val="22"/>
                <w:lang w:eastAsia="ru-RU"/>
              </w:rPr>
            </w:pPr>
          </w:p>
        </w:tc>
      </w:tr>
      <w:tr w:rsidR="008E7988" w:rsidRPr="002E1FE5" w:rsidTr="00D923EB">
        <w:tc>
          <w:tcPr>
            <w:tcW w:w="0" w:type="auto"/>
            <w:vAlign w:val="center"/>
          </w:tcPr>
          <w:p w:rsidR="00EC5E2A" w:rsidRPr="002E1FE5" w:rsidRDefault="00EC5E2A" w:rsidP="00EC5E2A">
            <w:pPr>
              <w:suppressAutoHyphens w:val="0"/>
              <w:jc w:val="center"/>
              <w:rPr>
                <w:color w:val="auto"/>
                <w:sz w:val="22"/>
                <w:szCs w:val="22"/>
                <w:lang w:eastAsia="ru-RU"/>
              </w:rPr>
            </w:pPr>
          </w:p>
        </w:tc>
        <w:tc>
          <w:tcPr>
            <w:tcW w:w="4768" w:type="dxa"/>
            <w:vAlign w:val="center"/>
          </w:tcPr>
          <w:p w:rsidR="00EC5E2A" w:rsidRPr="002E1FE5" w:rsidRDefault="00EC5E2A" w:rsidP="00EC5E2A">
            <w:pPr>
              <w:suppressAutoHyphens w:val="0"/>
              <w:jc w:val="center"/>
              <w:rPr>
                <w:color w:val="auto"/>
                <w:sz w:val="22"/>
                <w:szCs w:val="22"/>
                <w:lang w:eastAsia="ru-RU"/>
              </w:rPr>
            </w:pPr>
          </w:p>
        </w:tc>
        <w:tc>
          <w:tcPr>
            <w:tcW w:w="4252" w:type="dxa"/>
            <w:vAlign w:val="center"/>
          </w:tcPr>
          <w:p w:rsidR="00EC5E2A" w:rsidRPr="002E1FE5" w:rsidRDefault="00EC5E2A" w:rsidP="00EC5E2A">
            <w:pPr>
              <w:suppressAutoHyphens w:val="0"/>
              <w:jc w:val="center"/>
              <w:rPr>
                <w:color w:val="auto"/>
                <w:sz w:val="22"/>
                <w:szCs w:val="22"/>
                <w:lang w:eastAsia="ru-RU"/>
              </w:rPr>
            </w:pPr>
          </w:p>
        </w:tc>
      </w:tr>
    </w:tbl>
    <w:p w:rsidR="00EC5E2A" w:rsidRPr="002E1FE5" w:rsidRDefault="00EC5E2A" w:rsidP="00EC5E2A">
      <w:pPr>
        <w:suppressAutoHyphens w:val="0"/>
        <w:ind w:firstLine="709"/>
        <w:jc w:val="both"/>
        <w:rPr>
          <w:color w:val="auto"/>
          <w:sz w:val="22"/>
          <w:szCs w:val="22"/>
          <w:lang w:eastAsia="ru-RU"/>
        </w:rPr>
      </w:pPr>
    </w:p>
    <w:tbl>
      <w:tblPr>
        <w:tblW w:w="0" w:type="auto"/>
        <w:jc w:val="center"/>
        <w:tblLook w:val="01E0"/>
      </w:tblPr>
      <w:tblGrid>
        <w:gridCol w:w="5220"/>
        <w:gridCol w:w="4886"/>
      </w:tblGrid>
      <w:tr w:rsidR="008E7988" w:rsidRPr="002E1FE5" w:rsidTr="00D923EB">
        <w:trPr>
          <w:trHeight w:val="350"/>
          <w:jc w:val="center"/>
        </w:trPr>
        <w:tc>
          <w:tcPr>
            <w:tcW w:w="5220" w:type="dxa"/>
            <w:shd w:val="clear" w:color="auto" w:fill="auto"/>
          </w:tcPr>
          <w:p w:rsidR="00EC5E2A" w:rsidRPr="002E1FE5" w:rsidRDefault="00EC5E2A" w:rsidP="00EC5E2A">
            <w:pPr>
              <w:suppressAutoHyphens w:val="0"/>
              <w:spacing w:line="260" w:lineRule="auto"/>
              <w:jc w:val="center"/>
              <w:rPr>
                <w:b/>
                <w:color w:val="auto"/>
                <w:sz w:val="22"/>
                <w:szCs w:val="22"/>
                <w:lang w:eastAsia="ru-RU"/>
              </w:rPr>
            </w:pPr>
            <w:r w:rsidRPr="002E1FE5">
              <w:rPr>
                <w:b/>
                <w:color w:val="auto"/>
                <w:sz w:val="22"/>
                <w:szCs w:val="22"/>
                <w:lang w:eastAsia="ru-RU"/>
              </w:rPr>
              <w:t>Заказчик</w:t>
            </w:r>
          </w:p>
          <w:p w:rsidR="00EC5E2A" w:rsidRPr="002E1FE5" w:rsidRDefault="00EC5E2A" w:rsidP="00EC5E2A">
            <w:pPr>
              <w:suppressAutoHyphens w:val="0"/>
              <w:jc w:val="center"/>
              <w:rPr>
                <w:b/>
                <w:color w:val="auto"/>
                <w:sz w:val="22"/>
                <w:szCs w:val="22"/>
                <w:lang w:eastAsia="ru-RU"/>
              </w:rPr>
            </w:pPr>
          </w:p>
        </w:tc>
        <w:tc>
          <w:tcPr>
            <w:tcW w:w="4886" w:type="dxa"/>
            <w:shd w:val="clear" w:color="auto" w:fill="auto"/>
          </w:tcPr>
          <w:p w:rsidR="00EC5E2A" w:rsidRPr="002E1FE5" w:rsidRDefault="00EC5E2A" w:rsidP="00EC5E2A">
            <w:pPr>
              <w:suppressAutoHyphens w:val="0"/>
              <w:jc w:val="center"/>
              <w:rPr>
                <w:b/>
                <w:color w:val="auto"/>
                <w:sz w:val="22"/>
                <w:szCs w:val="22"/>
                <w:lang w:eastAsia="ru-RU"/>
              </w:rPr>
            </w:pPr>
            <w:r w:rsidRPr="002E1FE5">
              <w:rPr>
                <w:b/>
                <w:color w:val="auto"/>
                <w:sz w:val="22"/>
                <w:szCs w:val="22"/>
                <w:lang w:eastAsia="ru-RU"/>
              </w:rPr>
              <w:t>Поставщик</w:t>
            </w:r>
          </w:p>
          <w:p w:rsidR="00EC5E2A" w:rsidRPr="002E1FE5" w:rsidRDefault="00EC5E2A" w:rsidP="00EC5E2A">
            <w:pPr>
              <w:suppressAutoHyphens w:val="0"/>
              <w:rPr>
                <w:b/>
                <w:color w:val="auto"/>
                <w:sz w:val="22"/>
                <w:szCs w:val="22"/>
                <w:lang w:eastAsia="ru-RU"/>
              </w:rPr>
            </w:pPr>
          </w:p>
        </w:tc>
      </w:tr>
    </w:tbl>
    <w:p w:rsidR="00EC5E2A" w:rsidRPr="002E1FE5" w:rsidRDefault="00EC5E2A" w:rsidP="00EC5E2A">
      <w:pPr>
        <w:suppressAutoHyphens w:val="0"/>
        <w:rPr>
          <w:color w:val="auto"/>
          <w:sz w:val="22"/>
          <w:szCs w:val="22"/>
          <w:lang w:eastAsia="ru-RU"/>
        </w:rPr>
      </w:pPr>
    </w:p>
    <w:p w:rsidR="00093185" w:rsidRPr="002E1FE5" w:rsidRDefault="00093185">
      <w:pPr>
        <w:rPr>
          <w:color w:val="auto"/>
          <w:sz w:val="22"/>
          <w:szCs w:val="22"/>
          <w:lang w:eastAsia="ru-RU"/>
        </w:rPr>
      </w:pPr>
    </w:p>
    <w:p w:rsidR="00093185" w:rsidRPr="002E1FE5" w:rsidRDefault="00093185">
      <w:pPr>
        <w:rPr>
          <w:color w:val="auto"/>
          <w:sz w:val="22"/>
          <w:szCs w:val="22"/>
        </w:rPr>
      </w:pPr>
    </w:p>
    <w:p w:rsidR="00093185" w:rsidRPr="002E1FE5" w:rsidRDefault="00093185">
      <w:pPr>
        <w:rPr>
          <w:color w:val="auto"/>
          <w:sz w:val="22"/>
          <w:szCs w:val="22"/>
        </w:rPr>
      </w:pPr>
    </w:p>
    <w:p w:rsidR="00093185" w:rsidRPr="002E1FE5" w:rsidRDefault="00093185">
      <w:pPr>
        <w:rPr>
          <w:color w:val="auto"/>
          <w:sz w:val="22"/>
          <w:szCs w:val="22"/>
        </w:rPr>
      </w:pPr>
    </w:p>
    <w:sectPr w:rsidR="00093185" w:rsidRPr="002E1FE5" w:rsidSect="00546935">
      <w:footerReference w:type="even" r:id="rId20"/>
      <w:pgSz w:w="11906" w:h="16838"/>
      <w:pgMar w:top="1077" w:right="567" w:bottom="1134"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58F" w:rsidRDefault="00B6658F">
      <w:r>
        <w:separator/>
      </w:r>
    </w:p>
  </w:endnote>
  <w:endnote w:type="continuationSeparator" w:id="0">
    <w:p w:rsidR="00B6658F" w:rsidRDefault="00B665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58F" w:rsidRDefault="00D10516">
    <w:pPr>
      <w:pStyle w:val="a6"/>
      <w:framePr w:wrap="around" w:vAnchor="text" w:hAnchor="margin" w:xAlign="center" w:y="1"/>
      <w:rPr>
        <w:rStyle w:val="ad"/>
      </w:rPr>
    </w:pPr>
    <w:r>
      <w:rPr>
        <w:rStyle w:val="ad"/>
      </w:rPr>
      <w:fldChar w:fldCharType="begin"/>
    </w:r>
    <w:r w:rsidR="00B6658F">
      <w:rPr>
        <w:rStyle w:val="ad"/>
      </w:rPr>
      <w:instrText xml:space="preserve">PAGE  </w:instrText>
    </w:r>
    <w:r>
      <w:rPr>
        <w:rStyle w:val="ad"/>
      </w:rPr>
      <w:fldChar w:fldCharType="separate"/>
    </w:r>
    <w:r w:rsidR="00B6658F">
      <w:rPr>
        <w:rStyle w:val="ad"/>
      </w:rPr>
      <w:t>#</w:t>
    </w:r>
    <w:r>
      <w:rPr>
        <w:rStyle w:val="ad"/>
      </w:rPr>
      <w:fldChar w:fldCharType="end"/>
    </w:r>
  </w:p>
  <w:p w:rsidR="00B6658F" w:rsidRDefault="00B6658F">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58F" w:rsidRDefault="00B6658F">
      <w:r>
        <w:separator/>
      </w:r>
    </w:p>
  </w:footnote>
  <w:footnote w:type="continuationSeparator" w:id="0">
    <w:p w:rsidR="00B6658F" w:rsidRDefault="00B665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1AB63BC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4FE5514F"/>
    <w:multiLevelType w:val="hybridMultilevel"/>
    <w:tmpl w:val="0902D2D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93185"/>
    <w:rsid w:val="00016A2A"/>
    <w:rsid w:val="00024F67"/>
    <w:rsid w:val="00080A0C"/>
    <w:rsid w:val="00083A84"/>
    <w:rsid w:val="00093185"/>
    <w:rsid w:val="000B4BAB"/>
    <w:rsid w:val="000B4CA2"/>
    <w:rsid w:val="0010008B"/>
    <w:rsid w:val="00121EAE"/>
    <w:rsid w:val="001306DC"/>
    <w:rsid w:val="0014734C"/>
    <w:rsid w:val="001632EB"/>
    <w:rsid w:val="001A05AF"/>
    <w:rsid w:val="001C78E2"/>
    <w:rsid w:val="001E420A"/>
    <w:rsid w:val="00213486"/>
    <w:rsid w:val="00221E89"/>
    <w:rsid w:val="002405AF"/>
    <w:rsid w:val="002709AC"/>
    <w:rsid w:val="00277806"/>
    <w:rsid w:val="00282FF1"/>
    <w:rsid w:val="00290EB6"/>
    <w:rsid w:val="002B610A"/>
    <w:rsid w:val="002E1FE5"/>
    <w:rsid w:val="00320DD6"/>
    <w:rsid w:val="00384B4A"/>
    <w:rsid w:val="003A271E"/>
    <w:rsid w:val="003D4193"/>
    <w:rsid w:val="003F77E2"/>
    <w:rsid w:val="00417520"/>
    <w:rsid w:val="00437ABE"/>
    <w:rsid w:val="004D2BCF"/>
    <w:rsid w:val="004D7461"/>
    <w:rsid w:val="004E010C"/>
    <w:rsid w:val="004E03F8"/>
    <w:rsid w:val="004E5B35"/>
    <w:rsid w:val="004F0C50"/>
    <w:rsid w:val="005249C5"/>
    <w:rsid w:val="00542F1A"/>
    <w:rsid w:val="00546935"/>
    <w:rsid w:val="00552305"/>
    <w:rsid w:val="00581EFF"/>
    <w:rsid w:val="005B2B71"/>
    <w:rsid w:val="005C43AC"/>
    <w:rsid w:val="005F40F7"/>
    <w:rsid w:val="005F6849"/>
    <w:rsid w:val="00602438"/>
    <w:rsid w:val="00613456"/>
    <w:rsid w:val="00632E6C"/>
    <w:rsid w:val="00636A66"/>
    <w:rsid w:val="00680223"/>
    <w:rsid w:val="006F14C8"/>
    <w:rsid w:val="007B2DB0"/>
    <w:rsid w:val="007B6F38"/>
    <w:rsid w:val="007C42BB"/>
    <w:rsid w:val="007F20DB"/>
    <w:rsid w:val="007F7D4C"/>
    <w:rsid w:val="00810C21"/>
    <w:rsid w:val="0083754B"/>
    <w:rsid w:val="00840B95"/>
    <w:rsid w:val="008516BB"/>
    <w:rsid w:val="00866099"/>
    <w:rsid w:val="00877D6E"/>
    <w:rsid w:val="008E0D3D"/>
    <w:rsid w:val="008E7988"/>
    <w:rsid w:val="00905CE1"/>
    <w:rsid w:val="0096389B"/>
    <w:rsid w:val="00974925"/>
    <w:rsid w:val="009C0A19"/>
    <w:rsid w:val="00A1206F"/>
    <w:rsid w:val="00A20F93"/>
    <w:rsid w:val="00A5550D"/>
    <w:rsid w:val="00A95A1C"/>
    <w:rsid w:val="00AB4FB3"/>
    <w:rsid w:val="00AD7B3E"/>
    <w:rsid w:val="00AF0942"/>
    <w:rsid w:val="00B449D1"/>
    <w:rsid w:val="00B6658F"/>
    <w:rsid w:val="00BB33B6"/>
    <w:rsid w:val="00BD4F4F"/>
    <w:rsid w:val="00C113B9"/>
    <w:rsid w:val="00C23101"/>
    <w:rsid w:val="00C2781E"/>
    <w:rsid w:val="00C4264A"/>
    <w:rsid w:val="00C53708"/>
    <w:rsid w:val="00C62CDA"/>
    <w:rsid w:val="00C726D1"/>
    <w:rsid w:val="00CA347D"/>
    <w:rsid w:val="00CC173F"/>
    <w:rsid w:val="00D10516"/>
    <w:rsid w:val="00D22E13"/>
    <w:rsid w:val="00D7005C"/>
    <w:rsid w:val="00D923EB"/>
    <w:rsid w:val="00DD601A"/>
    <w:rsid w:val="00DF6622"/>
    <w:rsid w:val="00E8163D"/>
    <w:rsid w:val="00E97BD7"/>
    <w:rsid w:val="00EC3FEF"/>
    <w:rsid w:val="00EC5E2A"/>
    <w:rsid w:val="00EC77AF"/>
    <w:rsid w:val="00F16612"/>
    <w:rsid w:val="00F304EF"/>
    <w:rsid w:val="00F728FA"/>
    <w:rsid w:val="00F77029"/>
    <w:rsid w:val="00FD5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935"/>
    <w:pPr>
      <w:suppressAutoHyphens/>
    </w:pPr>
    <w:rPr>
      <w:rFonts w:ascii="Times New Roman" w:hAnsi="Times New Roman"/>
      <w:sz w:val="24"/>
      <w:lang w:eastAsia="ar-SA"/>
    </w:rPr>
  </w:style>
  <w:style w:type="paragraph" w:styleId="1">
    <w:name w:val="heading 1"/>
    <w:basedOn w:val="a"/>
    <w:next w:val="a"/>
    <w:link w:val="10"/>
    <w:qFormat/>
    <w:rsid w:val="00546935"/>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546935"/>
    <w:pPr>
      <w:widowControl w:val="0"/>
      <w:jc w:val="both"/>
    </w:pPr>
    <w:rPr>
      <w:rFonts w:ascii="Arial" w:hAnsi="Arial"/>
    </w:rPr>
  </w:style>
  <w:style w:type="paragraph" w:styleId="a4">
    <w:name w:val="Body Text Indent"/>
    <w:basedOn w:val="a"/>
    <w:link w:val="a5"/>
    <w:rsid w:val="00546935"/>
    <w:pPr>
      <w:spacing w:after="120"/>
      <w:ind w:left="283"/>
    </w:pPr>
  </w:style>
  <w:style w:type="paragraph" w:styleId="a6">
    <w:name w:val="footer"/>
    <w:basedOn w:val="a"/>
    <w:link w:val="a7"/>
    <w:rsid w:val="00546935"/>
    <w:pPr>
      <w:tabs>
        <w:tab w:val="center" w:pos="4677"/>
        <w:tab w:val="right" w:pos="9355"/>
      </w:tabs>
    </w:pPr>
  </w:style>
  <w:style w:type="paragraph" w:styleId="a8">
    <w:name w:val="header"/>
    <w:basedOn w:val="a"/>
    <w:link w:val="a9"/>
    <w:rsid w:val="00546935"/>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546935"/>
    <w:pPr>
      <w:suppressAutoHyphens/>
    </w:pPr>
    <w:rPr>
      <w:rFonts w:ascii="Times New Roman" w:hAnsi="Times New Roman"/>
      <w:sz w:val="24"/>
    </w:rPr>
  </w:style>
  <w:style w:type="paragraph" w:customStyle="1" w:styleId="2">
    <w:name w:val="Обычный2"/>
    <w:rsid w:val="00546935"/>
    <w:pPr>
      <w:suppressAutoHyphens/>
    </w:pPr>
    <w:rPr>
      <w:rFonts w:ascii="Times New Roman" w:hAnsi="Times New Roman"/>
      <w:sz w:val="24"/>
    </w:rPr>
  </w:style>
  <w:style w:type="paragraph" w:styleId="aa">
    <w:name w:val="TOC Heading"/>
    <w:basedOn w:val="1"/>
    <w:next w:val="a"/>
    <w:semiHidden/>
    <w:qFormat/>
    <w:rsid w:val="00546935"/>
    <w:pPr>
      <w:keepLines/>
      <w:suppressAutoHyphens w:val="0"/>
      <w:spacing w:before="480" w:after="0" w:line="276" w:lineRule="auto"/>
    </w:pPr>
    <w:rPr>
      <w:color w:val="365F91"/>
      <w:sz w:val="28"/>
      <w:lang w:eastAsia="ru-RU"/>
    </w:rPr>
  </w:style>
  <w:style w:type="paragraph" w:styleId="11">
    <w:name w:val="toc 1"/>
    <w:basedOn w:val="a"/>
    <w:next w:val="a"/>
    <w:rsid w:val="00546935"/>
  </w:style>
  <w:style w:type="character" w:styleId="ab">
    <w:name w:val="line number"/>
    <w:basedOn w:val="a0"/>
    <w:semiHidden/>
    <w:rsid w:val="00546935"/>
  </w:style>
  <w:style w:type="character" w:styleId="ac">
    <w:name w:val="Hyperlink"/>
    <w:uiPriority w:val="99"/>
    <w:rsid w:val="00546935"/>
    <w:rPr>
      <w:color w:val="0000FF"/>
      <w:u w:val="single"/>
    </w:rPr>
  </w:style>
  <w:style w:type="character" w:styleId="ad">
    <w:name w:val="page number"/>
    <w:rsid w:val="00546935"/>
  </w:style>
  <w:style w:type="character" w:customStyle="1" w:styleId="a5">
    <w:name w:val="Основной текст с отступом Знак"/>
    <w:link w:val="a4"/>
    <w:semiHidden/>
    <w:rsid w:val="00546935"/>
  </w:style>
  <w:style w:type="character" w:customStyle="1" w:styleId="a7">
    <w:name w:val="Нижний колонтитул Знак"/>
    <w:link w:val="a6"/>
    <w:rsid w:val="00546935"/>
  </w:style>
  <w:style w:type="character" w:customStyle="1" w:styleId="labelbodytext11">
    <w:name w:val="label_body_text_11"/>
    <w:rsid w:val="00546935"/>
    <w:rPr>
      <w:color w:val="0000FF"/>
      <w:sz w:val="20"/>
    </w:rPr>
  </w:style>
  <w:style w:type="character" w:customStyle="1" w:styleId="a9">
    <w:name w:val="Верхний колонтитул Знак"/>
    <w:link w:val="a8"/>
    <w:rsid w:val="00546935"/>
    <w:rPr>
      <w:rFonts w:ascii="Arial" w:hAnsi="Arial"/>
      <w:noProof/>
      <w:sz w:val="20"/>
    </w:rPr>
  </w:style>
  <w:style w:type="character" w:customStyle="1" w:styleId="12">
    <w:name w:val="Основной шрифт абзаца1"/>
    <w:rsid w:val="00546935"/>
    <w:rPr>
      <w:sz w:val="24"/>
    </w:rPr>
  </w:style>
  <w:style w:type="character" w:customStyle="1" w:styleId="10">
    <w:name w:val="Заголовок 1 Знак"/>
    <w:link w:val="1"/>
    <w:rsid w:val="00546935"/>
    <w:rPr>
      <w:rFonts w:ascii="Cambria" w:hAnsi="Cambria"/>
      <w:b/>
      <w:sz w:val="32"/>
    </w:rPr>
  </w:style>
  <w:style w:type="table" w:styleId="13">
    <w:name w:val="Table Simple 1"/>
    <w:basedOn w:val="a1"/>
    <w:rsid w:val="0054693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e">
    <w:name w:val="Table Grid"/>
    <w:basedOn w:val="a1"/>
    <w:uiPriority w:val="59"/>
    <w:rsid w:val="00EC5E2A"/>
    <w:rPr>
      <w:rFonts w:asciiTheme="minorHAnsi" w:eastAsiaTheme="minorHAnsi" w:hAnsiTheme="minorHAnsi" w:cstheme="minorBid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5249C5"/>
    <w:pPr>
      <w:ind w:firstLine="720"/>
    </w:pPr>
    <w:rPr>
      <w:rFonts w:ascii="Arial" w:eastAsia="Arial" w:hAnsi="Arial"/>
      <w:color w:val="auto"/>
      <w:sz w:val="24"/>
    </w:rPr>
  </w:style>
  <w:style w:type="character" w:customStyle="1" w:styleId="ConsPlusNormal0">
    <w:name w:val="ConsPlusNormal Знак"/>
    <w:link w:val="ConsPlusNormal"/>
    <w:locked/>
    <w:rsid w:val="005249C5"/>
    <w:rPr>
      <w:rFonts w:ascii="Arial" w:eastAsia="Arial" w:hAnsi="Arial"/>
      <w:color w:val="auto"/>
      <w:sz w:val="24"/>
    </w:rPr>
  </w:style>
  <w:style w:type="paragraph" w:customStyle="1" w:styleId="ConsPlusNonformat">
    <w:name w:val="ConsPlusNonformat"/>
    <w:rsid w:val="00FD58F8"/>
    <w:pPr>
      <w:widowControl w:val="0"/>
      <w:autoSpaceDE w:val="0"/>
      <w:autoSpaceDN w:val="0"/>
    </w:pPr>
    <w:rPr>
      <w:rFonts w:ascii="Courier New" w:hAnsi="Courier New" w:cs="Courier New"/>
      <w:color w:val="auto"/>
    </w:rPr>
  </w:style>
  <w:style w:type="paragraph" w:styleId="af">
    <w:name w:val="Normal (Web)"/>
    <w:basedOn w:val="a"/>
    <w:uiPriority w:val="99"/>
    <w:unhideWhenUsed/>
    <w:rsid w:val="00FD58F8"/>
    <w:pPr>
      <w:suppressAutoHyphens w:val="0"/>
      <w:spacing w:before="100" w:beforeAutospacing="1" w:after="100" w:afterAutospacing="1"/>
    </w:pPr>
    <w:rPr>
      <w:color w:val="auto"/>
      <w:szCs w:val="24"/>
      <w:lang w:eastAsia="ru-RU"/>
    </w:rPr>
  </w:style>
  <w:style w:type="paragraph" w:styleId="HTML">
    <w:name w:val="HTML Preformatted"/>
    <w:basedOn w:val="a"/>
    <w:link w:val="HTML0"/>
    <w:uiPriority w:val="99"/>
    <w:unhideWhenUsed/>
    <w:rsid w:val="00BB33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lang w:eastAsia="ru-RU"/>
    </w:rPr>
  </w:style>
  <w:style w:type="character" w:customStyle="1" w:styleId="HTML0">
    <w:name w:val="Стандартный HTML Знак"/>
    <w:basedOn w:val="a0"/>
    <w:link w:val="HTML"/>
    <w:uiPriority w:val="99"/>
    <w:rsid w:val="00BB33B6"/>
    <w:rPr>
      <w:rFonts w:ascii="Courier New" w:hAnsi="Courier New" w:cs="Courier New"/>
      <w:color w:val="auto"/>
    </w:rPr>
  </w:style>
  <w:style w:type="paragraph" w:customStyle="1" w:styleId="-">
    <w:name w:val="Контракт-пункт"/>
    <w:basedOn w:val="a"/>
    <w:qFormat/>
    <w:rsid w:val="00BB33B6"/>
    <w:pPr>
      <w:suppressAutoHyphens w:val="0"/>
      <w:jc w:val="both"/>
    </w:pPr>
    <w:rPr>
      <w:color w:val="00000A"/>
      <w:szCs w:val="24"/>
      <w:lang w:eastAsia="ru-RU"/>
    </w:rPr>
  </w:style>
  <w:style w:type="paragraph" w:styleId="af0">
    <w:name w:val="Balloon Text"/>
    <w:basedOn w:val="a"/>
    <w:link w:val="af1"/>
    <w:uiPriority w:val="99"/>
    <w:semiHidden/>
    <w:unhideWhenUsed/>
    <w:rsid w:val="00E97BD7"/>
    <w:rPr>
      <w:rFonts w:ascii="Tahoma" w:hAnsi="Tahoma" w:cs="Tahoma"/>
      <w:sz w:val="16"/>
      <w:szCs w:val="16"/>
    </w:rPr>
  </w:style>
  <w:style w:type="character" w:customStyle="1" w:styleId="af1">
    <w:name w:val="Текст выноски Знак"/>
    <w:basedOn w:val="a0"/>
    <w:link w:val="af0"/>
    <w:uiPriority w:val="99"/>
    <w:semiHidden/>
    <w:rsid w:val="00E97BD7"/>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e">
    <w:name w:val="Table Grid"/>
    <w:basedOn w:val="a1"/>
    <w:uiPriority w:val="59"/>
    <w:rsid w:val="00EC5E2A"/>
    <w:rPr>
      <w:rFonts w:asciiTheme="minorHAnsi" w:eastAsiaTheme="minorHAnsi" w:hAnsiTheme="minorHAnsi" w:cstheme="minorBid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09498894">
      <w:bodyDiv w:val="1"/>
      <w:marLeft w:val="0"/>
      <w:marRight w:val="0"/>
      <w:marTop w:val="0"/>
      <w:marBottom w:val="0"/>
      <w:divBdr>
        <w:top w:val="none" w:sz="0" w:space="0" w:color="auto"/>
        <w:left w:val="none" w:sz="0" w:space="0" w:color="auto"/>
        <w:bottom w:val="none" w:sz="0" w:space="0" w:color="auto"/>
        <w:right w:val="none" w:sz="0" w:space="0" w:color="auto"/>
      </w:divBdr>
    </w:div>
    <w:div w:id="1849323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31074&amp;dst=3&amp;fld=134&amp;REFFIELD=134&amp;REFDST=101082&amp;REFDOC=357532&amp;REFBASE=RZR&amp;stat=refcode%3D16876%3Bdstident%3D3%3Bindex%3D1555&amp;date=11.12.2020" TargetMode="External"/><Relationship Id="rId13" Type="http://schemas.openxmlformats.org/officeDocument/2006/relationships/hyperlink" Target="https://login.consultant.ru/link/?rnd=02B835357295E621BE0BCAA34C1D7C79&amp;req=doc&amp;base=RZR&amp;n=331074&amp;dst=3&amp;fld=134&amp;REFFIELD=134&amp;REFDST=101087&amp;REFDOC=357532&amp;REFBASE=RZR&amp;stat=refcode%3D16876%3Bdstident%3D3%3Bindex%3D1560&amp;date=11.12.2020" TargetMode="External"/><Relationship Id="rId18" Type="http://schemas.openxmlformats.org/officeDocument/2006/relationships/hyperlink" Target="consultantplus://offline/ref=A186645F9DD479F71327A581F2DFC71A9757B491D2BC0172DD0A2B7157298A04D5F093B5DA5E1C4DC8242335F38205E5B0C5D6FAEB5BD4ADbCK4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nd=02B835357295E621BE0BCAA34C1D7C79&amp;req=doc&amp;base=RZR&amp;n=331074&amp;dst=18&amp;fld=134&amp;REFFIELD=134&amp;REFDST=101337&amp;REFDOC=357532&amp;REFBASE=RZR&amp;stat=refcode%3D16876%3Bdstident%3D18%3Bindex%3D1846&amp;date=11.12.2020" TargetMode="External"/><Relationship Id="rId17" Type="http://schemas.openxmlformats.org/officeDocument/2006/relationships/hyperlink" Target="consultantplus://offline/ref=A186645F9DD479F71327A581F2DFC71A9757B491D2BC0172DD0A2B7157298A04D5F093B5DA5E1840CC242335F38205E5B0C5D6FAEB5BD4ADbCK4N" TargetMode="External"/><Relationship Id="rId2" Type="http://schemas.openxmlformats.org/officeDocument/2006/relationships/numbering" Target="numbering.xml"/><Relationship Id="rId16" Type="http://schemas.openxmlformats.org/officeDocument/2006/relationships/hyperlink" Target="https://ovmf2.consultant.ru/static4018_00_50_492669/document_notes_inner.htm?" TargetMode="External"/><Relationship Id="rId20" Type="http://schemas.openxmlformats.org/officeDocument/2006/relationships/footer" Target="footer1.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02B835357295E621BE0BCAA34C1D7C79&amp;req=doc&amp;base=RZR&amp;n=331074&amp;dst=3&amp;fld=134&amp;REFFIELD=134&amp;REFDST=101083&amp;REFDOC=357532&amp;REFBASE=RZR&amp;stat=refcode%3D16876%3Bdstident%3D3%3Bindex%3D1556&amp;date=11.12.2020" TargetMode="External"/><Relationship Id="rId5" Type="http://schemas.openxmlformats.org/officeDocument/2006/relationships/webSettings" Target="webSettings.xml"/><Relationship Id="rId15" Type="http://schemas.openxmlformats.org/officeDocument/2006/relationships/hyperlink" Target="https://login.consultant.ru/link/?rnd=02B835357295E621BE0BCAA34C1D7C79&amp;req=doc&amp;base=RZR&amp;n=357532&amp;dst=101106&amp;fld=134&amp;date=11.12.2020" TargetMode="External"/><Relationship Id="rId10" Type="http://schemas.openxmlformats.org/officeDocument/2006/relationships/hyperlink" Target="https://login.consultant.ru/link/?rnd=02B835357295E621BE0BCAA34C1D7C79&amp;req=doc&amp;base=RZR&amp;n=331074&amp;dst=8&amp;fld=134&amp;REFFIELD=134&amp;REFDST=101326&amp;REFDOC=357532&amp;REFBASE=RZR&amp;stat=refcode%3D16876%3Bdstident%3D8%3Bindex%3D1835&amp;date=11.12.2020" TargetMode="External"/><Relationship Id="rId19" Type="http://schemas.openxmlformats.org/officeDocument/2006/relationships/hyperlink" Target="consultantplus://offline/ref=A186645F9DD479F71327A581F2DFC71A9757B491D2BC0172DD0A2B7157298A04D5F093B5DA5E1C49C1242335F38205E5B0C5D6FAEB5BD4ADbCK4N" TargetMode="External"/><Relationship Id="rId4" Type="http://schemas.openxmlformats.org/officeDocument/2006/relationships/settings" Target="settings.xml"/><Relationship Id="rId9" Type="http://schemas.openxmlformats.org/officeDocument/2006/relationships/hyperlink" Target="https://login.consultant.ru/link/?rnd=02B835357295E621BE0BCAA34C1D7C79&amp;req=doc&amp;base=RZR&amp;n=351490&amp;REFFIELD=134&amp;REFDST=101326&amp;REFDOC=357532&amp;REFBASE=RZR&amp;stat=refcode%3D16876%3Bindex%3D1835&amp;date=11.12.2020" TargetMode="External"/><Relationship Id="rId14" Type="http://schemas.openxmlformats.org/officeDocument/2006/relationships/hyperlink" Target="https://login.consultant.ru/link/?rnd=02B835357295E621BE0BCAA34C1D7C79&amp;req=doc&amp;base=RZR&amp;n=331074&amp;dst=19&amp;fld=134&amp;REFFIELD=134&amp;REFDST=101344&amp;REFDOC=357532&amp;REFBASE=RZR&amp;stat=refcode%3D16876%3Bdstident%3D19%3Bindex%3D1853&amp;date=11.12.202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76339-7CEE-4DC4-89CA-FDE256538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5692</Words>
  <Characters>32448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SuchkovaES</cp:lastModifiedBy>
  <cp:revision>4</cp:revision>
  <dcterms:created xsi:type="dcterms:W3CDTF">2024-10-04T04:23:00Z</dcterms:created>
  <dcterms:modified xsi:type="dcterms:W3CDTF">2025-03-24T05:41:00Z</dcterms:modified>
</cp:coreProperties>
</file>