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115FF" w14:textId="77777777" w:rsidR="00504963" w:rsidRPr="00A5392C" w:rsidRDefault="00504963" w:rsidP="00504963">
      <w:pPr>
        <w:suppressLineNumbers/>
        <w:jc w:val="center"/>
        <w:rPr>
          <w:b/>
          <w:szCs w:val="24"/>
        </w:rPr>
      </w:pPr>
      <w:r w:rsidRPr="00A5392C">
        <w:rPr>
          <w:b/>
          <w:szCs w:val="24"/>
        </w:rPr>
        <w:t>ГОСУДАРСТВЕННЫЙ КОНТРАКТ № ________</w:t>
      </w:r>
    </w:p>
    <w:p w14:paraId="3415C230" w14:textId="77777777" w:rsidR="00504963" w:rsidRPr="00A5392C" w:rsidRDefault="00504963" w:rsidP="00504963">
      <w:pPr>
        <w:pStyle w:val="11"/>
        <w:jc w:val="center"/>
        <w:rPr>
          <w:b/>
          <w:szCs w:val="24"/>
        </w:rPr>
      </w:pPr>
      <w:r w:rsidRPr="00A5392C">
        <w:rPr>
          <w:b/>
          <w:szCs w:val="24"/>
        </w:rPr>
        <w:t>Поставка бумаги</w:t>
      </w:r>
    </w:p>
    <w:p w14:paraId="41C76A4D" w14:textId="77777777" w:rsidR="00504963" w:rsidRPr="003761D6" w:rsidRDefault="00504963" w:rsidP="00504963">
      <w:pPr>
        <w:pStyle w:val="ConsPlusNormal"/>
        <w:jc w:val="center"/>
        <w:rPr>
          <w:rFonts w:ascii="Times New Roman" w:hAnsi="Times New Roman" w:cs="Times New Roman"/>
          <w:sz w:val="24"/>
          <w:szCs w:val="24"/>
        </w:rPr>
      </w:pPr>
      <w:r w:rsidRPr="003761D6">
        <w:rPr>
          <w:rFonts w:ascii="Times New Roman" w:hAnsi="Times New Roman" w:cs="Times New Roman"/>
          <w:sz w:val="24"/>
          <w:szCs w:val="24"/>
        </w:rPr>
        <w:t>(Идентификационный код закупки N ________)</w:t>
      </w:r>
    </w:p>
    <w:p w14:paraId="1A45F506" w14:textId="77777777" w:rsidR="00504963" w:rsidRPr="00A5392C" w:rsidRDefault="00504963" w:rsidP="00504963">
      <w:pPr>
        <w:pStyle w:val="11"/>
        <w:jc w:val="center"/>
        <w:rPr>
          <w:b/>
          <w:szCs w:val="24"/>
        </w:rPr>
      </w:pPr>
    </w:p>
    <w:p w14:paraId="4271073C" w14:textId="77777777" w:rsidR="006D1F7B" w:rsidRDefault="006D1F7B" w:rsidP="006D1F7B">
      <w:pPr>
        <w:suppressAutoHyphens w:val="0"/>
        <w:jc w:val="both"/>
        <w:rPr>
          <w:rFonts w:eastAsiaTheme="minorHAnsi"/>
          <w:color w:val="auto"/>
          <w:szCs w:val="24"/>
          <w:lang w:eastAsia="en-US"/>
        </w:rPr>
      </w:pPr>
      <w:r>
        <w:rPr>
          <w:rFonts w:eastAsiaTheme="minorHAnsi"/>
          <w:color w:val="auto"/>
          <w:szCs w:val="24"/>
          <w:lang w:eastAsia="en-US"/>
        </w:rPr>
        <w:t xml:space="preserve">С. Верх </w:t>
      </w:r>
      <w:proofErr w:type="spellStart"/>
      <w:r>
        <w:rPr>
          <w:rFonts w:eastAsiaTheme="minorHAnsi"/>
          <w:color w:val="auto"/>
          <w:szCs w:val="24"/>
          <w:lang w:eastAsia="en-US"/>
        </w:rPr>
        <w:t>Усугли</w:t>
      </w:r>
      <w:proofErr w:type="spellEnd"/>
      <w:r>
        <w:rPr>
          <w:rFonts w:eastAsiaTheme="minorHAnsi"/>
          <w:color w:val="auto"/>
          <w:szCs w:val="24"/>
          <w:lang w:eastAsia="en-US"/>
        </w:rPr>
        <w:t xml:space="preserve">                                                                                 __ _______ 2024 г.                                                                                                                             </w:t>
      </w:r>
    </w:p>
    <w:p w14:paraId="052F6F14" w14:textId="77777777" w:rsidR="006D1F7B" w:rsidRDefault="006D1F7B" w:rsidP="006D1F7B">
      <w:pPr>
        <w:suppressAutoHyphens w:val="0"/>
        <w:jc w:val="both"/>
        <w:rPr>
          <w:rFonts w:eastAsiaTheme="minorHAnsi"/>
          <w:color w:val="auto"/>
          <w:szCs w:val="24"/>
          <w:lang w:eastAsia="en-US"/>
        </w:rPr>
      </w:pPr>
    </w:p>
    <w:p w14:paraId="07C5036C" w14:textId="77777777" w:rsidR="006D1F7B" w:rsidRDefault="006D1F7B" w:rsidP="006D1F7B">
      <w:pPr>
        <w:suppressAutoHyphens w:val="0"/>
        <w:jc w:val="both"/>
        <w:rPr>
          <w:rFonts w:eastAsiaTheme="minorHAnsi"/>
          <w:color w:val="auto"/>
          <w:szCs w:val="24"/>
          <w:lang w:eastAsia="en-US"/>
        </w:rPr>
      </w:pPr>
      <w:proofErr w:type="gramStart"/>
      <w:r w:rsidRPr="00FE171D">
        <w:rPr>
          <w:rFonts w:eastAsiaTheme="minorEastAsia"/>
          <w:szCs w:val="24"/>
          <w:lang w:eastAsia="ru-RU"/>
        </w:rPr>
        <w:t>Государственное учреждение здравоохранения «</w:t>
      </w:r>
      <w:proofErr w:type="spellStart"/>
      <w:r>
        <w:rPr>
          <w:rFonts w:eastAsiaTheme="minorEastAsia"/>
          <w:szCs w:val="24"/>
          <w:lang w:eastAsia="ru-RU"/>
        </w:rPr>
        <w:t>Тунгокоченская</w:t>
      </w:r>
      <w:proofErr w:type="spellEnd"/>
      <w:r>
        <w:rPr>
          <w:rFonts w:eastAsiaTheme="minorEastAsia"/>
          <w:szCs w:val="24"/>
          <w:lang w:eastAsia="ru-RU"/>
        </w:rPr>
        <w:t xml:space="preserve"> центральная районная больница</w:t>
      </w:r>
      <w:r w:rsidRPr="00FE171D">
        <w:rPr>
          <w:rFonts w:eastAsiaTheme="minorEastAsia"/>
          <w:szCs w:val="24"/>
          <w:lang w:eastAsia="ru-RU"/>
        </w:rPr>
        <w:t xml:space="preserve">», именуемое в дальнейшем «Заказчик», в лице </w:t>
      </w:r>
      <w:r>
        <w:rPr>
          <w:rFonts w:eastAsiaTheme="minorEastAsia"/>
          <w:szCs w:val="24"/>
          <w:lang w:eastAsia="ru-RU"/>
        </w:rPr>
        <w:t xml:space="preserve">исполняющего обязанности главного врача </w:t>
      </w:r>
      <w:proofErr w:type="spellStart"/>
      <w:r>
        <w:rPr>
          <w:rFonts w:eastAsiaTheme="minorEastAsia"/>
          <w:szCs w:val="24"/>
          <w:lang w:eastAsia="ru-RU"/>
        </w:rPr>
        <w:t>Забзигировой</w:t>
      </w:r>
      <w:proofErr w:type="spellEnd"/>
      <w:r>
        <w:rPr>
          <w:rFonts w:eastAsiaTheme="minorEastAsia"/>
          <w:szCs w:val="24"/>
          <w:lang w:eastAsia="ru-RU"/>
        </w:rPr>
        <w:t xml:space="preserve"> Татьяны Николаевны</w:t>
      </w:r>
      <w:r w:rsidRPr="00FE171D">
        <w:rPr>
          <w:rFonts w:eastAsiaTheme="minorEastAsia"/>
          <w:szCs w:val="24"/>
          <w:lang w:eastAsia="ru-RU"/>
        </w:rPr>
        <w:t xml:space="preserve">, действующего на основании </w:t>
      </w:r>
      <w:r>
        <w:rPr>
          <w:rFonts w:eastAsiaTheme="minorEastAsia"/>
          <w:szCs w:val="24"/>
          <w:lang w:eastAsia="ru-RU"/>
        </w:rPr>
        <w:t>устава</w:t>
      </w:r>
      <w:r>
        <w:rPr>
          <w:rFonts w:eastAsiaTheme="minorHAnsi"/>
          <w:color w:val="auto"/>
          <w:szCs w:val="24"/>
          <w:lang w:eastAsia="en-US"/>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(далее - Контракт) о нижеследующем.</w:t>
      </w:r>
      <w:proofErr w:type="gramEnd"/>
    </w:p>
    <w:p w14:paraId="1666656B" w14:textId="77777777" w:rsidR="00504963" w:rsidRPr="00A5392C" w:rsidRDefault="00504963" w:rsidP="00E53A4B">
      <w:pPr>
        <w:autoSpaceDE w:val="0"/>
        <w:autoSpaceDN w:val="0"/>
        <w:adjustRightInd w:val="0"/>
        <w:ind w:firstLine="709"/>
        <w:jc w:val="both"/>
        <w:rPr>
          <w:szCs w:val="24"/>
        </w:rPr>
      </w:pPr>
    </w:p>
    <w:p w14:paraId="714D849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 Предмет Контракта</w:t>
      </w:r>
    </w:p>
    <w:p w14:paraId="45E3D8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1.1. Поставщик обязуется поставить бумагу  (далее - Товар), а Заказчик обязуется принять и оплатить  Товар в порядке и на условиях, предусмотренных Контрактом.</w:t>
      </w:r>
    </w:p>
    <w:p w14:paraId="510556D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history="1">
        <w:r w:rsidRPr="00A5392C">
          <w:rPr>
            <w:rFonts w:ascii="Times New Roman" w:hAnsi="Times New Roman" w:cs="Times New Roman"/>
            <w:sz w:val="24"/>
            <w:szCs w:val="24"/>
          </w:rPr>
          <w:t>приложение</w:t>
        </w:r>
      </w:hyperlink>
      <w:r w:rsidRPr="00A5392C">
        <w:rPr>
          <w:rFonts w:ascii="Times New Roman" w:hAnsi="Times New Roman" w:cs="Times New Roman"/>
          <w:sz w:val="24"/>
          <w:szCs w:val="24"/>
        </w:rPr>
        <w:t xml:space="preserve"> № 1 к Контракту), являющейся неотъемлемой частью Контракта.</w:t>
      </w:r>
    </w:p>
    <w:p w14:paraId="54E20532" w14:textId="77777777" w:rsidR="00504963" w:rsidRPr="00A5392C" w:rsidRDefault="00504963" w:rsidP="00E53A4B">
      <w:pPr>
        <w:pStyle w:val="ConsPlusNormal"/>
        <w:ind w:firstLine="709"/>
        <w:jc w:val="both"/>
        <w:rPr>
          <w:rFonts w:ascii="Times New Roman" w:hAnsi="Times New Roman" w:cs="Times New Roman"/>
          <w:sz w:val="24"/>
          <w:szCs w:val="24"/>
        </w:rPr>
      </w:pPr>
    </w:p>
    <w:p w14:paraId="7DEE2FB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II. Цена Контракта и порядок расчетов</w:t>
      </w:r>
    </w:p>
    <w:p w14:paraId="35AA9166" w14:textId="778B2ECF" w:rsidR="00504963" w:rsidRPr="00A5392C" w:rsidRDefault="00504963" w:rsidP="00E53A4B">
      <w:pPr>
        <w:pStyle w:val="ConsPlusNonformat"/>
        <w:ind w:firstLine="709"/>
        <w:jc w:val="both"/>
        <w:rPr>
          <w:rFonts w:ascii="Times New Roman" w:hAnsi="Times New Roman" w:cs="Times New Roman"/>
          <w:sz w:val="24"/>
          <w:szCs w:val="24"/>
        </w:rPr>
      </w:pPr>
      <w:bookmarkStart w:id="0" w:name="P1440"/>
      <w:bookmarkEnd w:id="0"/>
      <w:r w:rsidRPr="00A5392C">
        <w:rPr>
          <w:rFonts w:ascii="Times New Roman" w:hAnsi="Times New Roman" w:cs="Times New Roman"/>
          <w:sz w:val="24"/>
          <w:szCs w:val="24"/>
        </w:rPr>
        <w:t>2.1.  Цена  Контракта составляет</w:t>
      </w:r>
      <w:proofErr w:type="gramStart"/>
      <w:r w:rsidRPr="00A5392C">
        <w:rPr>
          <w:rFonts w:ascii="Times New Roman" w:hAnsi="Times New Roman" w:cs="Times New Roman"/>
          <w:sz w:val="24"/>
          <w:szCs w:val="24"/>
        </w:rPr>
        <w:t xml:space="preserve">  _____________  (_____)  </w:t>
      </w:r>
      <w:proofErr w:type="gramEnd"/>
      <w:r w:rsidRPr="00A5392C">
        <w:rPr>
          <w:rFonts w:ascii="Times New Roman" w:hAnsi="Times New Roman" w:cs="Times New Roman"/>
          <w:sz w:val="24"/>
          <w:szCs w:val="24"/>
        </w:rPr>
        <w:t>рублей __ копеек,  в  том  числе  НДС  _____ (_____) рублей _____ копеек (НДС не облагается)</w:t>
      </w:r>
      <w:bookmarkStart w:id="1" w:name="P1445"/>
      <w:bookmarkEnd w:id="1"/>
    </w:p>
    <w:p w14:paraId="6B98B5D1" w14:textId="77777777" w:rsidR="00504963" w:rsidRPr="00A5392C" w:rsidRDefault="00504963" w:rsidP="00E53A4B">
      <w:pPr>
        <w:pStyle w:val="ConsPlusNonformat"/>
        <w:ind w:firstLine="709"/>
        <w:jc w:val="both"/>
        <w:rPr>
          <w:rFonts w:ascii="Times New Roman" w:hAnsi="Times New Roman" w:cs="Times New Roman"/>
          <w:sz w:val="24"/>
          <w:szCs w:val="24"/>
        </w:rPr>
      </w:pPr>
      <w:proofErr w:type="gramStart"/>
      <w:r w:rsidRPr="00A5392C">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w:t>
      </w:r>
      <w:proofErr w:type="gramEnd"/>
      <w:r w:rsidRPr="00A5392C">
        <w:rPr>
          <w:rFonts w:ascii="Times New Roman" w:hAnsi="Times New Roman" w:cs="Times New Roman"/>
          <w:sz w:val="24"/>
          <w:szCs w:val="24"/>
        </w:rPr>
        <w:t xml:space="preserve"> бюджетной системы Российской Федерации заказчиком</w:t>
      </w:r>
    </w:p>
    <w:p w14:paraId="5C8402D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 w:name="P1457"/>
      <w:bookmarkEnd w:id="2"/>
      <w:r w:rsidRPr="00A5392C">
        <w:rPr>
          <w:rFonts w:ascii="Times New Roman" w:hAnsi="Times New Roman" w:cs="Times New Roman"/>
          <w:sz w:val="24"/>
          <w:szCs w:val="24"/>
        </w:rPr>
        <w:t xml:space="preserve">2.2. </w:t>
      </w:r>
      <w:proofErr w:type="gramStart"/>
      <w:r w:rsidRPr="00A5392C">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4F6EE6E0" w14:textId="77777777" w:rsidR="00504963" w:rsidRPr="006D1F7B" w:rsidRDefault="00504963" w:rsidP="00E53A4B">
      <w:pPr>
        <w:pStyle w:val="ConsPlusNormal"/>
        <w:ind w:firstLine="709"/>
        <w:jc w:val="both"/>
        <w:rPr>
          <w:rFonts w:ascii="Times New Roman" w:hAnsi="Times New Roman" w:cs="Times New Roman"/>
          <w:sz w:val="24"/>
          <w:szCs w:val="24"/>
        </w:rPr>
      </w:pPr>
      <w:bookmarkStart w:id="3" w:name="P1458"/>
      <w:bookmarkEnd w:id="3"/>
      <w:r w:rsidRPr="00A5392C">
        <w:rPr>
          <w:rFonts w:ascii="Times New Roman" w:hAnsi="Times New Roman" w:cs="Times New Roman"/>
          <w:sz w:val="24"/>
          <w:szCs w:val="24"/>
        </w:rPr>
        <w:t xml:space="preserve">2.3. </w:t>
      </w:r>
      <w:proofErr w:type="gramStart"/>
      <w:r w:rsidRPr="00A5392C">
        <w:rPr>
          <w:rFonts w:ascii="Times New Roman" w:hAnsi="Times New Roman" w:cs="Times New Roman"/>
          <w:sz w:val="24"/>
          <w:szCs w:val="24"/>
        </w:rPr>
        <w:t xml:space="preserve">Цена Контракта включает в себя: стоимость Товара, расходы, связанные с доставкой, </w:t>
      </w:r>
      <w:r w:rsidRPr="006D1F7B">
        <w:rPr>
          <w:rFonts w:ascii="Times New Roman" w:hAnsi="Times New Roman" w:cs="Times New Roman"/>
          <w:sz w:val="24"/>
          <w:szCs w:val="24"/>
        </w:rPr>
        <w:t xml:space="preserve">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14:paraId="6C9BEC40" w14:textId="77777777" w:rsidR="00504963" w:rsidRPr="006D1F7B" w:rsidRDefault="00504963" w:rsidP="00E53A4B">
      <w:pPr>
        <w:pStyle w:val="ConsPlusNormal"/>
        <w:ind w:firstLine="709"/>
        <w:jc w:val="both"/>
        <w:rPr>
          <w:rFonts w:ascii="Times New Roman" w:hAnsi="Times New Roman" w:cs="Times New Roman"/>
          <w:sz w:val="24"/>
          <w:szCs w:val="24"/>
        </w:rPr>
      </w:pPr>
      <w:bookmarkStart w:id="4" w:name="P1459"/>
      <w:bookmarkEnd w:id="4"/>
      <w:r w:rsidRPr="006D1F7B">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6D1F7B">
          <w:rPr>
            <w:rFonts w:ascii="Times New Roman" w:hAnsi="Times New Roman" w:cs="Times New Roman"/>
            <w:sz w:val="24"/>
            <w:szCs w:val="24"/>
          </w:rPr>
          <w:t>законом</w:t>
        </w:r>
      </w:hyperlink>
      <w:r w:rsidRPr="006D1F7B">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4C33B07" w14:textId="77777777" w:rsidR="00504963" w:rsidRPr="006D1F7B" w:rsidRDefault="00504963" w:rsidP="00E53A4B">
      <w:pPr>
        <w:pStyle w:val="ConsPlusNormal"/>
        <w:ind w:firstLine="709"/>
        <w:jc w:val="both"/>
        <w:rPr>
          <w:rFonts w:ascii="Times New Roman" w:hAnsi="Times New Roman" w:cs="Times New Roman"/>
          <w:sz w:val="24"/>
          <w:szCs w:val="24"/>
        </w:rPr>
      </w:pPr>
      <w:bookmarkStart w:id="5" w:name="P1460"/>
      <w:bookmarkEnd w:id="5"/>
      <w:r w:rsidRPr="006D1F7B">
        <w:rPr>
          <w:rFonts w:ascii="Times New Roman" w:hAnsi="Times New Roman" w:cs="Times New Roman"/>
          <w:sz w:val="24"/>
          <w:szCs w:val="24"/>
        </w:rPr>
        <w:t xml:space="preserve">Цена Контракта может быть снижена по соглашению Сторон без </w:t>
      </w:r>
      <w:proofErr w:type="gramStart"/>
      <w:r w:rsidRPr="006D1F7B">
        <w:rPr>
          <w:rFonts w:ascii="Times New Roman" w:hAnsi="Times New Roman" w:cs="Times New Roman"/>
          <w:sz w:val="24"/>
          <w:szCs w:val="24"/>
        </w:rPr>
        <w:t>изменения</w:t>
      </w:r>
      <w:proofErr w:type="gramEnd"/>
      <w:r w:rsidRPr="006D1F7B">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26DF1207" w14:textId="77777777" w:rsidR="006D1F7B" w:rsidRPr="00CF3315" w:rsidRDefault="006D1F7B" w:rsidP="006D1F7B">
      <w:pPr>
        <w:pStyle w:val="ConsPlusNormal"/>
        <w:ind w:firstLine="709"/>
        <w:jc w:val="both"/>
        <w:rPr>
          <w:rFonts w:ascii="Times New Roman" w:hAnsi="Times New Roman" w:cs="Times New Roman"/>
          <w:sz w:val="24"/>
          <w:szCs w:val="24"/>
        </w:rPr>
      </w:pPr>
      <w:bookmarkStart w:id="6" w:name="P1475"/>
      <w:bookmarkEnd w:id="6"/>
      <w:r w:rsidRPr="00CF3315">
        <w:rPr>
          <w:rFonts w:ascii="Times New Roman" w:hAnsi="Times New Roman" w:cs="Times New Roman"/>
          <w:sz w:val="24"/>
          <w:szCs w:val="24"/>
        </w:rPr>
        <w:t>2.5. Источник финансирования Контракта – средства бюджетного учреждения</w:t>
      </w:r>
    </w:p>
    <w:p w14:paraId="56C35C60" w14:textId="77777777" w:rsidR="006D1F7B" w:rsidRPr="00CF3315" w:rsidRDefault="006D1F7B" w:rsidP="006D1F7B">
      <w:pPr>
        <w:pStyle w:val="ConsPlusNormal"/>
        <w:ind w:firstLine="709"/>
        <w:jc w:val="both"/>
        <w:rPr>
          <w:rFonts w:ascii="Times New Roman" w:hAnsi="Times New Roman" w:cs="Times New Roman"/>
          <w:sz w:val="24"/>
          <w:szCs w:val="24"/>
        </w:rPr>
      </w:pPr>
      <w:bookmarkStart w:id="7" w:name="P1462"/>
      <w:bookmarkStart w:id="8" w:name="P1466"/>
      <w:bookmarkEnd w:id="7"/>
      <w:bookmarkEnd w:id="8"/>
      <w:r w:rsidRPr="00CF3315">
        <w:rPr>
          <w:rFonts w:ascii="Times New Roman" w:hAnsi="Times New Roman" w:cs="Times New Roman"/>
          <w:sz w:val="24"/>
          <w:szCs w:val="24"/>
        </w:rPr>
        <w:t>2.6. Оплата товара осуществляется в течение 7  рабочих с момента подписания Сторонами документа о приемке в ЕИС.</w:t>
      </w:r>
    </w:p>
    <w:p w14:paraId="6AE4C4A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2.7. Оплата по Контракту осуществляется по безналичному расчету платежными </w:t>
      </w:r>
      <w:r w:rsidRPr="00A5392C">
        <w:rPr>
          <w:rFonts w:ascii="Times New Roman" w:hAnsi="Times New Roman" w:cs="Times New Roman"/>
          <w:sz w:val="24"/>
          <w:szCs w:val="24"/>
        </w:rPr>
        <w:lastRenderedPageBreak/>
        <w:t xml:space="preserve">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5592A4F" w14:textId="77777777" w:rsidR="00504963" w:rsidRPr="00A5392C" w:rsidRDefault="00504963" w:rsidP="00E53A4B">
      <w:pPr>
        <w:pStyle w:val="ConsPlusNormal"/>
        <w:ind w:firstLine="709"/>
        <w:jc w:val="both"/>
        <w:rPr>
          <w:rFonts w:ascii="Times New Roman" w:hAnsi="Times New Roman" w:cs="Times New Roman"/>
          <w:sz w:val="24"/>
          <w:szCs w:val="24"/>
        </w:rPr>
      </w:pPr>
    </w:p>
    <w:p w14:paraId="28B90B6B"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9" w:name="P1477"/>
      <w:bookmarkEnd w:id="9"/>
      <w:r w:rsidRPr="00A5392C">
        <w:rPr>
          <w:rFonts w:ascii="Times New Roman" w:hAnsi="Times New Roman" w:cs="Times New Roman"/>
          <w:sz w:val="24"/>
          <w:szCs w:val="24"/>
        </w:rPr>
        <w:t>III. Порядок, сроки и условия поставки</w:t>
      </w:r>
      <w:r w:rsidR="00C569DA">
        <w:rPr>
          <w:rFonts w:ascii="Times New Roman" w:hAnsi="Times New Roman" w:cs="Times New Roman"/>
          <w:sz w:val="24"/>
          <w:szCs w:val="24"/>
        </w:rPr>
        <w:t xml:space="preserve"> </w:t>
      </w:r>
      <w:r w:rsidRPr="00A5392C">
        <w:rPr>
          <w:rFonts w:ascii="Times New Roman" w:hAnsi="Times New Roman" w:cs="Times New Roman"/>
          <w:sz w:val="24"/>
          <w:szCs w:val="24"/>
        </w:rPr>
        <w:t xml:space="preserve">и приемки Товара </w:t>
      </w:r>
    </w:p>
    <w:p w14:paraId="7FF9575F" w14:textId="5E8BFCE4" w:rsidR="006D1F7B" w:rsidRPr="00623BC2" w:rsidRDefault="00504963" w:rsidP="006D1F7B">
      <w:pPr>
        <w:numPr>
          <w:ilvl w:val="1"/>
          <w:numId w:val="0"/>
        </w:numPr>
        <w:tabs>
          <w:tab w:val="num" w:pos="1418"/>
        </w:tabs>
        <w:suppressAutoHyphens w:val="0"/>
        <w:ind w:firstLine="709"/>
        <w:jc w:val="both"/>
        <w:rPr>
          <w:b/>
          <w:szCs w:val="24"/>
        </w:rPr>
      </w:pPr>
      <w:bookmarkStart w:id="10" w:name="P1480"/>
      <w:bookmarkEnd w:id="10"/>
      <w:r w:rsidRPr="00A5392C">
        <w:rPr>
          <w:szCs w:val="24"/>
        </w:rPr>
        <w:t xml:space="preserve">3.1. </w:t>
      </w:r>
      <w:proofErr w:type="gramStart"/>
      <w:r w:rsidR="006D1F7B" w:rsidRPr="00CF3315">
        <w:rPr>
          <w:szCs w:val="24"/>
        </w:rPr>
        <w:t xml:space="preserve">Поставщик самостоятельно доставляет Товар Заказчику по адресу: </w:t>
      </w:r>
      <w:r w:rsidR="006D1F7B" w:rsidRPr="00CF3315">
        <w:t xml:space="preserve">674100, РФ, Забайкальский край, </w:t>
      </w:r>
      <w:proofErr w:type="spellStart"/>
      <w:r w:rsidR="006D1F7B" w:rsidRPr="00CF3315">
        <w:t>Тунгокоченский</w:t>
      </w:r>
      <w:proofErr w:type="spellEnd"/>
      <w:r w:rsidR="006D1F7B" w:rsidRPr="00CF3315">
        <w:t xml:space="preserve"> район, село Верх-</w:t>
      </w:r>
      <w:proofErr w:type="spellStart"/>
      <w:r w:rsidR="006D1F7B" w:rsidRPr="00CF3315">
        <w:t>Усугли</w:t>
      </w:r>
      <w:proofErr w:type="spellEnd"/>
      <w:r w:rsidR="006D1F7B" w:rsidRPr="00CF3315">
        <w:t>, ул. Строителей, 20а</w:t>
      </w:r>
      <w:r w:rsidR="006D1F7B" w:rsidRPr="00CF3315">
        <w:rPr>
          <w:rFonts w:eastAsia="Arial"/>
          <w:i/>
          <w:color w:val="auto"/>
          <w:szCs w:val="24"/>
          <w:lang w:eastAsia="ru-RU"/>
        </w:rPr>
        <w:t>,  а также осуществляет выгрузку, подъем на этажи, доставку в соответствующие помещения Заказчика (определяемые Заказчиком)</w:t>
      </w:r>
      <w:r w:rsidR="006D1F7B" w:rsidRPr="00CF3315">
        <w:rPr>
          <w:szCs w:val="24"/>
        </w:rPr>
        <w:t xml:space="preserve">., в рабочее время с 9.00 до 16.00 (обед с 13.00 до 14.00) (далее - место доставки), </w:t>
      </w:r>
      <w:r w:rsidR="00623BC2" w:rsidRPr="00623BC2">
        <w:rPr>
          <w:b/>
          <w:szCs w:val="24"/>
        </w:rPr>
        <w:t xml:space="preserve">в 2025 г. </w:t>
      </w:r>
      <w:r w:rsidR="00B2581A">
        <w:rPr>
          <w:b/>
          <w:szCs w:val="24"/>
        </w:rPr>
        <w:t xml:space="preserve">в полном объеме </w:t>
      </w:r>
      <w:r w:rsidR="00623BC2" w:rsidRPr="00623BC2">
        <w:rPr>
          <w:b/>
          <w:szCs w:val="24"/>
        </w:rPr>
        <w:t xml:space="preserve">в </w:t>
      </w:r>
      <w:r w:rsidR="00B2581A">
        <w:rPr>
          <w:b/>
          <w:szCs w:val="24"/>
        </w:rPr>
        <w:t>период с 20.04.2025 по 25.04.2025</w:t>
      </w:r>
      <w:proofErr w:type="gramEnd"/>
    </w:p>
    <w:p w14:paraId="4B7B9E42" w14:textId="7CD6BA9C" w:rsidR="00623BC2" w:rsidRPr="00CF3315" w:rsidRDefault="00623BC2" w:rsidP="006D1F7B">
      <w:pPr>
        <w:numPr>
          <w:ilvl w:val="1"/>
          <w:numId w:val="0"/>
        </w:numPr>
        <w:tabs>
          <w:tab w:val="num" w:pos="1418"/>
        </w:tabs>
        <w:suppressAutoHyphens w:val="0"/>
        <w:ind w:firstLine="709"/>
        <w:jc w:val="both"/>
        <w:rPr>
          <w:szCs w:val="24"/>
        </w:rPr>
      </w:pPr>
      <w:r>
        <w:rPr>
          <w:szCs w:val="24"/>
        </w:rPr>
        <w:t xml:space="preserve">По согласованию сторон </w:t>
      </w:r>
      <w:r w:rsidR="00B2581A">
        <w:rPr>
          <w:szCs w:val="24"/>
        </w:rPr>
        <w:t>пери</w:t>
      </w:r>
      <w:bookmarkStart w:id="11" w:name="_GoBack"/>
      <w:bookmarkEnd w:id="11"/>
      <w:r w:rsidR="00B2581A">
        <w:rPr>
          <w:szCs w:val="24"/>
        </w:rPr>
        <w:t>од поставки может быть изменен</w:t>
      </w:r>
      <w:r>
        <w:rPr>
          <w:szCs w:val="24"/>
        </w:rPr>
        <w:t xml:space="preserve"> </w:t>
      </w:r>
    </w:p>
    <w:p w14:paraId="046230EE" w14:textId="7EEDB302" w:rsidR="00504963" w:rsidRPr="00A5392C" w:rsidRDefault="00504963" w:rsidP="006D1F7B">
      <w:pPr>
        <w:numPr>
          <w:ilvl w:val="1"/>
          <w:numId w:val="0"/>
        </w:numPr>
        <w:tabs>
          <w:tab w:val="num" w:pos="1418"/>
        </w:tabs>
        <w:suppressAutoHyphens w:val="0"/>
        <w:ind w:firstLine="709"/>
        <w:jc w:val="both"/>
        <w:rPr>
          <w:szCs w:val="24"/>
        </w:rPr>
      </w:pPr>
      <w:r w:rsidRPr="00A5392C">
        <w:rPr>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14:paraId="45FBCB9D" w14:textId="304C90FE" w:rsidR="00504963" w:rsidRDefault="00504963" w:rsidP="00E53A4B">
      <w:pPr>
        <w:pStyle w:val="ConsPlusNormal"/>
        <w:ind w:firstLine="709"/>
        <w:jc w:val="both"/>
        <w:rPr>
          <w:rFonts w:ascii="Times New Roman" w:hAnsi="Times New Roman" w:cs="Times New Roman"/>
          <w:sz w:val="24"/>
          <w:szCs w:val="24"/>
        </w:rPr>
      </w:pPr>
      <w:bookmarkStart w:id="12" w:name="P1482"/>
      <w:bookmarkStart w:id="13" w:name="P1485"/>
      <w:bookmarkEnd w:id="12"/>
      <w:bookmarkEnd w:id="13"/>
      <w:r w:rsidRPr="00A5392C">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815EB9">
        <w:rPr>
          <w:rFonts w:ascii="Times New Roman" w:hAnsi="Times New Roman" w:cs="Times New Roman"/>
          <w:sz w:val="24"/>
          <w:szCs w:val="24"/>
        </w:rPr>
        <w:t xml:space="preserve"> (документы, подтверждающие качество товара могут не передаваться лично, а быть в состав документов на </w:t>
      </w:r>
      <w:proofErr w:type="spellStart"/>
      <w:r w:rsidR="00815EB9">
        <w:rPr>
          <w:rFonts w:ascii="Times New Roman" w:hAnsi="Times New Roman" w:cs="Times New Roman"/>
          <w:sz w:val="24"/>
          <w:szCs w:val="24"/>
        </w:rPr>
        <w:t>еис</w:t>
      </w:r>
      <w:proofErr w:type="spellEnd"/>
      <w:r w:rsidR="00815EB9">
        <w:rPr>
          <w:rFonts w:ascii="Times New Roman" w:hAnsi="Times New Roman" w:cs="Times New Roman"/>
          <w:sz w:val="24"/>
          <w:szCs w:val="24"/>
        </w:rPr>
        <w:t>)</w:t>
      </w:r>
      <w:r w:rsidRPr="00A5392C">
        <w:rPr>
          <w:rFonts w:ascii="Times New Roman" w:hAnsi="Times New Roman" w:cs="Times New Roman"/>
          <w:sz w:val="24"/>
          <w:szCs w:val="24"/>
        </w:rPr>
        <w:t>.</w:t>
      </w:r>
    </w:p>
    <w:p w14:paraId="67BF25DE" w14:textId="7AC78255" w:rsidR="00474CBF" w:rsidRPr="00A5392C" w:rsidRDefault="00474CBF" w:rsidP="00E53A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Д</w:t>
      </w:r>
      <w:r w:rsidRPr="00697C92">
        <w:rPr>
          <w:rFonts w:ascii="Times New Roman" w:hAnsi="Times New Roman" w:cs="Times New Roman"/>
          <w:sz w:val="24"/>
          <w:szCs w:val="24"/>
        </w:rPr>
        <w:t xml:space="preserve">окументы о приемке формируются и направляются Заказчику с использованием </w:t>
      </w:r>
      <w:r w:rsidRPr="001935A9">
        <w:rPr>
          <w:rFonts w:ascii="Times New Roman" w:hAnsi="Times New Roman" w:cs="Times New Roman"/>
          <w:b/>
          <w:sz w:val="24"/>
          <w:szCs w:val="24"/>
        </w:rPr>
        <w:t xml:space="preserve">единой информационной системы </w:t>
      </w:r>
      <w:r w:rsidR="00707111">
        <w:rPr>
          <w:rFonts w:ascii="Times New Roman" w:hAnsi="Times New Roman" w:cs="Times New Roman"/>
          <w:b/>
          <w:sz w:val="24"/>
          <w:szCs w:val="24"/>
        </w:rPr>
        <w:t xml:space="preserve">(ЕИС) </w:t>
      </w:r>
      <w:r w:rsidRPr="00474CBF">
        <w:rPr>
          <w:rFonts w:ascii="Times New Roman" w:hAnsi="Times New Roman" w:cs="Times New Roman"/>
          <w:b/>
          <w:sz w:val="24"/>
          <w:szCs w:val="24"/>
        </w:rPr>
        <w:t>в соответствии с нормами ст. 94</w:t>
      </w:r>
      <w:r>
        <w:rPr>
          <w:rFonts w:ascii="Times New Roman" w:hAnsi="Times New Roman" w:cs="Times New Roman"/>
          <w:sz w:val="24"/>
          <w:szCs w:val="24"/>
        </w:rPr>
        <w:t xml:space="preserve"> </w:t>
      </w:r>
      <w:r w:rsidRPr="00474CBF">
        <w:rPr>
          <w:rFonts w:ascii="Times New Roman" w:hAnsi="Times New Roman" w:cs="Times New Roman"/>
          <w:sz w:val="24"/>
          <w:szCs w:val="24"/>
        </w:rPr>
        <w:t>Федеральн</w:t>
      </w:r>
      <w:r>
        <w:rPr>
          <w:rFonts w:ascii="Times New Roman" w:hAnsi="Times New Roman" w:cs="Times New Roman"/>
          <w:sz w:val="24"/>
          <w:szCs w:val="24"/>
        </w:rPr>
        <w:t>ого</w:t>
      </w:r>
      <w:r w:rsidRPr="00474CBF">
        <w:rPr>
          <w:rFonts w:ascii="Times New Roman" w:hAnsi="Times New Roman" w:cs="Times New Roman"/>
          <w:sz w:val="24"/>
          <w:szCs w:val="24"/>
        </w:rPr>
        <w:t xml:space="preserve"> закон</w:t>
      </w:r>
      <w:r>
        <w:rPr>
          <w:rFonts w:ascii="Times New Roman" w:hAnsi="Times New Roman" w:cs="Times New Roman"/>
          <w:sz w:val="24"/>
          <w:szCs w:val="24"/>
        </w:rPr>
        <w:t>а</w:t>
      </w:r>
      <w:r w:rsidRPr="00474CBF">
        <w:rPr>
          <w:rFonts w:ascii="Times New Roman" w:hAnsi="Times New Roman" w:cs="Times New Roman"/>
          <w:sz w:val="24"/>
          <w:szCs w:val="24"/>
        </w:rPr>
        <w:t xml:space="preserve"> от 05.04.2013 N 44-ФЗ (ред. от 11.06.2022) "О контрактной системе в сфере закупок товаров, работ, услуг для обеспечения государственных и муниципальных нужд"</w:t>
      </w:r>
    </w:p>
    <w:p w14:paraId="2B1C9B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8E0B02"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6FEF356" w14:textId="77777777" w:rsidR="008E12BE" w:rsidRDefault="00504963" w:rsidP="008E12BE">
      <w:pPr>
        <w:ind w:firstLine="709"/>
        <w:jc w:val="both"/>
        <w:rPr>
          <w:szCs w:val="24"/>
          <w:lang w:eastAsia="ru-RU"/>
        </w:rPr>
      </w:pPr>
      <w:bookmarkStart w:id="14" w:name="P1489"/>
      <w:bookmarkEnd w:id="14"/>
      <w:r w:rsidRPr="00A5392C">
        <w:rPr>
          <w:szCs w:val="24"/>
        </w:rPr>
        <w:t xml:space="preserve">3.5. </w:t>
      </w:r>
      <w:r w:rsidR="008E12BE">
        <w:rPr>
          <w:szCs w:val="24"/>
          <w:lang w:eastAsia="ru-RU"/>
        </w:rPr>
        <w:t>П</w:t>
      </w:r>
      <w:r w:rsidR="008E12BE" w:rsidRPr="008654B6">
        <w:rPr>
          <w:szCs w:val="24"/>
          <w:lang w:eastAsia="ru-RU"/>
        </w:rPr>
        <w:t xml:space="preserve">оставщик </w:t>
      </w:r>
      <w:r w:rsidR="008E12BE" w:rsidRPr="008654B6">
        <w:rPr>
          <w:b/>
          <w:szCs w:val="24"/>
          <w:lang w:eastAsia="ru-RU"/>
        </w:rPr>
        <w:t>в течение 3 рабочих дней</w:t>
      </w:r>
      <w:r w:rsidR="008E12BE">
        <w:rPr>
          <w:szCs w:val="24"/>
          <w:lang w:eastAsia="ru-RU"/>
        </w:rPr>
        <w:t xml:space="preserve"> с момента поступления товара на склад заказчика</w:t>
      </w:r>
      <w:r w:rsidR="008E12BE" w:rsidRPr="008654B6">
        <w:rPr>
          <w:szCs w:val="24"/>
          <w:lang w:eastAsia="ru-RU"/>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p>
    <w:p w14:paraId="7B48EB31" w14:textId="166CDB47" w:rsidR="00504963"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течение </w:t>
      </w:r>
      <w:r w:rsidR="00A41520">
        <w:rPr>
          <w:rFonts w:ascii="Times New Roman" w:hAnsi="Times New Roman" w:cs="Times New Roman"/>
          <w:sz w:val="24"/>
          <w:szCs w:val="24"/>
        </w:rPr>
        <w:t>20</w:t>
      </w:r>
      <w:r w:rsidRPr="00A5392C">
        <w:rPr>
          <w:rFonts w:ascii="Times New Roman" w:hAnsi="Times New Roman" w:cs="Times New Roman"/>
          <w:sz w:val="24"/>
          <w:szCs w:val="24"/>
        </w:rPr>
        <w:t xml:space="preserve"> </w:t>
      </w:r>
      <w:r w:rsidR="00B80195">
        <w:rPr>
          <w:rFonts w:ascii="Times New Roman" w:hAnsi="Times New Roman" w:cs="Times New Roman"/>
          <w:sz w:val="24"/>
          <w:szCs w:val="24"/>
        </w:rPr>
        <w:t xml:space="preserve">рабочих </w:t>
      </w:r>
      <w:r w:rsidRPr="00A5392C">
        <w:rPr>
          <w:rFonts w:ascii="Times New Roman" w:hAnsi="Times New Roman" w:cs="Times New Roman"/>
          <w:sz w:val="24"/>
          <w:szCs w:val="24"/>
        </w:rPr>
        <w:t xml:space="preserve">дней с момента доставки Товара Поставщиком подписывает </w:t>
      </w:r>
      <w:r w:rsidR="00B80195">
        <w:rPr>
          <w:rFonts w:ascii="Times New Roman" w:hAnsi="Times New Roman" w:cs="Times New Roman"/>
          <w:sz w:val="24"/>
          <w:szCs w:val="24"/>
        </w:rPr>
        <w:t>документ о приемке в ЕИС.</w:t>
      </w:r>
    </w:p>
    <w:p w14:paraId="533E779A" w14:textId="77777777" w:rsidR="008E12BE" w:rsidRPr="00232D23" w:rsidRDefault="008E12BE" w:rsidP="008E12BE">
      <w:pPr>
        <w:ind w:firstLine="709"/>
        <w:jc w:val="both"/>
        <w:rPr>
          <w:szCs w:val="24"/>
          <w:lang w:eastAsia="ru-RU"/>
        </w:rPr>
      </w:pPr>
      <w:r>
        <w:rPr>
          <w:szCs w:val="24"/>
          <w:lang w:eastAsia="ru-RU"/>
        </w:rPr>
        <w:t>В</w:t>
      </w:r>
      <w:r w:rsidRPr="00232D23">
        <w:rPr>
          <w:szCs w:val="24"/>
          <w:lang w:eastAsia="ru-RU"/>
        </w:rPr>
        <w:t xml:space="preserve"> случае получения мотивированного отказа от подписания документа о приемке поставщик (подрядчик, исполнитель) </w:t>
      </w:r>
      <w:r w:rsidRPr="008654B6">
        <w:rPr>
          <w:b/>
          <w:szCs w:val="24"/>
          <w:lang w:eastAsia="ru-RU"/>
        </w:rPr>
        <w:t>в течение 3 рабочих дней</w:t>
      </w:r>
      <w:r>
        <w:rPr>
          <w:szCs w:val="24"/>
          <w:lang w:eastAsia="ru-RU"/>
        </w:rPr>
        <w:t xml:space="preserve"> устраняет</w:t>
      </w:r>
      <w:r w:rsidRPr="00232D23">
        <w:rPr>
          <w:szCs w:val="24"/>
          <w:lang w:eastAsia="ru-RU"/>
        </w:rPr>
        <w:t xml:space="preserve"> причины, указанные в таком мотивированном отказе, и направить заказчику документ о приемке в порядке, п</w:t>
      </w:r>
      <w:r>
        <w:rPr>
          <w:szCs w:val="24"/>
          <w:lang w:eastAsia="ru-RU"/>
        </w:rPr>
        <w:t xml:space="preserve">редусмотренном </w:t>
      </w:r>
      <w:r w:rsidRPr="007D445F">
        <w:rPr>
          <w:szCs w:val="24"/>
          <w:lang w:eastAsia="ru-RU"/>
        </w:rPr>
        <w:t>Федеральн</w:t>
      </w:r>
      <w:r>
        <w:rPr>
          <w:szCs w:val="24"/>
          <w:lang w:eastAsia="ru-RU"/>
        </w:rPr>
        <w:t>ым</w:t>
      </w:r>
      <w:r w:rsidRPr="007D445F">
        <w:rPr>
          <w:szCs w:val="24"/>
          <w:lang w:eastAsia="ru-RU"/>
        </w:rPr>
        <w:t xml:space="preserve"> закон</w:t>
      </w:r>
      <w:r>
        <w:rPr>
          <w:szCs w:val="24"/>
          <w:lang w:eastAsia="ru-RU"/>
        </w:rPr>
        <w:t>ом</w:t>
      </w:r>
      <w:r w:rsidRPr="007D445F">
        <w:rPr>
          <w:szCs w:val="24"/>
          <w:lang w:eastAsia="ru-RU"/>
        </w:rPr>
        <w:t xml:space="preserve"> от 05.04.2013 N 44-ФЗ</w:t>
      </w:r>
      <w:r>
        <w:rPr>
          <w:szCs w:val="24"/>
          <w:lang w:eastAsia="ru-RU"/>
        </w:rPr>
        <w:t>.</w:t>
      </w:r>
    </w:p>
    <w:p w14:paraId="3773C21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3.6. </w:t>
      </w:r>
      <w:proofErr w:type="gramStart"/>
      <w:r w:rsidRPr="00A5392C">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w:t>
      </w:r>
      <w:r w:rsidRPr="00A5392C">
        <w:rPr>
          <w:rFonts w:ascii="Times New Roman" w:hAnsi="Times New Roman" w:cs="Times New Roman"/>
          <w:sz w:val="24"/>
          <w:szCs w:val="24"/>
        </w:rPr>
        <w:lastRenderedPageBreak/>
        <w:t xml:space="preserve">установленный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5392C">
        <w:rPr>
          <w:rFonts w:ascii="Times New Roman" w:hAnsi="Times New Roman" w:cs="Times New Roman"/>
          <w:sz w:val="24"/>
          <w:szCs w:val="24"/>
        </w:rPr>
        <w:t xml:space="preserve"> сроков их устранения.</w:t>
      </w:r>
    </w:p>
    <w:p w14:paraId="6EE9DF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D42115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w:t>
      </w:r>
    </w:p>
    <w:p w14:paraId="0AA05EA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55CB012" w14:textId="77777777" w:rsidR="00504963" w:rsidRPr="00A5392C" w:rsidRDefault="00504963" w:rsidP="00E53A4B">
      <w:pPr>
        <w:pStyle w:val="ConsPlusNormal"/>
        <w:ind w:firstLine="709"/>
        <w:jc w:val="both"/>
        <w:rPr>
          <w:rFonts w:ascii="Times New Roman" w:hAnsi="Times New Roman" w:cs="Times New Roman"/>
          <w:sz w:val="24"/>
          <w:szCs w:val="24"/>
        </w:rPr>
      </w:pPr>
    </w:p>
    <w:p w14:paraId="0FDB76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IV. Взаимодействие Сторон</w:t>
      </w:r>
    </w:p>
    <w:p w14:paraId="7153B18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5" w:name="P1497"/>
      <w:bookmarkEnd w:id="15"/>
      <w:r w:rsidRPr="00A5392C">
        <w:rPr>
          <w:rFonts w:ascii="Times New Roman" w:hAnsi="Times New Roman" w:cs="Times New Roman"/>
          <w:sz w:val="24"/>
          <w:szCs w:val="24"/>
        </w:rPr>
        <w:t xml:space="preserve">4.1. Поставщик обязан: </w:t>
      </w:r>
    </w:p>
    <w:p w14:paraId="32CDE70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023C0F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6" w:name="P1499"/>
      <w:bookmarkEnd w:id="16"/>
      <w:r w:rsidRPr="00A5392C">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6ADC4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7" w:name="P1502"/>
      <w:bookmarkEnd w:id="17"/>
    </w:p>
    <w:p w14:paraId="2358525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8" w:name="P1503"/>
      <w:bookmarkStart w:id="19" w:name="P1504"/>
      <w:bookmarkEnd w:id="18"/>
      <w:bookmarkEnd w:id="19"/>
      <w:proofErr w:type="gramStart"/>
      <w:r w:rsidRPr="00A5392C">
        <w:rPr>
          <w:rFonts w:ascii="Times New Roman" w:hAnsi="Times New Roman" w:cs="Times New Roman"/>
          <w:sz w:val="24"/>
          <w:szCs w:val="24"/>
        </w:rPr>
        <w:t>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A5392C">
        <w:rPr>
          <w:rFonts w:ascii="Times New Roman" w:hAnsi="Times New Roman" w:cs="Times New Roman"/>
          <w:sz w:val="24"/>
          <w:szCs w:val="24"/>
        </w:rPr>
        <w:t xml:space="preserve"> доставки, </w:t>
      </w:r>
      <w:proofErr w:type="gramStart"/>
      <w:r w:rsidRPr="00A5392C">
        <w:rPr>
          <w:rFonts w:ascii="Times New Roman" w:hAnsi="Times New Roman" w:cs="Times New Roman"/>
          <w:sz w:val="24"/>
          <w:szCs w:val="24"/>
        </w:rPr>
        <w:t>обеспечивающих</w:t>
      </w:r>
      <w:proofErr w:type="gramEnd"/>
      <w:r w:rsidRPr="00A5392C">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14:paraId="0E5CC14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0" w:name="P1505"/>
      <w:bookmarkEnd w:id="20"/>
      <w:r w:rsidRPr="00A5392C">
        <w:rPr>
          <w:rFonts w:ascii="Times New Roman" w:hAnsi="Times New Roman" w:cs="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1" w:name="P1507"/>
      <w:bookmarkEnd w:id="21"/>
    </w:p>
    <w:p w14:paraId="176EC40A"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2" w:name="P1511"/>
      <w:bookmarkEnd w:id="22"/>
      <w:r w:rsidRPr="00A5392C">
        <w:rPr>
          <w:rFonts w:ascii="Times New Roman" w:hAnsi="Times New Roman" w:cs="Times New Roman"/>
          <w:sz w:val="24"/>
          <w:szCs w:val="24"/>
        </w:rPr>
        <w:t>4.2. Поставщик вправе:</w:t>
      </w:r>
    </w:p>
    <w:p w14:paraId="0F637C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76BBE93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3" w:name="P1518"/>
      <w:bookmarkEnd w:id="23"/>
      <w:r w:rsidRPr="00A5392C">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21EE8C0B"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4" w:name="P1519"/>
      <w:bookmarkEnd w:id="24"/>
      <w:r w:rsidRPr="00A5392C">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577F4A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494C90E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5" w:name="P1521"/>
      <w:bookmarkEnd w:id="25"/>
      <w:proofErr w:type="gramStart"/>
      <w:r w:rsidRPr="00A5392C">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A5392C">
          <w:rPr>
            <w:rFonts w:ascii="Times New Roman" w:hAnsi="Times New Roman" w:cs="Times New Roman"/>
            <w:sz w:val="24"/>
            <w:szCs w:val="24"/>
          </w:rPr>
          <w:t>частью 6 статьи 14</w:t>
        </w:r>
      </w:hyperlink>
      <w:r w:rsidRPr="00A5392C">
        <w:rPr>
          <w:rFonts w:ascii="Times New Roman" w:hAnsi="Times New Roman" w:cs="Times New Roman"/>
          <w:sz w:val="24"/>
          <w:szCs w:val="24"/>
        </w:rPr>
        <w:t xml:space="preserve"> Федерального закона от 5 апреля 2013 г. N </w:t>
      </w:r>
      <w:r w:rsidRPr="00A5392C">
        <w:rPr>
          <w:rFonts w:ascii="Times New Roman" w:hAnsi="Times New Roman" w:cs="Times New Roman"/>
          <w:sz w:val="24"/>
          <w:szCs w:val="24"/>
        </w:rPr>
        <w:lastRenderedPageBreak/>
        <w:t>44-ФЗ "О контрактной</w:t>
      </w:r>
      <w:proofErr w:type="gramEnd"/>
      <w:r w:rsidRPr="00A5392C">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96107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4.3. Заказчик обязуется:</w:t>
      </w:r>
    </w:p>
    <w:p w14:paraId="3A7146E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A5392C">
        <w:rPr>
          <w:rFonts w:ascii="Times New Roman" w:hAnsi="Times New Roman" w:cs="Times New Roman"/>
          <w:sz w:val="24"/>
          <w:szCs w:val="24"/>
        </w:rPr>
        <w:t>порядке</w:t>
      </w:r>
      <w:proofErr w:type="gramEnd"/>
      <w:r w:rsidRPr="00A5392C">
        <w:rPr>
          <w:rFonts w:ascii="Times New Roman" w:hAnsi="Times New Roman" w:cs="Times New Roman"/>
          <w:sz w:val="24"/>
          <w:szCs w:val="24"/>
        </w:rPr>
        <w:t xml:space="preserve"> и сроки, предусмотренные Контрактом; </w:t>
      </w:r>
    </w:p>
    <w:p w14:paraId="26BAD754"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6" w:name="P1525"/>
      <w:bookmarkEnd w:id="26"/>
      <w:proofErr w:type="gramStart"/>
      <w:r w:rsidRPr="00A5392C">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5392C">
        <w:rPr>
          <w:rFonts w:ascii="Times New Roman" w:hAnsi="Times New Roman" w:cs="Times New Roman"/>
          <w:sz w:val="24"/>
          <w:szCs w:val="24"/>
        </w:rPr>
        <w:t xml:space="preserve"> стать победителем определения поставщика; </w:t>
      </w:r>
    </w:p>
    <w:p w14:paraId="68E3743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7" w:name="P1526"/>
      <w:bookmarkEnd w:id="27"/>
      <w:proofErr w:type="gramStart"/>
      <w:r w:rsidRPr="00A5392C">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A5392C">
        <w:rPr>
          <w:rFonts w:ascii="Times New Roman" w:hAnsi="Times New Roman" w:cs="Times New Roman"/>
          <w:sz w:val="24"/>
          <w:szCs w:val="24"/>
        </w:rPr>
        <w:t xml:space="preserve"> электронной почты, либо с использованием иных сре</w:t>
      </w:r>
      <w:proofErr w:type="gramStart"/>
      <w:r w:rsidRPr="00A5392C">
        <w:rPr>
          <w:rFonts w:ascii="Times New Roman" w:hAnsi="Times New Roman" w:cs="Times New Roman"/>
          <w:sz w:val="24"/>
          <w:szCs w:val="24"/>
        </w:rPr>
        <w:t>дств св</w:t>
      </w:r>
      <w:proofErr w:type="gramEnd"/>
      <w:r w:rsidRPr="00A5392C">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w:t>
      </w:r>
    </w:p>
    <w:p w14:paraId="78EDBBB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5346561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623DB9"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8" w:name="P1529"/>
      <w:bookmarkEnd w:id="28"/>
      <w:r w:rsidRPr="00A5392C">
        <w:rPr>
          <w:rFonts w:ascii="Times New Roman" w:hAnsi="Times New Roman" w:cs="Times New Roman"/>
          <w:sz w:val="24"/>
          <w:szCs w:val="24"/>
        </w:rPr>
        <w:t>4.4. Заказчик вправе:</w:t>
      </w:r>
    </w:p>
    <w:p w14:paraId="6FE6BB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4.4.1. требовать от Поставщика надлежащего исполнения обязательств по Контракту;</w:t>
      </w:r>
    </w:p>
    <w:p w14:paraId="01C60A2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w:t>
      </w:r>
    </w:p>
    <w:p w14:paraId="2580A47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332D7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4.4.4. требовать возмещения убытков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причиненных по вине Поставщика;</w:t>
      </w:r>
    </w:p>
    <w:p w14:paraId="6082520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9" w:name="P1534"/>
      <w:bookmarkEnd w:id="29"/>
      <w:r w:rsidRPr="00A5392C">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29161B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4.4.6. отказаться от приемки и оплаты Товара, не соответствующего условиям Контракта;</w:t>
      </w:r>
    </w:p>
    <w:p w14:paraId="1E5E391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0" w:name="P1536"/>
      <w:bookmarkEnd w:id="30"/>
      <w:r w:rsidRPr="00A5392C">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1FC012A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1" w:name="P1537"/>
      <w:bookmarkEnd w:id="31"/>
      <w:r w:rsidRPr="00A5392C">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6975F9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2" w:name="P1539"/>
      <w:bookmarkEnd w:id="32"/>
      <w:r w:rsidRPr="00A5392C">
        <w:rPr>
          <w:rFonts w:ascii="Times New Roman" w:hAnsi="Times New Roman" w:cs="Times New Roman"/>
          <w:sz w:val="24"/>
          <w:szCs w:val="24"/>
        </w:rPr>
        <w:t>V. Качество Товара</w:t>
      </w:r>
    </w:p>
    <w:p w14:paraId="183BDB8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4B62C86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w:t>
      </w:r>
      <w:r w:rsidRPr="00A5392C">
        <w:rPr>
          <w:rFonts w:ascii="Times New Roman" w:hAnsi="Times New Roman" w:cs="Times New Roman"/>
          <w:sz w:val="24"/>
          <w:szCs w:val="24"/>
        </w:rPr>
        <w:lastRenderedPageBreak/>
        <w:t>законодательством Российской Федерации.</w:t>
      </w:r>
    </w:p>
    <w:p w14:paraId="27AEEDE3"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7CE8E87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2B169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3" w:name="P1546"/>
      <w:bookmarkEnd w:id="33"/>
    </w:p>
    <w:p w14:paraId="260F68C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4" w:name="P1550"/>
      <w:bookmarkEnd w:id="34"/>
      <w:r w:rsidRPr="00A5392C">
        <w:rPr>
          <w:rFonts w:ascii="Times New Roman" w:hAnsi="Times New Roman" w:cs="Times New Roman"/>
          <w:sz w:val="24"/>
          <w:szCs w:val="24"/>
        </w:rPr>
        <w:t>VI. Ответственность Сторон</w:t>
      </w:r>
    </w:p>
    <w:p w14:paraId="18145F1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08FBCE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54DFC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.3. </w:t>
      </w:r>
      <w:proofErr w:type="gramStart"/>
      <w:r w:rsidRPr="004350C5">
        <w:rPr>
          <w:rFonts w:eastAsia="Calibri"/>
          <w:color w:val="auto"/>
          <w:szCs w:val="24"/>
          <w:lang w:eastAsia="en-US"/>
        </w:rPr>
        <w:t xml:space="preserve">Размер штрафа устанавливается в порядке, установленном </w:t>
      </w:r>
      <w:hyperlink r:id="rId12"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1BD4D36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5" w:name="Par292"/>
      <w:bookmarkEnd w:id="35"/>
      <w:r>
        <w:rPr>
          <w:rFonts w:eastAsia="Calibri"/>
          <w:color w:val="auto"/>
          <w:szCs w:val="24"/>
          <w:lang w:eastAsia="en-US"/>
        </w:rPr>
        <w:t>6</w:t>
      </w:r>
      <w:r w:rsidRPr="004350C5">
        <w:rPr>
          <w:rFonts w:eastAsia="Calibri"/>
          <w:color w:val="auto"/>
          <w:szCs w:val="24"/>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EBF614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6" w:name="Par293"/>
      <w:bookmarkEnd w:id="36"/>
      <w:r>
        <w:rPr>
          <w:rFonts w:eastAsia="Calibri"/>
          <w:color w:val="auto"/>
          <w:szCs w:val="24"/>
          <w:lang w:eastAsia="en-US"/>
        </w:rPr>
        <w:t>6</w:t>
      </w:r>
      <w:r w:rsidRPr="004350C5">
        <w:rPr>
          <w:rFonts w:eastAsia="Calibri"/>
          <w:color w:val="auto"/>
          <w:szCs w:val="2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14:paraId="1F02A2A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3"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4325ADD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 (включительно);</w:t>
      </w:r>
    </w:p>
    <w:p w14:paraId="1789EEA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2195AB0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05CEF90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703407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.6. В случае нарушения Поставщиком срока представления документов, предусмотренного </w:t>
      </w:r>
      <w:hyperlink r:id="rId14" w:anchor="Par246" w:history="1">
        <w:r w:rsidRPr="004350C5">
          <w:rPr>
            <w:rStyle w:val="a6"/>
            <w:rFonts w:eastAsia="Calibri"/>
            <w:color w:val="auto"/>
            <w:szCs w:val="24"/>
            <w:lang w:eastAsia="en-US"/>
          </w:rPr>
          <w:t xml:space="preserve">пунктом </w:t>
        </w:r>
        <w:r>
          <w:rPr>
            <w:rStyle w:val="a6"/>
            <w:rFonts w:eastAsia="Calibri"/>
            <w:color w:val="auto"/>
            <w:szCs w:val="24"/>
            <w:lang w:eastAsia="en-US"/>
          </w:rPr>
          <w:t>2.3</w:t>
        </w:r>
      </w:hyperlink>
      <w:r w:rsidRPr="004350C5">
        <w:rPr>
          <w:rFonts w:eastAsia="Calibri"/>
          <w:color w:val="auto"/>
          <w:szCs w:val="24"/>
          <w:lang w:eastAsia="en-US"/>
        </w:rPr>
        <w:t xml:space="preserve"> Контракта, Заказчик не несет ответственность, установленную </w:t>
      </w:r>
      <w:hyperlink r:id="rId15" w:anchor="Par292" w:history="1">
        <w:r w:rsidRPr="004350C5">
          <w:rPr>
            <w:rStyle w:val="a6"/>
            <w:rFonts w:eastAsia="Calibri"/>
            <w:color w:val="auto"/>
            <w:szCs w:val="24"/>
            <w:lang w:eastAsia="en-US"/>
          </w:rPr>
          <w:t xml:space="preserve">пунктами </w:t>
        </w:r>
        <w:r>
          <w:rPr>
            <w:rStyle w:val="a6"/>
            <w:rFonts w:eastAsia="Calibri"/>
            <w:color w:val="auto"/>
            <w:szCs w:val="24"/>
            <w:lang w:eastAsia="en-US"/>
          </w:rPr>
          <w:t>6</w:t>
        </w:r>
        <w:r w:rsidRPr="004350C5">
          <w:rPr>
            <w:rStyle w:val="a6"/>
            <w:rFonts w:eastAsia="Calibri"/>
            <w:color w:val="auto"/>
            <w:szCs w:val="24"/>
            <w:lang w:eastAsia="en-US"/>
          </w:rPr>
          <w:t>.4</w:t>
        </w:r>
      </w:hyperlink>
      <w:r w:rsidRPr="004350C5">
        <w:rPr>
          <w:rFonts w:eastAsia="Calibri"/>
          <w:color w:val="auto"/>
          <w:szCs w:val="24"/>
          <w:lang w:eastAsia="en-US"/>
        </w:rPr>
        <w:t xml:space="preserve"> - </w:t>
      </w:r>
      <w:hyperlink r:id="rId16" w:anchor="Par293" w:history="1">
        <w:r>
          <w:rPr>
            <w:rStyle w:val="a6"/>
            <w:rFonts w:eastAsia="Calibri"/>
            <w:color w:val="auto"/>
            <w:szCs w:val="24"/>
            <w:lang w:eastAsia="en-US"/>
          </w:rPr>
          <w:t>6</w:t>
        </w:r>
        <w:r w:rsidRPr="004350C5">
          <w:rPr>
            <w:rStyle w:val="a6"/>
            <w:rFonts w:eastAsia="Calibri"/>
            <w:color w:val="auto"/>
            <w:szCs w:val="24"/>
            <w:lang w:eastAsia="en-US"/>
          </w:rPr>
          <w:t>.5</w:t>
        </w:r>
      </w:hyperlink>
      <w:r w:rsidRPr="004350C5">
        <w:rPr>
          <w:rFonts w:eastAsia="Calibri"/>
          <w:color w:val="auto"/>
          <w:szCs w:val="24"/>
          <w:lang w:eastAsia="en-US"/>
        </w:rPr>
        <w:t xml:space="preserve"> Контракта.</w:t>
      </w:r>
    </w:p>
    <w:p w14:paraId="1714E0D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03351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11751D2"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.9. </w:t>
      </w:r>
      <w:proofErr w:type="gramStart"/>
      <w:r w:rsidRPr="004350C5">
        <w:rPr>
          <w:rFonts w:eastAsia="Calibri"/>
          <w:color w:val="auto"/>
          <w:szCs w:val="24"/>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w:t>
      </w:r>
      <w:r w:rsidRPr="004350C5">
        <w:rPr>
          <w:rFonts w:eastAsia="Calibri"/>
          <w:color w:val="auto"/>
          <w:szCs w:val="24"/>
          <w:lang w:eastAsia="en-US"/>
        </w:rPr>
        <w:lastRenderedPageBreak/>
        <w:t>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350C5">
        <w:rPr>
          <w:rFonts w:eastAsia="Calibri"/>
          <w:color w:val="auto"/>
          <w:szCs w:val="24"/>
          <w:lang w:eastAsia="en-US"/>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26AAC92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14:paraId="00F45569"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7"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87D480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3940244F"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6CBDB6C0"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4518CB9A"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6347A35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E523CF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43FA7D7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7BAC29F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6D33D4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и) 0,1 процента цены Контракта (этапа) в случае, если цена Контракта (этапа) превышает 10 млрд. рублей.</w:t>
      </w:r>
    </w:p>
    <w:p w14:paraId="40E398F3"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14:paraId="766F844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F32AE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в случае, если цена Контракта не превышает начальную (максимальную) цену контракта:</w:t>
      </w:r>
    </w:p>
    <w:p w14:paraId="465C3C9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5B8D1E2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4FCAD2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14:paraId="32F2B1C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в случае, если цена Контракта превышает начальную (максимальную) цену контракта:</w:t>
      </w:r>
    </w:p>
    <w:p w14:paraId="239B2F62"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цены Контракта, если цена Контракта не превышает 3 млн. рублей;</w:t>
      </w:r>
    </w:p>
    <w:p w14:paraId="137581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lastRenderedPageBreak/>
        <w:t>5 процентов цены Контракта, если цена Контракта составляет от 3 млн. рублей до 50 млн. рублей (включительно);</w:t>
      </w:r>
    </w:p>
    <w:p w14:paraId="1DF1BB6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5DAF7C1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14:paraId="303778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8"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B1AC9B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w:t>
      </w:r>
    </w:p>
    <w:p w14:paraId="2DBA6C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63DD278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3642087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1E4A72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A02CBF">
        <w:rPr>
          <w:rFonts w:eastAsia="Calibri"/>
          <w:color w:val="auto"/>
          <w:szCs w:val="24"/>
          <w:lang w:eastAsia="en-US"/>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A02CBF">
        <w:rPr>
          <w:rFonts w:eastAsia="Calibri"/>
          <w:color w:val="auto"/>
          <w:szCs w:val="24"/>
          <w:lang w:eastAsia="en-US"/>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A02CBF">
        <w:rPr>
          <w:rFonts w:eastAsia="Calibri"/>
          <w:color w:val="auto"/>
          <w:szCs w:val="24"/>
          <w:lang w:eastAsia="en-US"/>
        </w:rPr>
        <w:t xml:space="preserve"> случаев, если законодательством Российской Федерации установлен иной порядок начисления пени</w:t>
      </w:r>
    </w:p>
    <w:p w14:paraId="2916783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E0F34F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6FD72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.16. Уплата неустойки (штрафа, пени) не освобождает Стороны от исполнения обязательств по Контракту.</w:t>
      </w:r>
    </w:p>
    <w:p w14:paraId="7C6959C4" w14:textId="77777777" w:rsidR="00504963" w:rsidRPr="00A5392C" w:rsidRDefault="00504963" w:rsidP="00E53A4B">
      <w:pPr>
        <w:pStyle w:val="ConsPlusNormal"/>
        <w:ind w:firstLine="709"/>
        <w:jc w:val="both"/>
        <w:rPr>
          <w:rFonts w:ascii="Times New Roman" w:hAnsi="Times New Roman" w:cs="Times New Roman"/>
          <w:sz w:val="24"/>
          <w:szCs w:val="24"/>
        </w:rPr>
      </w:pPr>
    </w:p>
    <w:p w14:paraId="70A5AE4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VII. Обеспечение исполнения Контракта</w:t>
      </w:r>
    </w:p>
    <w:p w14:paraId="6C0B1A37" w14:textId="77777777" w:rsidR="004E1FDD" w:rsidRDefault="004E1FDD" w:rsidP="004E1FDD">
      <w:pPr>
        <w:jc w:val="both"/>
        <w:rPr>
          <w:szCs w:val="24"/>
        </w:rPr>
      </w:pPr>
      <w:bookmarkStart w:id="37" w:name="P1570"/>
      <w:bookmarkEnd w:id="37"/>
      <w:r>
        <w:rPr>
          <w:szCs w:val="24"/>
        </w:rPr>
        <w:t>7.</w:t>
      </w:r>
      <w:r w:rsidRPr="00FA5356">
        <w:rPr>
          <w:szCs w:val="24"/>
        </w:rPr>
        <w:t>1. Обеспечение исполнения Контрак</w:t>
      </w:r>
      <w:r>
        <w:rPr>
          <w:szCs w:val="24"/>
        </w:rPr>
        <w:t xml:space="preserve">та устанавливается в размере 5 </w:t>
      </w:r>
      <w:r w:rsidRPr="00FA5356">
        <w:rPr>
          <w:szCs w:val="24"/>
        </w:rPr>
        <w:t>% от</w:t>
      </w:r>
      <w:r>
        <w:rPr>
          <w:szCs w:val="24"/>
        </w:rPr>
        <w:t xml:space="preserve"> </w:t>
      </w:r>
      <w:r w:rsidRPr="00FA5356">
        <w:rPr>
          <w:szCs w:val="24"/>
        </w:rPr>
        <w:t xml:space="preserve"> </w:t>
      </w:r>
      <w:r>
        <w:rPr>
          <w:szCs w:val="24"/>
        </w:rPr>
        <w:t>цены контракта</w:t>
      </w:r>
      <w:r w:rsidRPr="00FA5356">
        <w:rPr>
          <w:szCs w:val="24"/>
        </w:rPr>
        <w:t xml:space="preserve"> -</w:t>
      </w:r>
      <w:r>
        <w:rPr>
          <w:szCs w:val="24"/>
        </w:rPr>
        <w:t>________________рублей.</w:t>
      </w:r>
    </w:p>
    <w:p w14:paraId="00F9B129" w14:textId="19401ED3" w:rsidR="004E1FDD" w:rsidRPr="00FA5356" w:rsidRDefault="004E1FDD" w:rsidP="004E1FDD">
      <w:pPr>
        <w:jc w:val="both"/>
        <w:rPr>
          <w:szCs w:val="24"/>
        </w:rPr>
      </w:pPr>
      <w:r w:rsidRPr="00AF605B">
        <w:rPr>
          <w:szCs w:val="24"/>
        </w:rPr>
        <w:t xml:space="preserve">Если начальная (максимальная) цена Контракта </w:t>
      </w:r>
      <w:proofErr w:type="gramStart"/>
      <w:r w:rsidRPr="00AF605B">
        <w:rPr>
          <w:szCs w:val="24"/>
        </w:rPr>
        <w:t xml:space="preserve">была снижена Поставщиком на 25% </w:t>
      </w:r>
      <w:r w:rsidR="00465176">
        <w:rPr>
          <w:szCs w:val="24"/>
        </w:rPr>
        <w:t>обеспечение контракта предоставляется</w:t>
      </w:r>
      <w:proofErr w:type="gramEnd"/>
      <w:r w:rsidR="00465176">
        <w:rPr>
          <w:szCs w:val="24"/>
        </w:rPr>
        <w:t xml:space="preserve"> с учетом положений ст. 37 ФЗ №44.</w:t>
      </w:r>
    </w:p>
    <w:p w14:paraId="25ACBAD0" w14:textId="77777777" w:rsidR="00CD3EFA" w:rsidRDefault="004E1FDD" w:rsidP="00465176">
      <w:pPr>
        <w:autoSpaceDE w:val="0"/>
        <w:autoSpaceDN w:val="0"/>
        <w:adjustRightInd w:val="0"/>
        <w:ind w:firstLine="539"/>
        <w:jc w:val="both"/>
        <w:rPr>
          <w:szCs w:val="24"/>
          <w:lang w:eastAsia="ru-RU"/>
        </w:rPr>
      </w:pPr>
      <w:r w:rsidRPr="001948BC">
        <w:rPr>
          <w:szCs w:val="24"/>
          <w:lang w:eastAsia="ru-RU"/>
        </w:rPr>
        <w:t xml:space="preserve">Соответствующая сумма должна быть перечислена на расчетный счет </w:t>
      </w:r>
      <w:r w:rsidR="00CD3EFA">
        <w:rPr>
          <w:szCs w:val="24"/>
          <w:lang w:eastAsia="ru-RU"/>
        </w:rPr>
        <w:t>заказчика:</w:t>
      </w:r>
    </w:p>
    <w:p w14:paraId="5F194682"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F70CD1">
        <w:rPr>
          <w:szCs w:val="24"/>
          <w:lang w:eastAsia="ru-RU"/>
        </w:rPr>
        <w:t>л</w:t>
      </w:r>
      <w:proofErr w:type="gramEnd"/>
      <w:r w:rsidRPr="00F70CD1">
        <w:rPr>
          <w:szCs w:val="24"/>
          <w:lang w:eastAsia="ru-RU"/>
        </w:rPr>
        <w:t>/с 20916Ц94750)</w:t>
      </w:r>
    </w:p>
    <w:p w14:paraId="67B2CB9B"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ИНН   7521000429</w:t>
      </w:r>
    </w:p>
    <w:p w14:paraId="5139E61B"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КПП   752101001</w:t>
      </w:r>
    </w:p>
    <w:p w14:paraId="353D69C2"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ОКТМО 76644411</w:t>
      </w:r>
    </w:p>
    <w:p w14:paraId="100F0A0D"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БАНК: ОТДЕЛЕНИЕ ЧИТА БАНКА РОССИИ //УФК по Забайкальскому краю г. Чита</w:t>
      </w:r>
    </w:p>
    <w:p w14:paraId="2C014EA5"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БИК: 017601329</w:t>
      </w:r>
    </w:p>
    <w:p w14:paraId="4932D314"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ЕДИНЫЙ КАЗНАЧЕЙСКИЙ СЧЕТ: 40102810945370000063</w:t>
      </w:r>
    </w:p>
    <w:p w14:paraId="3DD87684"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КАЗНАЧЕЙСКИЙ СЧЕТ: 03224643760000009100</w:t>
      </w:r>
    </w:p>
    <w:p w14:paraId="34476E09" w14:textId="77777777" w:rsidR="00CD3EFA" w:rsidRPr="00F70CD1" w:rsidRDefault="00CD3EFA" w:rsidP="00CD3EFA">
      <w:pPr>
        <w:widowControl w:val="0"/>
        <w:spacing w:line="200" w:lineRule="atLeast"/>
        <w:ind w:firstLine="709"/>
        <w:jc w:val="both"/>
        <w:rPr>
          <w:szCs w:val="24"/>
          <w:lang w:eastAsia="ru-RU"/>
        </w:rPr>
      </w:pPr>
      <w:r w:rsidRPr="00F70CD1">
        <w:rPr>
          <w:szCs w:val="24"/>
          <w:lang w:eastAsia="ru-RU"/>
        </w:rPr>
        <w:t>КБК 00000000000000000510</w:t>
      </w:r>
    </w:p>
    <w:p w14:paraId="33551F12" w14:textId="77777777" w:rsidR="00CD3EFA" w:rsidRDefault="00CD3EFA" w:rsidP="00CD3EFA">
      <w:pPr>
        <w:widowControl w:val="0"/>
        <w:spacing w:line="200" w:lineRule="atLeast"/>
        <w:ind w:firstLine="709"/>
        <w:jc w:val="both"/>
        <w:rPr>
          <w:szCs w:val="24"/>
          <w:lang w:eastAsia="ru-RU"/>
        </w:rPr>
      </w:pPr>
      <w:r w:rsidRPr="00F70CD1">
        <w:rPr>
          <w:szCs w:val="24"/>
          <w:lang w:eastAsia="ru-RU"/>
        </w:rPr>
        <w:lastRenderedPageBreak/>
        <w:t>Назначение платежа – обеспечение исполнения контракта № __</w:t>
      </w:r>
    </w:p>
    <w:p w14:paraId="566E14F9" w14:textId="330911EC" w:rsidR="004E1FDD" w:rsidRPr="00FA5356" w:rsidRDefault="004E1FDD" w:rsidP="00465176">
      <w:pPr>
        <w:widowControl w:val="0"/>
        <w:spacing w:line="200" w:lineRule="atLeast"/>
        <w:ind w:firstLine="709"/>
        <w:jc w:val="both"/>
        <w:rPr>
          <w:szCs w:val="24"/>
        </w:rPr>
      </w:pPr>
      <w:r w:rsidRPr="00FA5356">
        <w:rPr>
          <w:szCs w:val="24"/>
        </w:rPr>
        <w:t xml:space="preserve">В случае если Контрактом </w:t>
      </w:r>
      <w:proofErr w:type="gramStart"/>
      <w:r w:rsidRPr="00FA5356">
        <w:rPr>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FA5356">
        <w:rPr>
          <w:szCs w:val="24"/>
        </w:rPr>
        <w:t xml:space="preserve"> уменьшению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5827787C" w14:textId="77777777" w:rsidR="004E1FDD" w:rsidRPr="00FA5356" w:rsidRDefault="004E1FDD" w:rsidP="004E1FDD">
      <w:pPr>
        <w:jc w:val="both"/>
        <w:rPr>
          <w:szCs w:val="24"/>
        </w:rPr>
      </w:pPr>
      <w:r>
        <w:rPr>
          <w:szCs w:val="24"/>
        </w:rPr>
        <w:t>7.</w:t>
      </w:r>
      <w:r w:rsidRPr="00FA5356">
        <w:rPr>
          <w:szCs w:val="24"/>
        </w:rPr>
        <w:t xml:space="preserve">2. </w:t>
      </w:r>
      <w:proofErr w:type="gramStart"/>
      <w:r w:rsidRPr="00FA5356">
        <w:rPr>
          <w:szCs w:val="24"/>
        </w:rPr>
        <w:t xml:space="preserve">Исполнение Контракта обеспечивается предоставлением </w:t>
      </w:r>
      <w:r>
        <w:rPr>
          <w:szCs w:val="24"/>
        </w:rPr>
        <w:t xml:space="preserve">независимой </w:t>
      </w:r>
      <w:r w:rsidRPr="00FA5356">
        <w:rPr>
          <w:szCs w:val="24"/>
        </w:rPr>
        <w:t>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14:paraId="7D4619B1" w14:textId="77777777" w:rsidR="004E1FDD" w:rsidRPr="00FA5356" w:rsidRDefault="004E1FDD" w:rsidP="004E1FDD">
      <w:pPr>
        <w:jc w:val="both"/>
        <w:rPr>
          <w:szCs w:val="24"/>
        </w:rPr>
      </w:pPr>
      <w:r w:rsidRPr="00FA5356">
        <w:rPr>
          <w:szCs w:val="24"/>
        </w:rPr>
        <w:t xml:space="preserve">Способ обеспечения исполнения Контракта, срок действия </w:t>
      </w:r>
      <w:r>
        <w:rPr>
          <w:szCs w:val="24"/>
        </w:rPr>
        <w:t xml:space="preserve">независимой </w:t>
      </w:r>
      <w:r w:rsidRPr="00FA5356">
        <w:rPr>
          <w:szCs w:val="24"/>
        </w:rPr>
        <w:t>гарантии</w:t>
      </w:r>
      <w:r>
        <w:rPr>
          <w:szCs w:val="24"/>
        </w:rPr>
        <w:t xml:space="preserve">, выданной банком, </w:t>
      </w:r>
      <w:r w:rsidRPr="00FA5356">
        <w:rPr>
          <w:szCs w:val="24"/>
        </w:rPr>
        <w:t>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055483AE" w14:textId="77777777" w:rsidR="004E1FDD" w:rsidRPr="00FA5356" w:rsidRDefault="004E1FDD" w:rsidP="004E1FDD">
      <w:pPr>
        <w:jc w:val="both"/>
        <w:rPr>
          <w:szCs w:val="24"/>
        </w:rPr>
      </w:pPr>
      <w:proofErr w:type="gramStart"/>
      <w:r w:rsidRPr="00FA5356">
        <w:rPr>
          <w:szCs w:val="24"/>
        </w:rPr>
        <w:t xml:space="preserve">Срок действия </w:t>
      </w:r>
      <w:r>
        <w:rPr>
          <w:szCs w:val="24"/>
        </w:rPr>
        <w:t xml:space="preserve">независимой </w:t>
      </w:r>
      <w:r w:rsidRPr="00FA5356">
        <w:rPr>
          <w:szCs w:val="24"/>
        </w:rPr>
        <w:t xml:space="preserve">гарантии, выданной банком должен превышать предусмотренный Контрактом срок исполнения обязательств, которые должны быть обеспечены такой </w:t>
      </w:r>
      <w:r>
        <w:rPr>
          <w:szCs w:val="24"/>
        </w:rPr>
        <w:t xml:space="preserve">независимой </w:t>
      </w:r>
      <w:r w:rsidRPr="00FA5356">
        <w:rPr>
          <w:szCs w:val="24"/>
        </w:rPr>
        <w:t>гаранти</w:t>
      </w:r>
      <w:r>
        <w:rPr>
          <w:szCs w:val="24"/>
        </w:rPr>
        <w:t>ей</w:t>
      </w:r>
      <w:r w:rsidRPr="00FA5356">
        <w:rPr>
          <w:szCs w:val="24"/>
        </w:rPr>
        <w:t>,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FA5356">
        <w:rPr>
          <w:szCs w:val="24"/>
        </w:rPr>
        <w:t xml:space="preserve"> и муниципальных нужд".</w:t>
      </w:r>
    </w:p>
    <w:p w14:paraId="164C5EBD" w14:textId="77777777" w:rsidR="004E1FDD" w:rsidRPr="00FA5356" w:rsidRDefault="004E1FDD" w:rsidP="004E1FDD">
      <w:pPr>
        <w:jc w:val="both"/>
        <w:rPr>
          <w:szCs w:val="24"/>
        </w:rPr>
      </w:pPr>
      <w:r>
        <w:rPr>
          <w:szCs w:val="24"/>
        </w:rPr>
        <w:t>7.</w:t>
      </w:r>
      <w:r w:rsidRPr="00FA5356">
        <w:rPr>
          <w:szCs w:val="24"/>
        </w:rPr>
        <w:t xml:space="preserve">3. </w:t>
      </w:r>
      <w:proofErr w:type="gramStart"/>
      <w:r w:rsidRPr="00FA5356">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szCs w:val="24"/>
        </w:rPr>
        <w:t>7.</w:t>
      </w:r>
      <w:r w:rsidRPr="00FA5356">
        <w:rPr>
          <w:szCs w:val="24"/>
        </w:rPr>
        <w:t xml:space="preserve">1, </w:t>
      </w:r>
      <w:r>
        <w:rPr>
          <w:szCs w:val="24"/>
        </w:rPr>
        <w:t>7.</w:t>
      </w:r>
      <w:r w:rsidRPr="00FA5356">
        <w:rPr>
          <w:szCs w:val="24"/>
        </w:rPr>
        <w:t xml:space="preserve">5 и </w:t>
      </w:r>
      <w:r>
        <w:rPr>
          <w:szCs w:val="24"/>
        </w:rPr>
        <w:t>7.</w:t>
      </w:r>
      <w:r w:rsidRPr="00FA5356">
        <w:rPr>
          <w:szCs w:val="24"/>
        </w:rPr>
        <w:t xml:space="preserve">6 Контракта, возвращаются Поставщику в течение </w:t>
      </w:r>
      <w:r>
        <w:rPr>
          <w:szCs w:val="24"/>
        </w:rPr>
        <w:t xml:space="preserve">15 </w:t>
      </w:r>
      <w:r w:rsidRPr="00FA5356">
        <w:rPr>
          <w:szCs w:val="24"/>
        </w:rPr>
        <w:t>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14:paraId="0ADB38CD" w14:textId="77777777" w:rsidR="004E1FDD" w:rsidRDefault="004E1FDD" w:rsidP="004E1FDD">
      <w:pPr>
        <w:jc w:val="both"/>
        <w:rPr>
          <w:szCs w:val="24"/>
        </w:rPr>
      </w:pPr>
      <w:r>
        <w:rPr>
          <w:szCs w:val="24"/>
        </w:rPr>
        <w:t>7.</w:t>
      </w:r>
      <w:r w:rsidRPr="00FA5356">
        <w:rPr>
          <w:szCs w:val="24"/>
        </w:rPr>
        <w:t xml:space="preserve">4. </w:t>
      </w:r>
      <w:proofErr w:type="gramStart"/>
      <w:r>
        <w:rPr>
          <w:szCs w:val="24"/>
        </w:rPr>
        <w:t>Независимая гарантия</w:t>
      </w:r>
      <w:r w:rsidRPr="00FA5356">
        <w:rPr>
          <w:szCs w:val="24"/>
        </w:rPr>
        <w:t>, выданн</w:t>
      </w:r>
      <w:r>
        <w:rPr>
          <w:szCs w:val="24"/>
        </w:rPr>
        <w:t>ая</w:t>
      </w:r>
      <w:r w:rsidRPr="00FA5356">
        <w:rPr>
          <w:szCs w:val="24"/>
        </w:rPr>
        <w:t xml:space="preserve"> банком, предоставленная в качестве обеспечения исполнения Контракта, должна содержать условие </w:t>
      </w:r>
      <w:r w:rsidRPr="00030868">
        <w:rPr>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9" w:anchor="dst10646" w:history="1">
        <w:r w:rsidRPr="00030868">
          <w:rPr>
            <w:rStyle w:val="a6"/>
            <w:color w:val="1A0DAB"/>
            <w:szCs w:val="24"/>
            <w:shd w:val="clear" w:color="auto" w:fill="FFFFFF"/>
          </w:rPr>
          <w:t>кодексом</w:t>
        </w:r>
      </w:hyperlink>
      <w:r w:rsidRPr="00030868">
        <w:rPr>
          <w:szCs w:val="24"/>
          <w:shd w:val="clear" w:color="auto" w:fill="FFFFFF"/>
        </w:rPr>
        <w:t> Российской Федерации оснований для отказа в удовлетворении этого требования.</w:t>
      </w:r>
      <w:r>
        <w:rPr>
          <w:szCs w:val="24"/>
        </w:rPr>
        <w:t xml:space="preserve"> </w:t>
      </w:r>
      <w:proofErr w:type="gramEnd"/>
    </w:p>
    <w:p w14:paraId="171ED689" w14:textId="77777777" w:rsidR="004E1FDD" w:rsidRPr="00FA5356" w:rsidRDefault="004E1FDD" w:rsidP="004E1FDD">
      <w:pPr>
        <w:jc w:val="both"/>
        <w:rPr>
          <w:szCs w:val="24"/>
        </w:rPr>
      </w:pPr>
      <w:r>
        <w:rPr>
          <w:szCs w:val="24"/>
        </w:rPr>
        <w:t>7.</w:t>
      </w:r>
      <w:r w:rsidRPr="00FA5356">
        <w:rPr>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1518F2E1" w14:textId="77777777" w:rsidR="004E1FDD" w:rsidRPr="00FA5356" w:rsidRDefault="004E1FDD" w:rsidP="004E1FDD">
      <w:pPr>
        <w:jc w:val="both"/>
        <w:rPr>
          <w:szCs w:val="24"/>
        </w:rPr>
      </w:pPr>
      <w:r>
        <w:rPr>
          <w:szCs w:val="24"/>
        </w:rPr>
        <w:t>7.</w:t>
      </w:r>
      <w:r w:rsidRPr="00FA5356">
        <w:rPr>
          <w:szCs w:val="24"/>
        </w:rPr>
        <w:t xml:space="preserve">6. </w:t>
      </w:r>
      <w:proofErr w:type="gramStart"/>
      <w:r w:rsidRPr="00FA5356">
        <w:rPr>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FA5356">
        <w:rPr>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предоставления </w:t>
      </w:r>
      <w:r>
        <w:rPr>
          <w:szCs w:val="24"/>
        </w:rPr>
        <w:t xml:space="preserve">независимой </w:t>
      </w:r>
      <w:r w:rsidRPr="00FA5356">
        <w:rPr>
          <w:szCs w:val="24"/>
        </w:rPr>
        <w:t xml:space="preserve">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w:t>
      </w:r>
      <w:r w:rsidRPr="00FA5356">
        <w:rPr>
          <w:szCs w:val="24"/>
        </w:rPr>
        <w:lastRenderedPageBreak/>
        <w:t>размещенной в реестре контрактов.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szCs w:val="24"/>
        </w:rPr>
        <w:t>7.</w:t>
      </w:r>
      <w:r w:rsidRPr="00FA5356">
        <w:rPr>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792A628C" w14:textId="77777777" w:rsidR="004E1FDD" w:rsidRPr="00FA5356" w:rsidRDefault="004E1FDD" w:rsidP="004E1FDD">
      <w:pPr>
        <w:jc w:val="both"/>
        <w:rPr>
          <w:szCs w:val="24"/>
        </w:rPr>
      </w:pPr>
      <w:r>
        <w:rPr>
          <w:szCs w:val="24"/>
        </w:rPr>
        <w:t>7.</w:t>
      </w:r>
      <w:r w:rsidRPr="00FA5356">
        <w:rPr>
          <w:szCs w:val="24"/>
        </w:rPr>
        <w:t xml:space="preserve">7. </w:t>
      </w:r>
      <w:proofErr w:type="gramStart"/>
      <w:r w:rsidRPr="00FA5356">
        <w:rPr>
          <w:szCs w:val="24"/>
        </w:rPr>
        <w:t xml:space="preserve">Предусмотренное пунктами </w:t>
      </w:r>
      <w:r>
        <w:rPr>
          <w:szCs w:val="24"/>
        </w:rPr>
        <w:t>7.</w:t>
      </w:r>
      <w:r w:rsidRPr="00FA5356">
        <w:rPr>
          <w:szCs w:val="24"/>
        </w:rPr>
        <w:t xml:space="preserve">1 и </w:t>
      </w:r>
      <w:r>
        <w:rPr>
          <w:szCs w:val="24"/>
        </w:rPr>
        <w:t>7.</w:t>
      </w:r>
      <w:r w:rsidRPr="00FA5356">
        <w:rPr>
          <w:szCs w:val="24"/>
        </w:rPr>
        <w:t xml:space="preserve">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w:t>
      </w:r>
      <w:r>
        <w:rPr>
          <w:szCs w:val="24"/>
        </w:rPr>
        <w:t>6</w:t>
      </w:r>
      <w:r w:rsidRPr="00FA5356">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FA5356">
        <w:rPr>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A1399A1" w14:textId="77777777" w:rsidR="004E1FDD" w:rsidRPr="00FA5356" w:rsidRDefault="004E1FDD" w:rsidP="004E1FDD">
      <w:pPr>
        <w:jc w:val="both"/>
        <w:rPr>
          <w:szCs w:val="24"/>
        </w:rPr>
      </w:pPr>
      <w:r>
        <w:rPr>
          <w:szCs w:val="24"/>
        </w:rPr>
        <w:t>7.8.</w:t>
      </w:r>
      <w:r w:rsidRPr="00FA5356">
        <w:rPr>
          <w:szCs w:val="24"/>
        </w:rPr>
        <w:t xml:space="preserve"> В случае отзыва в соответствии с законодательством Российской Федерации у банка, предоставившего </w:t>
      </w:r>
      <w:r>
        <w:rPr>
          <w:szCs w:val="24"/>
        </w:rPr>
        <w:t xml:space="preserve">независимую </w:t>
      </w:r>
      <w:r w:rsidRPr="00FA5356">
        <w:rPr>
          <w:szCs w:val="24"/>
        </w:rPr>
        <w:t>гаранти</w:t>
      </w:r>
      <w:r>
        <w:rPr>
          <w:szCs w:val="24"/>
        </w:rPr>
        <w:t>ю</w:t>
      </w:r>
      <w:r w:rsidRPr="00FA5356">
        <w:rPr>
          <w:szCs w:val="24"/>
        </w:rPr>
        <w:t>, выданн</w:t>
      </w:r>
      <w:r>
        <w:rPr>
          <w:szCs w:val="24"/>
        </w:rPr>
        <w:t>ую</w:t>
      </w:r>
      <w:r w:rsidRPr="00FA5356">
        <w:rPr>
          <w:szCs w:val="24"/>
        </w:rPr>
        <w:t xml:space="preserve">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Cs w:val="24"/>
        </w:rPr>
        <w:t>7.</w:t>
      </w:r>
      <w:r w:rsidRPr="00FA5356">
        <w:rPr>
          <w:szCs w:val="24"/>
        </w:rPr>
        <w:t xml:space="preserve">1, </w:t>
      </w:r>
      <w:r>
        <w:rPr>
          <w:szCs w:val="24"/>
        </w:rPr>
        <w:t>7.</w:t>
      </w:r>
      <w:r w:rsidRPr="00FA5356">
        <w:rPr>
          <w:szCs w:val="24"/>
        </w:rPr>
        <w:t xml:space="preserve">5, </w:t>
      </w:r>
      <w:r>
        <w:rPr>
          <w:szCs w:val="24"/>
        </w:rPr>
        <w:t>7.</w:t>
      </w:r>
      <w:r w:rsidRPr="00FA5356">
        <w:rPr>
          <w:szCs w:val="24"/>
        </w:rPr>
        <w:t xml:space="preserve">6 и </w:t>
      </w:r>
      <w:r>
        <w:rPr>
          <w:szCs w:val="24"/>
        </w:rPr>
        <w:t>7.</w:t>
      </w:r>
      <w:r w:rsidRPr="00FA5356">
        <w:rPr>
          <w:szCs w:val="24"/>
        </w:rPr>
        <w:t>7 Контракта.</w:t>
      </w:r>
    </w:p>
    <w:p w14:paraId="0CF9B099" w14:textId="77777777" w:rsidR="004E1FDD" w:rsidRPr="00FA5356" w:rsidRDefault="004E1FDD" w:rsidP="004E1FDD">
      <w:pPr>
        <w:jc w:val="both"/>
        <w:rPr>
          <w:szCs w:val="24"/>
        </w:rPr>
      </w:pPr>
      <w:r>
        <w:rPr>
          <w:szCs w:val="24"/>
        </w:rPr>
        <w:t>7.</w:t>
      </w:r>
      <w:r w:rsidRPr="00FA5356">
        <w:rPr>
          <w:szCs w:val="24"/>
        </w:rPr>
        <w:t xml:space="preserve">9. Уменьшение в соответствии с пунктами </w:t>
      </w:r>
      <w:r>
        <w:rPr>
          <w:szCs w:val="24"/>
        </w:rPr>
        <w:t>7.</w:t>
      </w:r>
      <w:r w:rsidRPr="00FA5356">
        <w:rPr>
          <w:szCs w:val="24"/>
        </w:rPr>
        <w:t xml:space="preserve">1 и </w:t>
      </w:r>
      <w:r>
        <w:rPr>
          <w:szCs w:val="24"/>
        </w:rPr>
        <w:t>7.</w:t>
      </w:r>
      <w:r w:rsidRPr="00FA5356">
        <w:rPr>
          <w:szCs w:val="24"/>
        </w:rPr>
        <w:t xml:space="preserve">5 Контракта размера обеспечения исполнения Контракта, предоставленного в виде </w:t>
      </w:r>
      <w:r>
        <w:rPr>
          <w:szCs w:val="24"/>
        </w:rPr>
        <w:t xml:space="preserve">независимой </w:t>
      </w:r>
      <w:r w:rsidRPr="00FA5356">
        <w:rPr>
          <w:szCs w:val="24"/>
        </w:rPr>
        <w:t xml:space="preserve">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Cs w:val="24"/>
        </w:rPr>
        <w:t>7.</w:t>
      </w:r>
      <w:r w:rsidRPr="00FA5356">
        <w:rPr>
          <w:szCs w:val="24"/>
        </w:rPr>
        <w:t>6 Контракта информации в реестр контрактов.</w:t>
      </w:r>
    </w:p>
    <w:p w14:paraId="61F8A1C4" w14:textId="77777777" w:rsidR="004E1FDD" w:rsidRPr="00FA5356" w:rsidRDefault="004E1FDD" w:rsidP="004E1FDD">
      <w:pPr>
        <w:jc w:val="both"/>
        <w:rPr>
          <w:szCs w:val="24"/>
        </w:rPr>
      </w:pPr>
      <w:r>
        <w:rPr>
          <w:szCs w:val="24"/>
        </w:rPr>
        <w:t>7.</w:t>
      </w:r>
      <w:r w:rsidRPr="00FA5356">
        <w:rPr>
          <w:szCs w:val="24"/>
        </w:rPr>
        <w:t xml:space="preserve">10. В случае предоставления нового обеспечения исполнения Контракта в соответствии с пунктами </w:t>
      </w:r>
      <w:r>
        <w:rPr>
          <w:szCs w:val="24"/>
        </w:rPr>
        <w:t>7.</w:t>
      </w:r>
      <w:r w:rsidRPr="00FA5356">
        <w:rPr>
          <w:szCs w:val="24"/>
        </w:rPr>
        <w:t xml:space="preserve">5 и </w:t>
      </w:r>
      <w:r>
        <w:rPr>
          <w:szCs w:val="24"/>
        </w:rPr>
        <w:t>7.</w:t>
      </w:r>
      <w:r w:rsidRPr="00FA5356">
        <w:rPr>
          <w:szCs w:val="24"/>
        </w:rPr>
        <w:t xml:space="preserve">8 Контракта возврат </w:t>
      </w:r>
      <w:r>
        <w:rPr>
          <w:szCs w:val="24"/>
        </w:rPr>
        <w:t xml:space="preserve">независимой </w:t>
      </w:r>
      <w:r w:rsidRPr="00FA5356">
        <w:rPr>
          <w:szCs w:val="24"/>
        </w:rPr>
        <w:t xml:space="preserve">гарантии, выданной банком Заказчиком гаранту, предоставившему указанную </w:t>
      </w:r>
      <w:r>
        <w:rPr>
          <w:szCs w:val="24"/>
        </w:rPr>
        <w:t xml:space="preserve">независимую </w:t>
      </w:r>
      <w:r w:rsidRPr="00FA5356">
        <w:rPr>
          <w:szCs w:val="24"/>
        </w:rPr>
        <w:t>гаранти</w:t>
      </w:r>
      <w:r>
        <w:rPr>
          <w:szCs w:val="24"/>
        </w:rPr>
        <w:t>ю банка</w:t>
      </w:r>
      <w:r w:rsidRPr="00FA5356">
        <w:rPr>
          <w:szCs w:val="24"/>
        </w:rPr>
        <w:t>, выданной банком, не осуществляется, взыскание по ней не производится.</w:t>
      </w:r>
    </w:p>
    <w:p w14:paraId="1A62C149" w14:textId="77777777" w:rsidR="004E1FDD" w:rsidRPr="00FA5356" w:rsidRDefault="004E1FDD" w:rsidP="004E1FDD">
      <w:pPr>
        <w:jc w:val="both"/>
        <w:rPr>
          <w:szCs w:val="24"/>
        </w:rPr>
      </w:pPr>
      <w:r>
        <w:rPr>
          <w:szCs w:val="24"/>
        </w:rPr>
        <w:t>7.</w:t>
      </w:r>
      <w:r w:rsidRPr="00FA5356">
        <w:rPr>
          <w:szCs w:val="24"/>
        </w:rPr>
        <w:t xml:space="preserve">11. </w:t>
      </w:r>
      <w:proofErr w:type="gramStart"/>
      <w:r w:rsidRPr="00FA5356">
        <w:rPr>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Pr>
          <w:szCs w:val="24"/>
        </w:rPr>
        <w:t xml:space="preserve"> </w:t>
      </w:r>
      <w:proofErr w:type="gramStart"/>
      <w:r w:rsidRPr="00FA5356">
        <w:rPr>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A5356">
        <w:rPr>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FA5356">
        <w:rPr>
          <w:szCs w:val="24"/>
        </w:rPr>
        <w:t>менее начальной</w:t>
      </w:r>
      <w:proofErr w:type="gramEnd"/>
      <w:r w:rsidRPr="00FA5356">
        <w:rPr>
          <w:szCs w:val="24"/>
        </w:rPr>
        <w:t xml:space="preserve"> (максимальной) цены контракта, указанной в извещении об осуществлении закупки и документации о закупке.</w:t>
      </w:r>
    </w:p>
    <w:p w14:paraId="599DC245" w14:textId="77777777" w:rsidR="004E1FDD" w:rsidRPr="00FA5356" w:rsidRDefault="004E1FDD" w:rsidP="004E1FDD">
      <w:pPr>
        <w:jc w:val="both"/>
        <w:rPr>
          <w:szCs w:val="24"/>
        </w:rPr>
      </w:pPr>
      <w:r>
        <w:rPr>
          <w:szCs w:val="24"/>
        </w:rPr>
        <w:lastRenderedPageBreak/>
        <w:t>7.</w:t>
      </w:r>
      <w:r w:rsidRPr="00FA5356">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432A61D" w14:textId="77777777" w:rsidR="004E1FDD" w:rsidRDefault="004E1FDD" w:rsidP="00E53A4B">
      <w:pPr>
        <w:shd w:val="clear" w:color="auto" w:fill="FFFFFF"/>
        <w:ind w:firstLine="709"/>
        <w:jc w:val="both"/>
        <w:rPr>
          <w:szCs w:val="24"/>
        </w:rPr>
      </w:pPr>
    </w:p>
    <w:p w14:paraId="19083F4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8" w:name="P1587"/>
      <w:bookmarkStart w:id="39" w:name="P1600"/>
      <w:bookmarkEnd w:id="38"/>
      <w:bookmarkEnd w:id="39"/>
      <w:r w:rsidRPr="00A5392C">
        <w:rPr>
          <w:rFonts w:ascii="Times New Roman" w:hAnsi="Times New Roman" w:cs="Times New Roman"/>
          <w:sz w:val="24"/>
          <w:szCs w:val="24"/>
        </w:rPr>
        <w:t>VIII. Обстоятельства непреодолимой силы</w:t>
      </w:r>
    </w:p>
    <w:p w14:paraId="6C7021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4D204C5"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0DCFA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E454E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9AA2FF" w14:textId="77777777" w:rsidR="00504963" w:rsidRPr="00A5392C" w:rsidRDefault="00504963" w:rsidP="00E53A4B">
      <w:pPr>
        <w:pStyle w:val="ConsPlusNormal"/>
        <w:ind w:firstLine="709"/>
        <w:jc w:val="both"/>
        <w:rPr>
          <w:rFonts w:ascii="Times New Roman" w:hAnsi="Times New Roman" w:cs="Times New Roman"/>
          <w:sz w:val="24"/>
          <w:szCs w:val="24"/>
        </w:rPr>
      </w:pPr>
    </w:p>
    <w:p w14:paraId="656BF27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IX. Рассмотрение и разрешение споров</w:t>
      </w:r>
    </w:p>
    <w:p w14:paraId="7942AE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E1FFAF8" w14:textId="5CB97427" w:rsidR="00504963" w:rsidRPr="00A5392C" w:rsidRDefault="00A41520" w:rsidP="00E53A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9.2. </w:t>
      </w:r>
      <w:r w:rsidR="00504963" w:rsidRPr="00A5392C">
        <w:rPr>
          <w:rFonts w:ascii="Times New Roman" w:hAnsi="Times New Roman" w:cs="Times New Roman"/>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BEBA5AD" w14:textId="7DFF1FD0"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9.3. Срок рассмотрения претензии </w:t>
      </w:r>
      <w:r w:rsidR="00A41520">
        <w:rPr>
          <w:rFonts w:ascii="Times New Roman" w:hAnsi="Times New Roman" w:cs="Times New Roman"/>
          <w:sz w:val="24"/>
          <w:szCs w:val="24"/>
        </w:rPr>
        <w:t>указывается при ее направлении</w:t>
      </w:r>
      <w:r w:rsidRPr="00A5392C">
        <w:rPr>
          <w:rFonts w:ascii="Times New Roman" w:hAnsi="Times New Roman" w:cs="Times New Roman"/>
          <w:sz w:val="24"/>
          <w:szCs w:val="24"/>
        </w:rPr>
        <w:t>.</w:t>
      </w:r>
    </w:p>
    <w:p w14:paraId="1A3FD6C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9.4. При </w:t>
      </w:r>
      <w:proofErr w:type="spellStart"/>
      <w:r w:rsidRPr="00A5392C">
        <w:rPr>
          <w:rFonts w:ascii="Times New Roman" w:hAnsi="Times New Roman" w:cs="Times New Roman"/>
          <w:sz w:val="24"/>
          <w:szCs w:val="24"/>
        </w:rPr>
        <w:t>неурегулировании</w:t>
      </w:r>
      <w:proofErr w:type="spellEnd"/>
      <w:r w:rsidRPr="00A5392C">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14:paraId="1E1F9717" w14:textId="77777777" w:rsidR="00504963" w:rsidRPr="00A5392C" w:rsidRDefault="00504963" w:rsidP="00E53A4B">
      <w:pPr>
        <w:pStyle w:val="ConsPlusNormal"/>
        <w:ind w:firstLine="709"/>
        <w:jc w:val="both"/>
        <w:rPr>
          <w:rFonts w:ascii="Times New Roman" w:hAnsi="Times New Roman" w:cs="Times New Roman"/>
          <w:sz w:val="24"/>
          <w:szCs w:val="24"/>
        </w:rPr>
      </w:pPr>
    </w:p>
    <w:p w14:paraId="3CF41E6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 Срок действия и порядок расторжения Контракта</w:t>
      </w:r>
    </w:p>
    <w:p w14:paraId="7C4029F7" w14:textId="77777777" w:rsidR="00504963" w:rsidRPr="00A5392C" w:rsidRDefault="00504963" w:rsidP="00E53A4B">
      <w:pPr>
        <w:pStyle w:val="ConsPlusNormal"/>
        <w:ind w:firstLine="709"/>
        <w:jc w:val="both"/>
        <w:rPr>
          <w:rFonts w:ascii="Times New Roman" w:hAnsi="Times New Roman" w:cs="Times New Roman"/>
          <w:sz w:val="24"/>
          <w:szCs w:val="24"/>
        </w:rPr>
      </w:pPr>
    </w:p>
    <w:p w14:paraId="4496D7ED" w14:textId="55476CEF"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10.1. Контра</w:t>
      </w:r>
      <w:proofErr w:type="gramStart"/>
      <w:r w:rsidRPr="00A5392C">
        <w:rPr>
          <w:rFonts w:ascii="Times New Roman" w:hAnsi="Times New Roman" w:cs="Times New Roman"/>
          <w:sz w:val="24"/>
          <w:szCs w:val="24"/>
        </w:rPr>
        <w:t>кт вст</w:t>
      </w:r>
      <w:proofErr w:type="gramEnd"/>
      <w:r w:rsidRPr="00A5392C">
        <w:rPr>
          <w:rFonts w:ascii="Times New Roman" w:hAnsi="Times New Roman" w:cs="Times New Roman"/>
          <w:sz w:val="24"/>
          <w:szCs w:val="24"/>
        </w:rPr>
        <w:t>упает в силу с момента его подписания обеими Сторонами и действует по 31 декабря 202</w:t>
      </w:r>
      <w:r w:rsidR="00623BC2">
        <w:rPr>
          <w:rFonts w:ascii="Times New Roman" w:hAnsi="Times New Roman" w:cs="Times New Roman"/>
          <w:sz w:val="24"/>
          <w:szCs w:val="24"/>
        </w:rPr>
        <w:t>5</w:t>
      </w:r>
      <w:r w:rsidRPr="00A5392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w:t>
      </w:r>
    </w:p>
    <w:p w14:paraId="69E667DA" w14:textId="5D5C8506"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10.2. </w:t>
      </w:r>
      <w:proofErr w:type="gramStart"/>
      <w:r w:rsidRPr="00A5392C">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0" w:history="1"/>
      <w:r w:rsidR="00815EB9">
        <w:rPr>
          <w:rFonts w:ascii="Times New Roman" w:hAnsi="Times New Roman" w:cs="Times New Roman"/>
          <w:sz w:val="24"/>
          <w:szCs w:val="24"/>
        </w:rPr>
        <w:t>ст. 95</w:t>
      </w:r>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472AFE58" w14:textId="77777777" w:rsidR="00504963" w:rsidRPr="00A5392C" w:rsidRDefault="00504963" w:rsidP="00E53A4B">
      <w:pPr>
        <w:pStyle w:val="ConsPlusNormal"/>
        <w:ind w:firstLine="709"/>
        <w:jc w:val="both"/>
        <w:rPr>
          <w:rFonts w:ascii="Times New Roman" w:hAnsi="Times New Roman" w:cs="Times New Roman"/>
          <w:sz w:val="24"/>
          <w:szCs w:val="24"/>
        </w:rPr>
      </w:pPr>
    </w:p>
    <w:p w14:paraId="576C62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 xml:space="preserve">XI. Прочие положения </w:t>
      </w:r>
    </w:p>
    <w:p w14:paraId="7401AA0E" w14:textId="77777777" w:rsidR="00504963" w:rsidRPr="00A5392C" w:rsidRDefault="00504963" w:rsidP="00E53A4B">
      <w:pPr>
        <w:pStyle w:val="ConsPlusNormal"/>
        <w:ind w:firstLine="709"/>
        <w:jc w:val="both"/>
        <w:rPr>
          <w:rFonts w:ascii="Times New Roman" w:hAnsi="Times New Roman" w:cs="Times New Roman"/>
          <w:sz w:val="24"/>
          <w:szCs w:val="24"/>
        </w:rPr>
      </w:pPr>
    </w:p>
    <w:p w14:paraId="7EE5CA8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13.1. Во всем, что не предусмотрено Контрактом, Стороны руководствуются законодательством Российской Федерации.</w:t>
      </w:r>
    </w:p>
    <w:p w14:paraId="5096949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BCF946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57D706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lastRenderedPageBreak/>
        <w:t xml:space="preserve">13.4. Изменение условий Контракта при его исполнении не допускается, за исключением случаев, предусмотренных </w:t>
      </w:r>
      <w:hyperlink r:id="rId21"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84D638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BF0ED0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4C28A2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3AB4C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0" w:name="P1633"/>
      <w:bookmarkEnd w:id="40"/>
      <w:r w:rsidRPr="00A5392C">
        <w:rPr>
          <w:rFonts w:ascii="Times New Roman" w:hAnsi="Times New Roman" w:cs="Times New Roman"/>
          <w:sz w:val="24"/>
          <w:szCs w:val="24"/>
        </w:rPr>
        <w:t xml:space="preserve">13.7. Контракт составлен в 2-х  экземплярах, идентичных по содержанию и имеющих одинаковую юридическую силу, один из которых передан Поставщику, один  - находятся у Заказчика. </w:t>
      </w:r>
    </w:p>
    <w:p w14:paraId="5535785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XIV. Перечень приложений</w:t>
      </w:r>
    </w:p>
    <w:p w14:paraId="7F560009" w14:textId="2D057D2D"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14.1. Неотъемлемой частью Контракта является следующее приложение: спецификация</w:t>
      </w:r>
    </w:p>
    <w:p w14:paraId="214C4B1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1" w:name="P1639"/>
      <w:bookmarkStart w:id="42" w:name="P1645"/>
      <w:bookmarkEnd w:id="41"/>
      <w:bookmarkEnd w:id="42"/>
      <w:r w:rsidRPr="00A5392C">
        <w:rPr>
          <w:rFonts w:ascii="Times New Roman" w:hAnsi="Times New Roman" w:cs="Times New Roman"/>
          <w:sz w:val="24"/>
          <w:szCs w:val="24"/>
        </w:rPr>
        <w:t>XV. Адреса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387"/>
      </w:tblGrid>
      <w:tr w:rsidR="000672EF" w:rsidRPr="00FE171D" w14:paraId="689AED67" w14:textId="77777777" w:rsidTr="004E1FDD">
        <w:trPr>
          <w:trHeight w:val="1408"/>
        </w:trPr>
        <w:tc>
          <w:tcPr>
            <w:tcW w:w="4644" w:type="dxa"/>
            <w:tcBorders>
              <w:top w:val="single" w:sz="4" w:space="0" w:color="auto"/>
              <w:left w:val="single" w:sz="4" w:space="0" w:color="auto"/>
              <w:bottom w:val="single" w:sz="4" w:space="0" w:color="auto"/>
              <w:right w:val="single" w:sz="4" w:space="0" w:color="auto"/>
            </w:tcBorders>
          </w:tcPr>
          <w:p w14:paraId="0B3456D7" w14:textId="77777777" w:rsidR="000672EF" w:rsidRPr="00FE171D" w:rsidRDefault="000672EF" w:rsidP="00512DEA">
            <w:pPr>
              <w:widowControl w:val="0"/>
              <w:tabs>
                <w:tab w:val="left" w:pos="-1418"/>
              </w:tabs>
              <w:jc w:val="center"/>
              <w:rPr>
                <w:rFonts w:eastAsia="Arial"/>
                <w:b/>
                <w:kern w:val="2"/>
                <w:szCs w:val="24"/>
                <w:lang w:eastAsia="zh-CN"/>
              </w:rPr>
            </w:pPr>
            <w:r w:rsidRPr="00FE171D">
              <w:rPr>
                <w:szCs w:val="24"/>
              </w:rPr>
              <w:tab/>
            </w:r>
            <w:r w:rsidRPr="00FE171D">
              <w:rPr>
                <w:rFonts w:eastAsia="Arial"/>
                <w:b/>
                <w:kern w:val="2"/>
                <w:szCs w:val="24"/>
                <w:lang w:eastAsia="zh-CN"/>
              </w:rPr>
              <w:t>ПОСТАВЩИК:</w:t>
            </w:r>
          </w:p>
          <w:p w14:paraId="71F41FD6" w14:textId="77777777" w:rsidR="000672EF" w:rsidRPr="00FE171D" w:rsidRDefault="000672EF" w:rsidP="00512DEA">
            <w:pPr>
              <w:rPr>
                <w:rFonts w:eastAsia="Arial"/>
                <w:color w:val="00000A"/>
                <w:kern w:val="2"/>
                <w:szCs w:val="24"/>
                <w:lang w:eastAsia="zh-CN"/>
              </w:rPr>
            </w:pPr>
          </w:p>
        </w:tc>
        <w:tc>
          <w:tcPr>
            <w:tcW w:w="5387" w:type="dxa"/>
            <w:tcBorders>
              <w:top w:val="single" w:sz="4" w:space="0" w:color="auto"/>
              <w:left w:val="single" w:sz="4" w:space="0" w:color="auto"/>
              <w:bottom w:val="single" w:sz="4" w:space="0" w:color="auto"/>
              <w:right w:val="single" w:sz="4" w:space="0" w:color="auto"/>
            </w:tcBorders>
          </w:tcPr>
          <w:p w14:paraId="3D765B9D" w14:textId="77777777" w:rsidR="000672EF" w:rsidRPr="00FE171D" w:rsidRDefault="000672EF" w:rsidP="00512DEA">
            <w:pPr>
              <w:ind w:firstLine="709"/>
              <w:jc w:val="center"/>
              <w:rPr>
                <w:b/>
                <w:szCs w:val="24"/>
                <w:lang w:eastAsia="ru-RU"/>
              </w:rPr>
            </w:pPr>
            <w:r w:rsidRPr="00FE171D">
              <w:rPr>
                <w:b/>
                <w:szCs w:val="24"/>
                <w:lang w:eastAsia="ru-RU"/>
              </w:rPr>
              <w:t>ЗАКАЗЧИК:</w:t>
            </w:r>
          </w:p>
          <w:p w14:paraId="1FA09F59" w14:textId="77777777" w:rsidR="006D1F7B" w:rsidRPr="00F70CD1" w:rsidRDefault="006D1F7B" w:rsidP="006D1F7B">
            <w:pPr>
              <w:widowControl w:val="0"/>
              <w:autoSpaceDE w:val="0"/>
              <w:autoSpaceDN w:val="0"/>
              <w:adjustRightInd w:val="0"/>
              <w:ind w:firstLine="540"/>
              <w:jc w:val="center"/>
              <w:rPr>
                <w:szCs w:val="24"/>
              </w:rPr>
            </w:pPr>
            <w:r w:rsidRPr="00F70CD1">
              <w:rPr>
                <w:szCs w:val="24"/>
              </w:rPr>
              <w:t>государственное учреждение здравоохранения «</w:t>
            </w:r>
            <w:proofErr w:type="spellStart"/>
            <w:r w:rsidRPr="00F70CD1">
              <w:rPr>
                <w:szCs w:val="24"/>
              </w:rPr>
              <w:t>Тунгокоченская</w:t>
            </w:r>
            <w:proofErr w:type="spellEnd"/>
            <w:r w:rsidRPr="00F70CD1">
              <w:rPr>
                <w:szCs w:val="24"/>
              </w:rPr>
              <w:t xml:space="preserve"> центральная районная больница»</w:t>
            </w:r>
          </w:p>
          <w:p w14:paraId="700DE921" w14:textId="77777777" w:rsidR="006D1F7B" w:rsidRPr="00F70CD1" w:rsidRDefault="006D1F7B" w:rsidP="006D1F7B">
            <w:pPr>
              <w:rPr>
                <w:szCs w:val="24"/>
              </w:rPr>
            </w:pPr>
            <w:r w:rsidRPr="00F70CD1">
              <w:rPr>
                <w:szCs w:val="24"/>
              </w:rPr>
              <w:t xml:space="preserve">674100, Забайкальский край, </w:t>
            </w:r>
            <w:proofErr w:type="spellStart"/>
            <w:r w:rsidRPr="00F70CD1">
              <w:rPr>
                <w:szCs w:val="24"/>
              </w:rPr>
              <w:t>Тунгокоченский</w:t>
            </w:r>
            <w:proofErr w:type="spellEnd"/>
            <w:r w:rsidRPr="00F70CD1">
              <w:rPr>
                <w:szCs w:val="24"/>
              </w:rPr>
              <w:t xml:space="preserve"> район, с. Верх-</w:t>
            </w:r>
            <w:proofErr w:type="spellStart"/>
            <w:r w:rsidRPr="00F70CD1">
              <w:rPr>
                <w:szCs w:val="24"/>
              </w:rPr>
              <w:t>Усугли</w:t>
            </w:r>
            <w:proofErr w:type="spellEnd"/>
            <w:r w:rsidRPr="00F70CD1">
              <w:rPr>
                <w:szCs w:val="24"/>
              </w:rPr>
              <w:t>, ул. Строителей 20 а.</w:t>
            </w:r>
          </w:p>
          <w:p w14:paraId="60B581FC" w14:textId="77777777" w:rsidR="006D1F7B" w:rsidRPr="00F70CD1" w:rsidRDefault="006D1F7B" w:rsidP="006D1F7B">
            <w:pPr>
              <w:rPr>
                <w:szCs w:val="24"/>
              </w:rPr>
            </w:pPr>
            <w:r w:rsidRPr="00F70CD1">
              <w:rPr>
                <w:szCs w:val="24"/>
              </w:rPr>
              <w:t>ИНН/КПП 7521000429/752101001</w:t>
            </w:r>
          </w:p>
          <w:p w14:paraId="2E488913" w14:textId="77777777" w:rsidR="006D1F7B" w:rsidRPr="00F70CD1" w:rsidRDefault="006D1F7B" w:rsidP="006D1F7B">
            <w:pPr>
              <w:rPr>
                <w:szCs w:val="24"/>
              </w:rPr>
            </w:pPr>
            <w:r w:rsidRPr="00F70CD1">
              <w:rPr>
                <w:szCs w:val="24"/>
              </w:rPr>
              <w:t xml:space="preserve">Тел. 5-13-40   </w:t>
            </w:r>
            <w:hyperlink r:id="rId22" w:history="1">
              <w:r w:rsidRPr="00F70CD1">
                <w:rPr>
                  <w:szCs w:val="24"/>
                  <w:u w:val="single"/>
                  <w:lang w:val="en-US"/>
                </w:rPr>
                <w:t>mutungcrb</w:t>
              </w:r>
              <w:r w:rsidRPr="00F70CD1">
                <w:rPr>
                  <w:szCs w:val="24"/>
                  <w:u w:val="single"/>
                </w:rPr>
                <w:t>@</w:t>
              </w:r>
              <w:r w:rsidRPr="00F70CD1">
                <w:rPr>
                  <w:szCs w:val="24"/>
                  <w:u w:val="single"/>
                  <w:lang w:val="en-US"/>
                </w:rPr>
                <w:t>mail</w:t>
              </w:r>
              <w:r w:rsidRPr="00F70CD1">
                <w:rPr>
                  <w:szCs w:val="24"/>
                  <w:u w:val="single"/>
                </w:rPr>
                <w:t>.</w:t>
              </w:r>
              <w:proofErr w:type="spellStart"/>
              <w:r w:rsidRPr="00F70CD1">
                <w:rPr>
                  <w:szCs w:val="24"/>
                  <w:u w:val="single"/>
                  <w:lang w:val="en-US"/>
                </w:rPr>
                <w:t>ru</w:t>
              </w:r>
              <w:proofErr w:type="spellEnd"/>
            </w:hyperlink>
          </w:p>
          <w:p w14:paraId="2FBF604A" w14:textId="77777777" w:rsidR="006D1F7B" w:rsidRPr="00F70CD1" w:rsidRDefault="006D1F7B" w:rsidP="006D1F7B">
            <w:pPr>
              <w:ind w:firstLine="284"/>
              <w:rPr>
                <w:szCs w:val="24"/>
              </w:rPr>
            </w:pPr>
            <w:r w:rsidRPr="00F70CD1">
              <w:rPr>
                <w:b/>
                <w:szCs w:val="24"/>
                <w:u w:val="single"/>
              </w:rPr>
              <w:t>Получатель:</w:t>
            </w:r>
            <w:r w:rsidRPr="00F70CD1">
              <w:rPr>
                <w:szCs w:val="24"/>
                <w:u w:val="single"/>
              </w:rPr>
              <w:t xml:space="preserve"> </w:t>
            </w:r>
            <w:r w:rsidRPr="00F70CD1">
              <w:rPr>
                <w:szCs w:val="24"/>
              </w:rPr>
              <w:t xml:space="preserve">МИНИСТЕРСТВО ФИНИНСОВ ЗАБАЙКАЛЬСКОГО КРАЯ (ГОСУДАРСТВЕННОЕ УЧРЕЖДЕНИЕ ЗДРАВООХРАНЕНИЯ "ТУНГОКОЧЕНСКАЯ ЦЕНТРАЛЬНАЯ РАЙОННАЯ БОЛЬНИЦА" </w:t>
            </w:r>
            <w:proofErr w:type="gramStart"/>
            <w:r w:rsidRPr="00F70CD1">
              <w:rPr>
                <w:szCs w:val="24"/>
              </w:rPr>
              <w:t>л</w:t>
            </w:r>
            <w:proofErr w:type="gramEnd"/>
            <w:r w:rsidRPr="00F70CD1">
              <w:rPr>
                <w:szCs w:val="24"/>
              </w:rPr>
              <w:t>/с 22916Ц94750)</w:t>
            </w:r>
          </w:p>
          <w:p w14:paraId="5BDDCE2C" w14:textId="77777777" w:rsidR="006D1F7B" w:rsidRPr="00F70CD1" w:rsidRDefault="006D1F7B" w:rsidP="006D1F7B">
            <w:pPr>
              <w:ind w:firstLine="284"/>
              <w:rPr>
                <w:szCs w:val="24"/>
              </w:rPr>
            </w:pPr>
            <w:r w:rsidRPr="00F70CD1">
              <w:rPr>
                <w:b/>
                <w:szCs w:val="24"/>
              </w:rPr>
              <w:t>ИНН</w:t>
            </w:r>
            <w:r w:rsidRPr="00F70CD1">
              <w:rPr>
                <w:szCs w:val="24"/>
              </w:rPr>
              <w:t xml:space="preserve">   7521000429 </w:t>
            </w:r>
            <w:r w:rsidRPr="00F70CD1">
              <w:rPr>
                <w:b/>
                <w:szCs w:val="24"/>
              </w:rPr>
              <w:t xml:space="preserve">КПП </w:t>
            </w:r>
            <w:r w:rsidRPr="00F70CD1">
              <w:rPr>
                <w:szCs w:val="24"/>
              </w:rPr>
              <w:t xml:space="preserve">  752101001</w:t>
            </w:r>
          </w:p>
          <w:p w14:paraId="673B5F46" w14:textId="77777777" w:rsidR="006D1F7B" w:rsidRPr="00F70CD1" w:rsidRDefault="006D1F7B" w:rsidP="006D1F7B">
            <w:pPr>
              <w:ind w:firstLine="284"/>
              <w:rPr>
                <w:b/>
                <w:szCs w:val="24"/>
              </w:rPr>
            </w:pPr>
            <w:r w:rsidRPr="00F70CD1">
              <w:rPr>
                <w:b/>
                <w:szCs w:val="24"/>
              </w:rPr>
              <w:t xml:space="preserve">ОКТМО </w:t>
            </w:r>
            <w:r w:rsidRPr="00F70CD1">
              <w:rPr>
                <w:szCs w:val="24"/>
              </w:rPr>
              <w:t>76644411</w:t>
            </w:r>
          </w:p>
          <w:p w14:paraId="6BC2F2D8" w14:textId="77777777" w:rsidR="006D1F7B" w:rsidRPr="00F70CD1" w:rsidRDefault="006D1F7B" w:rsidP="006D1F7B">
            <w:pPr>
              <w:ind w:firstLine="284"/>
              <w:rPr>
                <w:szCs w:val="24"/>
              </w:rPr>
            </w:pPr>
            <w:r w:rsidRPr="00F70CD1">
              <w:rPr>
                <w:b/>
                <w:szCs w:val="24"/>
              </w:rPr>
              <w:t>БАНК</w:t>
            </w:r>
            <w:r w:rsidRPr="00F70CD1">
              <w:rPr>
                <w:szCs w:val="24"/>
              </w:rPr>
              <w:t xml:space="preserve">: ОТДЕЛЕНИЕ ЧИТА БАНКА РОССИИ //УФК по Забайкальскому краю г. Чита </w:t>
            </w:r>
            <w:r w:rsidRPr="00F70CD1">
              <w:rPr>
                <w:b/>
                <w:szCs w:val="24"/>
              </w:rPr>
              <w:t>БИК</w:t>
            </w:r>
            <w:r w:rsidRPr="00F70CD1">
              <w:rPr>
                <w:szCs w:val="24"/>
              </w:rPr>
              <w:t>: 017601329</w:t>
            </w:r>
          </w:p>
          <w:p w14:paraId="30EB3052" w14:textId="77777777" w:rsidR="006D1F7B" w:rsidRPr="00F70CD1" w:rsidRDefault="006D1F7B" w:rsidP="006D1F7B">
            <w:pPr>
              <w:ind w:firstLine="284"/>
              <w:rPr>
                <w:szCs w:val="24"/>
              </w:rPr>
            </w:pPr>
            <w:r w:rsidRPr="00F70CD1">
              <w:rPr>
                <w:b/>
                <w:szCs w:val="24"/>
              </w:rPr>
              <w:t>ЕДИНЫЙ КАЗНАЧЕЙСКИЙ СЧЕТ</w:t>
            </w:r>
            <w:r w:rsidRPr="00F70CD1">
              <w:rPr>
                <w:szCs w:val="24"/>
              </w:rPr>
              <w:t>: 40102810945370000063</w:t>
            </w:r>
          </w:p>
          <w:p w14:paraId="49A98A30" w14:textId="77777777" w:rsidR="006D1F7B" w:rsidRPr="00F70CD1" w:rsidRDefault="006D1F7B" w:rsidP="006D1F7B">
            <w:pPr>
              <w:ind w:firstLine="284"/>
              <w:rPr>
                <w:szCs w:val="24"/>
              </w:rPr>
            </w:pPr>
            <w:r w:rsidRPr="00F70CD1">
              <w:rPr>
                <w:b/>
                <w:szCs w:val="24"/>
              </w:rPr>
              <w:t>КАЗНАЧЕЙСКИЙ СЧЕТ</w:t>
            </w:r>
            <w:r w:rsidRPr="00F70CD1">
              <w:rPr>
                <w:szCs w:val="24"/>
              </w:rPr>
              <w:t>: 03224643760000009100</w:t>
            </w:r>
          </w:p>
          <w:p w14:paraId="08272975" w14:textId="17A19BA6" w:rsidR="006D1F7B" w:rsidRDefault="006D1F7B" w:rsidP="006D1F7B">
            <w:pPr>
              <w:widowControl w:val="0"/>
              <w:autoSpaceDE w:val="0"/>
              <w:autoSpaceDN w:val="0"/>
              <w:adjustRightInd w:val="0"/>
              <w:rPr>
                <w:szCs w:val="24"/>
              </w:rPr>
            </w:pPr>
            <w:proofErr w:type="spellStart"/>
            <w:r w:rsidRPr="00924DD1">
              <w:rPr>
                <w:szCs w:val="24"/>
              </w:rPr>
              <w:t>И.о</w:t>
            </w:r>
            <w:proofErr w:type="spellEnd"/>
            <w:r w:rsidRPr="00924DD1">
              <w:rPr>
                <w:szCs w:val="24"/>
              </w:rPr>
              <w:t xml:space="preserve"> главного врача ГУЗ «</w:t>
            </w:r>
            <w:proofErr w:type="spellStart"/>
            <w:r w:rsidRPr="00924DD1">
              <w:rPr>
                <w:szCs w:val="24"/>
              </w:rPr>
              <w:t>Тунгокоченская</w:t>
            </w:r>
            <w:proofErr w:type="spellEnd"/>
            <w:r w:rsidRPr="00924DD1">
              <w:rPr>
                <w:szCs w:val="24"/>
              </w:rPr>
              <w:t xml:space="preserve"> ЦРБ»_____</w:t>
            </w:r>
            <w:proofErr w:type="spellStart"/>
            <w:r>
              <w:rPr>
                <w:szCs w:val="24"/>
              </w:rPr>
              <w:t>Забзигирова</w:t>
            </w:r>
            <w:proofErr w:type="spellEnd"/>
            <w:r>
              <w:rPr>
                <w:szCs w:val="24"/>
              </w:rPr>
              <w:t xml:space="preserve"> Т.Н</w:t>
            </w:r>
            <w:r w:rsidRPr="00924DD1">
              <w:rPr>
                <w:szCs w:val="24"/>
              </w:rPr>
              <w:t>.</w:t>
            </w:r>
          </w:p>
          <w:p w14:paraId="5B8A6D96" w14:textId="616E350F" w:rsidR="000672EF" w:rsidRPr="00FE171D" w:rsidRDefault="006D1F7B" w:rsidP="006D1F7B">
            <w:pPr>
              <w:widowControl w:val="0"/>
              <w:tabs>
                <w:tab w:val="left" w:pos="-1418"/>
              </w:tabs>
              <w:contextualSpacing/>
              <w:jc w:val="center"/>
              <w:rPr>
                <w:szCs w:val="24"/>
                <w:lang w:eastAsia="ru-RU"/>
              </w:rPr>
            </w:pPr>
            <w:r w:rsidRPr="00924DD1">
              <w:rPr>
                <w:szCs w:val="24"/>
              </w:rPr>
              <w:t xml:space="preserve">Подписано </w:t>
            </w:r>
            <w:proofErr w:type="spellStart"/>
            <w:r w:rsidRPr="00924DD1">
              <w:rPr>
                <w:szCs w:val="24"/>
              </w:rPr>
              <w:t>эцп</w:t>
            </w:r>
            <w:proofErr w:type="spellEnd"/>
          </w:p>
        </w:tc>
      </w:tr>
    </w:tbl>
    <w:p w14:paraId="620839F2" w14:textId="77777777" w:rsidR="00504963" w:rsidRDefault="00504963" w:rsidP="00504963">
      <w:pPr>
        <w:pStyle w:val="ConsPlusNormal"/>
        <w:jc w:val="both"/>
        <w:rPr>
          <w:rFonts w:ascii="Times New Roman" w:hAnsi="Times New Roman" w:cs="Times New Roman"/>
          <w:sz w:val="24"/>
          <w:szCs w:val="24"/>
        </w:rPr>
      </w:pPr>
    </w:p>
    <w:p w14:paraId="60DFC743" w14:textId="77777777" w:rsidR="00465176" w:rsidRDefault="00465176" w:rsidP="00504963">
      <w:pPr>
        <w:pStyle w:val="ConsPlusNormal"/>
        <w:jc w:val="both"/>
        <w:rPr>
          <w:rFonts w:ascii="Times New Roman" w:hAnsi="Times New Roman" w:cs="Times New Roman"/>
          <w:sz w:val="24"/>
          <w:szCs w:val="24"/>
        </w:rPr>
      </w:pPr>
    </w:p>
    <w:p w14:paraId="49F719E7" w14:textId="77777777" w:rsidR="00504963" w:rsidRPr="00A5392C" w:rsidRDefault="00504963" w:rsidP="00504963">
      <w:pPr>
        <w:pStyle w:val="ConsPlusNormal"/>
        <w:jc w:val="right"/>
        <w:outlineLvl w:val="1"/>
        <w:rPr>
          <w:rFonts w:ascii="Times New Roman" w:hAnsi="Times New Roman" w:cs="Times New Roman"/>
          <w:sz w:val="24"/>
          <w:szCs w:val="24"/>
        </w:rPr>
      </w:pPr>
      <w:r w:rsidRPr="00A5392C">
        <w:rPr>
          <w:rFonts w:ascii="Times New Roman" w:hAnsi="Times New Roman" w:cs="Times New Roman"/>
          <w:sz w:val="24"/>
          <w:szCs w:val="24"/>
        </w:rPr>
        <w:t>Приложение №1</w:t>
      </w:r>
    </w:p>
    <w:p w14:paraId="27A99AEC" w14:textId="77777777" w:rsidR="00504963" w:rsidRPr="00A5392C" w:rsidRDefault="00504963" w:rsidP="00504963">
      <w:pPr>
        <w:pStyle w:val="ConsPlusNormal"/>
        <w:jc w:val="right"/>
        <w:rPr>
          <w:rFonts w:ascii="Times New Roman" w:hAnsi="Times New Roman" w:cs="Times New Roman"/>
          <w:sz w:val="24"/>
          <w:szCs w:val="24"/>
        </w:rPr>
      </w:pPr>
      <w:r w:rsidRPr="00A5392C">
        <w:rPr>
          <w:rFonts w:ascii="Times New Roman" w:hAnsi="Times New Roman" w:cs="Times New Roman"/>
          <w:sz w:val="24"/>
          <w:szCs w:val="24"/>
        </w:rPr>
        <w:t>от ________ 20___ г. N ___</w:t>
      </w:r>
    </w:p>
    <w:p w14:paraId="30A907B5" w14:textId="77777777" w:rsidR="00504963" w:rsidRPr="00A5392C" w:rsidRDefault="00504963" w:rsidP="00504963">
      <w:pPr>
        <w:pStyle w:val="ConsPlusNormal"/>
        <w:jc w:val="both"/>
        <w:rPr>
          <w:rFonts w:ascii="Times New Roman" w:hAnsi="Times New Roman" w:cs="Times New Roman"/>
          <w:sz w:val="24"/>
          <w:szCs w:val="24"/>
        </w:rPr>
      </w:pPr>
    </w:p>
    <w:p w14:paraId="5F997887" w14:textId="77777777" w:rsidR="00504963" w:rsidRPr="00A5392C" w:rsidRDefault="00504963" w:rsidP="00504963">
      <w:pPr>
        <w:pStyle w:val="ConsPlusNormal"/>
        <w:jc w:val="center"/>
        <w:rPr>
          <w:rFonts w:ascii="Times New Roman" w:hAnsi="Times New Roman" w:cs="Times New Roman"/>
          <w:sz w:val="24"/>
          <w:szCs w:val="24"/>
        </w:rPr>
      </w:pPr>
      <w:bookmarkStart w:id="43" w:name="P1909"/>
      <w:bookmarkEnd w:id="43"/>
      <w:r w:rsidRPr="00A5392C">
        <w:rPr>
          <w:rFonts w:ascii="Times New Roman" w:hAnsi="Times New Roman" w:cs="Times New Roman"/>
          <w:sz w:val="24"/>
          <w:szCs w:val="24"/>
        </w:rPr>
        <w:t>Спецификация</w:t>
      </w:r>
    </w:p>
    <w:p w14:paraId="1DB1C1B7" w14:textId="77777777" w:rsidR="00504963" w:rsidRPr="00A5392C" w:rsidRDefault="00504963" w:rsidP="00504963">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lastRenderedPageBreak/>
        <w:t xml:space="preserve">на поставку бумаги  </w:t>
      </w:r>
    </w:p>
    <w:p w14:paraId="476147D2" w14:textId="77777777" w:rsidR="00504963" w:rsidRPr="00A5392C" w:rsidRDefault="00504963" w:rsidP="00504963">
      <w:pPr>
        <w:pStyle w:val="ConsPlusNormal"/>
        <w:jc w:val="center"/>
        <w:rPr>
          <w:rFonts w:ascii="Times New Roman" w:hAnsi="Times New Roman" w:cs="Times New Roman"/>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701"/>
        <w:gridCol w:w="2551"/>
        <w:gridCol w:w="1134"/>
        <w:gridCol w:w="1134"/>
        <w:gridCol w:w="708"/>
        <w:gridCol w:w="992"/>
        <w:gridCol w:w="1134"/>
      </w:tblGrid>
      <w:tr w:rsidR="00504963" w:rsidRPr="00A5392C" w14:paraId="0F145DCE" w14:textId="77777777" w:rsidTr="00815EB9">
        <w:trPr>
          <w:trHeight w:val="533"/>
        </w:trPr>
        <w:tc>
          <w:tcPr>
            <w:tcW w:w="534" w:type="dxa"/>
          </w:tcPr>
          <w:p w14:paraId="7A0D21EC" w14:textId="77777777" w:rsidR="00504963" w:rsidRPr="00A5392C" w:rsidRDefault="00504963" w:rsidP="003915EA">
            <w:pPr>
              <w:jc w:val="center"/>
              <w:rPr>
                <w:szCs w:val="24"/>
              </w:rPr>
            </w:pPr>
            <w:r w:rsidRPr="00A5392C">
              <w:rPr>
                <w:szCs w:val="24"/>
              </w:rPr>
              <w:t>№</w:t>
            </w:r>
          </w:p>
          <w:p w14:paraId="64DB4462" w14:textId="77777777" w:rsidR="00504963" w:rsidRPr="00A5392C" w:rsidRDefault="00504963" w:rsidP="003915EA">
            <w:pPr>
              <w:jc w:val="center"/>
              <w:rPr>
                <w:szCs w:val="24"/>
              </w:rPr>
            </w:pPr>
            <w:proofErr w:type="gramStart"/>
            <w:r w:rsidRPr="00A5392C">
              <w:rPr>
                <w:szCs w:val="24"/>
              </w:rPr>
              <w:t>п</w:t>
            </w:r>
            <w:proofErr w:type="gramEnd"/>
            <w:r w:rsidRPr="00A5392C">
              <w:rPr>
                <w:szCs w:val="24"/>
              </w:rPr>
              <w:t>/п</w:t>
            </w:r>
          </w:p>
        </w:tc>
        <w:tc>
          <w:tcPr>
            <w:tcW w:w="1701" w:type="dxa"/>
          </w:tcPr>
          <w:p w14:paraId="4ADB41F0" w14:textId="77777777" w:rsidR="00504963" w:rsidRPr="00A5392C" w:rsidRDefault="00504963" w:rsidP="003915EA">
            <w:pPr>
              <w:jc w:val="center"/>
              <w:rPr>
                <w:szCs w:val="24"/>
              </w:rPr>
            </w:pPr>
            <w:r w:rsidRPr="00A5392C">
              <w:rPr>
                <w:szCs w:val="24"/>
              </w:rPr>
              <w:t>Наименование товара</w:t>
            </w:r>
          </w:p>
        </w:tc>
        <w:tc>
          <w:tcPr>
            <w:tcW w:w="2551" w:type="dxa"/>
          </w:tcPr>
          <w:p w14:paraId="587D61F6" w14:textId="77777777" w:rsidR="00504963" w:rsidRPr="00A5392C" w:rsidRDefault="00504963" w:rsidP="003915EA">
            <w:pPr>
              <w:jc w:val="center"/>
              <w:rPr>
                <w:szCs w:val="24"/>
              </w:rPr>
            </w:pPr>
            <w:r w:rsidRPr="00A5392C">
              <w:rPr>
                <w:szCs w:val="24"/>
              </w:rPr>
              <w:t>Характеристики товара</w:t>
            </w:r>
          </w:p>
        </w:tc>
        <w:tc>
          <w:tcPr>
            <w:tcW w:w="1134" w:type="dxa"/>
          </w:tcPr>
          <w:p w14:paraId="5D240909" w14:textId="77777777" w:rsidR="00504963" w:rsidRPr="00A5392C" w:rsidRDefault="00504963" w:rsidP="003915EA">
            <w:pPr>
              <w:jc w:val="center"/>
              <w:rPr>
                <w:szCs w:val="24"/>
              </w:rPr>
            </w:pPr>
            <w:r w:rsidRPr="00A5392C">
              <w:rPr>
                <w:szCs w:val="24"/>
              </w:rPr>
              <w:t>Страна происхождения</w:t>
            </w:r>
          </w:p>
        </w:tc>
        <w:tc>
          <w:tcPr>
            <w:tcW w:w="1134" w:type="dxa"/>
          </w:tcPr>
          <w:p w14:paraId="4A7B82F9" w14:textId="77777777" w:rsidR="00504963" w:rsidRPr="00A5392C" w:rsidRDefault="00504963" w:rsidP="003915EA">
            <w:pPr>
              <w:jc w:val="center"/>
              <w:rPr>
                <w:szCs w:val="24"/>
              </w:rPr>
            </w:pPr>
            <w:proofErr w:type="spellStart"/>
            <w:r w:rsidRPr="00A5392C">
              <w:rPr>
                <w:szCs w:val="24"/>
              </w:rPr>
              <w:t>Ед</w:t>
            </w:r>
            <w:proofErr w:type="gramStart"/>
            <w:r w:rsidRPr="00A5392C">
              <w:rPr>
                <w:szCs w:val="24"/>
              </w:rPr>
              <w:t>.и</w:t>
            </w:r>
            <w:proofErr w:type="gramEnd"/>
            <w:r w:rsidRPr="00A5392C">
              <w:rPr>
                <w:szCs w:val="24"/>
              </w:rPr>
              <w:t>зм</w:t>
            </w:r>
            <w:proofErr w:type="spellEnd"/>
            <w:r w:rsidRPr="00A5392C">
              <w:rPr>
                <w:szCs w:val="24"/>
              </w:rPr>
              <w:t>.</w:t>
            </w:r>
          </w:p>
        </w:tc>
        <w:tc>
          <w:tcPr>
            <w:tcW w:w="708" w:type="dxa"/>
          </w:tcPr>
          <w:p w14:paraId="7F5C6917" w14:textId="77777777" w:rsidR="00504963" w:rsidRPr="00A5392C" w:rsidRDefault="00504963" w:rsidP="003915EA">
            <w:pPr>
              <w:jc w:val="center"/>
              <w:rPr>
                <w:szCs w:val="24"/>
              </w:rPr>
            </w:pPr>
            <w:r w:rsidRPr="00A5392C">
              <w:rPr>
                <w:szCs w:val="24"/>
              </w:rPr>
              <w:t>Кол-во</w:t>
            </w:r>
          </w:p>
        </w:tc>
        <w:tc>
          <w:tcPr>
            <w:tcW w:w="992" w:type="dxa"/>
          </w:tcPr>
          <w:p w14:paraId="17388102" w14:textId="77777777" w:rsidR="00504963" w:rsidRPr="00A5392C" w:rsidRDefault="00504963" w:rsidP="003915EA">
            <w:pPr>
              <w:jc w:val="center"/>
              <w:rPr>
                <w:szCs w:val="24"/>
              </w:rPr>
            </w:pPr>
            <w:r w:rsidRPr="00A5392C">
              <w:rPr>
                <w:szCs w:val="24"/>
              </w:rPr>
              <w:t>Цена за ед.</w:t>
            </w:r>
          </w:p>
        </w:tc>
        <w:tc>
          <w:tcPr>
            <w:tcW w:w="1134" w:type="dxa"/>
          </w:tcPr>
          <w:p w14:paraId="6DB9E1B2" w14:textId="77777777" w:rsidR="00504963" w:rsidRPr="00A5392C" w:rsidRDefault="00504963" w:rsidP="003915EA">
            <w:pPr>
              <w:jc w:val="center"/>
              <w:rPr>
                <w:szCs w:val="24"/>
              </w:rPr>
            </w:pPr>
            <w:r w:rsidRPr="00A5392C">
              <w:rPr>
                <w:szCs w:val="24"/>
              </w:rPr>
              <w:t>Сумма</w:t>
            </w:r>
          </w:p>
        </w:tc>
      </w:tr>
      <w:tr w:rsidR="00504963" w:rsidRPr="00A5392C" w14:paraId="31C65955" w14:textId="77777777" w:rsidTr="00815EB9">
        <w:trPr>
          <w:trHeight w:val="317"/>
        </w:trPr>
        <w:tc>
          <w:tcPr>
            <w:tcW w:w="534" w:type="dxa"/>
          </w:tcPr>
          <w:p w14:paraId="1B5F704B" w14:textId="77777777" w:rsidR="00504963" w:rsidRPr="00A5392C" w:rsidRDefault="00504963" w:rsidP="003915EA">
            <w:pPr>
              <w:jc w:val="center"/>
              <w:rPr>
                <w:szCs w:val="24"/>
              </w:rPr>
            </w:pPr>
            <w:r w:rsidRPr="00A5392C">
              <w:rPr>
                <w:szCs w:val="24"/>
              </w:rPr>
              <w:t>1.</w:t>
            </w:r>
          </w:p>
        </w:tc>
        <w:tc>
          <w:tcPr>
            <w:tcW w:w="1701" w:type="dxa"/>
          </w:tcPr>
          <w:p w14:paraId="3763B986" w14:textId="77777777" w:rsidR="00504963" w:rsidRPr="00A5392C" w:rsidRDefault="00504963" w:rsidP="003915EA">
            <w:pPr>
              <w:jc w:val="center"/>
              <w:rPr>
                <w:szCs w:val="24"/>
              </w:rPr>
            </w:pPr>
          </w:p>
        </w:tc>
        <w:tc>
          <w:tcPr>
            <w:tcW w:w="2551" w:type="dxa"/>
            <w:vAlign w:val="center"/>
          </w:tcPr>
          <w:p w14:paraId="07D12013" w14:textId="77777777" w:rsidR="00504963" w:rsidRPr="00A5392C" w:rsidRDefault="00504963" w:rsidP="003915EA">
            <w:pPr>
              <w:rPr>
                <w:szCs w:val="24"/>
              </w:rPr>
            </w:pPr>
          </w:p>
        </w:tc>
        <w:tc>
          <w:tcPr>
            <w:tcW w:w="1134" w:type="dxa"/>
          </w:tcPr>
          <w:p w14:paraId="7CC83CEF"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1134" w:type="dxa"/>
          </w:tcPr>
          <w:p w14:paraId="28D69A55"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708" w:type="dxa"/>
          </w:tcPr>
          <w:p w14:paraId="4BEB6BF2" w14:textId="77777777" w:rsidR="00504963" w:rsidRPr="00A5392C" w:rsidRDefault="00504963" w:rsidP="003915EA">
            <w:pPr>
              <w:jc w:val="center"/>
              <w:rPr>
                <w:szCs w:val="24"/>
              </w:rPr>
            </w:pPr>
          </w:p>
        </w:tc>
        <w:tc>
          <w:tcPr>
            <w:tcW w:w="992" w:type="dxa"/>
          </w:tcPr>
          <w:p w14:paraId="2198FE2E" w14:textId="77777777" w:rsidR="00504963" w:rsidRPr="00A5392C" w:rsidRDefault="00504963" w:rsidP="003915EA">
            <w:pPr>
              <w:jc w:val="center"/>
              <w:rPr>
                <w:szCs w:val="24"/>
              </w:rPr>
            </w:pPr>
          </w:p>
        </w:tc>
        <w:tc>
          <w:tcPr>
            <w:tcW w:w="1134" w:type="dxa"/>
          </w:tcPr>
          <w:p w14:paraId="055BE755" w14:textId="77777777" w:rsidR="00504963" w:rsidRPr="00A5392C" w:rsidRDefault="00504963" w:rsidP="003915EA">
            <w:pPr>
              <w:jc w:val="center"/>
              <w:rPr>
                <w:szCs w:val="24"/>
              </w:rPr>
            </w:pPr>
          </w:p>
        </w:tc>
      </w:tr>
    </w:tbl>
    <w:p w14:paraId="215DE739" w14:textId="77777777" w:rsidR="00504963" w:rsidRPr="00A5392C" w:rsidRDefault="00504963" w:rsidP="0050496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504963" w:rsidRPr="00A5392C" w14:paraId="7FEFCA06" w14:textId="77777777" w:rsidTr="003915EA">
        <w:tc>
          <w:tcPr>
            <w:tcW w:w="4479" w:type="dxa"/>
          </w:tcPr>
          <w:p w14:paraId="2A7C4B47" w14:textId="77777777" w:rsidR="00504963" w:rsidRPr="00A5392C" w:rsidRDefault="00504963" w:rsidP="003915EA">
            <w:pPr>
              <w:pStyle w:val="ConsPlusNormal"/>
              <w:jc w:val="center"/>
              <w:rPr>
                <w:rFonts w:ascii="Times New Roman" w:hAnsi="Times New Roman" w:cs="Times New Roman"/>
                <w:sz w:val="24"/>
                <w:szCs w:val="24"/>
              </w:rPr>
            </w:pPr>
            <w:bookmarkStart w:id="44" w:name="P1936"/>
            <w:bookmarkEnd w:id="44"/>
            <w:r w:rsidRPr="00A5392C">
              <w:rPr>
                <w:rFonts w:ascii="Times New Roman" w:hAnsi="Times New Roman" w:cs="Times New Roman"/>
                <w:sz w:val="24"/>
                <w:szCs w:val="24"/>
              </w:rPr>
              <w:t>ЗАКАЗЧИК:</w:t>
            </w:r>
          </w:p>
        </w:tc>
        <w:tc>
          <w:tcPr>
            <w:tcW w:w="4550" w:type="dxa"/>
          </w:tcPr>
          <w:p w14:paraId="7D60A6E6" w14:textId="77777777" w:rsidR="00504963" w:rsidRPr="00A5392C" w:rsidRDefault="00504963" w:rsidP="003915EA">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ПОСТАВЩИК:</w:t>
            </w:r>
          </w:p>
        </w:tc>
      </w:tr>
    </w:tbl>
    <w:p w14:paraId="2D264DC7" w14:textId="77777777" w:rsidR="00870F99" w:rsidRDefault="00870F99" w:rsidP="00EC6806">
      <w:pPr>
        <w:pStyle w:val="ConsPlusNormal"/>
        <w:jc w:val="right"/>
        <w:outlineLvl w:val="1"/>
        <w:rPr>
          <w:rFonts w:ascii="Times New Roman" w:hAnsi="Times New Roman" w:cs="Times New Roman"/>
          <w:sz w:val="24"/>
          <w:szCs w:val="24"/>
        </w:rPr>
      </w:pPr>
    </w:p>
    <w:p w14:paraId="3182A00A" w14:textId="77777777" w:rsidR="00870F99" w:rsidRDefault="00870F99" w:rsidP="00EC6806">
      <w:pPr>
        <w:pStyle w:val="ConsPlusNormal"/>
        <w:jc w:val="right"/>
        <w:outlineLvl w:val="1"/>
        <w:rPr>
          <w:rFonts w:ascii="Times New Roman" w:hAnsi="Times New Roman" w:cs="Times New Roman"/>
          <w:sz w:val="24"/>
          <w:szCs w:val="24"/>
        </w:rPr>
      </w:pPr>
    </w:p>
    <w:p w14:paraId="7B4263D0" w14:textId="43467E5F" w:rsidR="00870F99" w:rsidRDefault="00870F99" w:rsidP="00EC6806">
      <w:pPr>
        <w:pStyle w:val="ConsPlusNormal"/>
        <w:jc w:val="right"/>
        <w:outlineLvl w:val="1"/>
        <w:rPr>
          <w:rFonts w:ascii="Times New Roman" w:hAnsi="Times New Roman" w:cs="Times New Roman"/>
          <w:sz w:val="24"/>
          <w:szCs w:val="24"/>
        </w:rPr>
      </w:pPr>
    </w:p>
    <w:p w14:paraId="026AE353" w14:textId="599F8E57" w:rsidR="00E53A4B" w:rsidRDefault="00E53A4B" w:rsidP="00EC6806">
      <w:pPr>
        <w:pStyle w:val="ConsPlusNormal"/>
        <w:jc w:val="right"/>
        <w:outlineLvl w:val="1"/>
        <w:rPr>
          <w:rFonts w:ascii="Times New Roman" w:hAnsi="Times New Roman" w:cs="Times New Roman"/>
          <w:sz w:val="24"/>
          <w:szCs w:val="24"/>
        </w:rPr>
      </w:pPr>
    </w:p>
    <w:p w14:paraId="5924795F" w14:textId="67511337" w:rsidR="00E53A4B" w:rsidRDefault="00E53A4B" w:rsidP="00EC6806">
      <w:pPr>
        <w:pStyle w:val="ConsPlusNormal"/>
        <w:jc w:val="right"/>
        <w:outlineLvl w:val="1"/>
        <w:rPr>
          <w:rFonts w:ascii="Times New Roman" w:hAnsi="Times New Roman" w:cs="Times New Roman"/>
          <w:sz w:val="24"/>
          <w:szCs w:val="24"/>
        </w:rPr>
      </w:pPr>
    </w:p>
    <w:p w14:paraId="2C5B1FCA" w14:textId="3EDF570F" w:rsidR="00E53A4B" w:rsidRDefault="00E53A4B" w:rsidP="00EC6806">
      <w:pPr>
        <w:pStyle w:val="ConsPlusNormal"/>
        <w:jc w:val="right"/>
        <w:outlineLvl w:val="1"/>
        <w:rPr>
          <w:rFonts w:ascii="Times New Roman" w:hAnsi="Times New Roman" w:cs="Times New Roman"/>
          <w:sz w:val="24"/>
          <w:szCs w:val="24"/>
        </w:rPr>
      </w:pPr>
    </w:p>
    <w:p w14:paraId="191BA9A7" w14:textId="55481EEB" w:rsidR="00E53A4B" w:rsidRDefault="00E53A4B" w:rsidP="00EC6806">
      <w:pPr>
        <w:pStyle w:val="ConsPlusNormal"/>
        <w:jc w:val="right"/>
        <w:outlineLvl w:val="1"/>
        <w:rPr>
          <w:rFonts w:ascii="Times New Roman" w:hAnsi="Times New Roman" w:cs="Times New Roman"/>
          <w:sz w:val="24"/>
          <w:szCs w:val="24"/>
        </w:rPr>
      </w:pPr>
    </w:p>
    <w:p w14:paraId="4AD70080" w14:textId="353B1441" w:rsidR="00E53A4B" w:rsidRDefault="00E53A4B" w:rsidP="00EC6806">
      <w:pPr>
        <w:pStyle w:val="ConsPlusNormal"/>
        <w:jc w:val="right"/>
        <w:outlineLvl w:val="1"/>
        <w:rPr>
          <w:rFonts w:ascii="Times New Roman" w:hAnsi="Times New Roman" w:cs="Times New Roman"/>
          <w:sz w:val="24"/>
          <w:szCs w:val="24"/>
        </w:rPr>
      </w:pPr>
    </w:p>
    <w:p w14:paraId="3684CEB7" w14:textId="1FFB18CD" w:rsidR="00E53A4B" w:rsidRDefault="00E53A4B" w:rsidP="00EC6806">
      <w:pPr>
        <w:pStyle w:val="ConsPlusNormal"/>
        <w:jc w:val="right"/>
        <w:outlineLvl w:val="1"/>
        <w:rPr>
          <w:rFonts w:ascii="Times New Roman" w:hAnsi="Times New Roman" w:cs="Times New Roman"/>
          <w:sz w:val="24"/>
          <w:szCs w:val="24"/>
        </w:rPr>
      </w:pPr>
    </w:p>
    <w:p w14:paraId="7EF32D89" w14:textId="5226E265" w:rsidR="00E53A4B" w:rsidRDefault="00E53A4B" w:rsidP="00EC6806">
      <w:pPr>
        <w:pStyle w:val="ConsPlusNormal"/>
        <w:jc w:val="right"/>
        <w:outlineLvl w:val="1"/>
        <w:rPr>
          <w:rFonts w:ascii="Times New Roman" w:hAnsi="Times New Roman" w:cs="Times New Roman"/>
          <w:sz w:val="24"/>
          <w:szCs w:val="24"/>
        </w:rPr>
      </w:pPr>
    </w:p>
    <w:p w14:paraId="38C81FD3" w14:textId="7079A10A" w:rsidR="00E53A4B" w:rsidRDefault="00E53A4B" w:rsidP="00EC6806">
      <w:pPr>
        <w:pStyle w:val="ConsPlusNormal"/>
        <w:jc w:val="right"/>
        <w:outlineLvl w:val="1"/>
        <w:rPr>
          <w:rFonts w:ascii="Times New Roman" w:hAnsi="Times New Roman" w:cs="Times New Roman"/>
          <w:sz w:val="24"/>
          <w:szCs w:val="24"/>
        </w:rPr>
      </w:pPr>
    </w:p>
    <w:p w14:paraId="0523F01A" w14:textId="4EBEC579" w:rsidR="00E53A4B" w:rsidRDefault="00E53A4B" w:rsidP="00EC6806">
      <w:pPr>
        <w:pStyle w:val="ConsPlusNormal"/>
        <w:jc w:val="right"/>
        <w:outlineLvl w:val="1"/>
        <w:rPr>
          <w:rFonts w:ascii="Times New Roman" w:hAnsi="Times New Roman" w:cs="Times New Roman"/>
          <w:sz w:val="24"/>
          <w:szCs w:val="24"/>
        </w:rPr>
      </w:pPr>
    </w:p>
    <w:p w14:paraId="07AA9D5C" w14:textId="37638333" w:rsidR="00E53A4B" w:rsidRDefault="00E53A4B" w:rsidP="00EC6806">
      <w:pPr>
        <w:pStyle w:val="ConsPlusNormal"/>
        <w:jc w:val="right"/>
        <w:outlineLvl w:val="1"/>
        <w:rPr>
          <w:rFonts w:ascii="Times New Roman" w:hAnsi="Times New Roman" w:cs="Times New Roman"/>
          <w:sz w:val="24"/>
          <w:szCs w:val="24"/>
        </w:rPr>
      </w:pPr>
    </w:p>
    <w:p w14:paraId="7FAD1EE1" w14:textId="2F869866" w:rsidR="00E53A4B" w:rsidRDefault="00E53A4B" w:rsidP="00EC6806">
      <w:pPr>
        <w:pStyle w:val="ConsPlusNormal"/>
        <w:jc w:val="right"/>
        <w:outlineLvl w:val="1"/>
        <w:rPr>
          <w:rFonts w:ascii="Times New Roman" w:hAnsi="Times New Roman" w:cs="Times New Roman"/>
          <w:sz w:val="24"/>
          <w:szCs w:val="24"/>
        </w:rPr>
      </w:pPr>
    </w:p>
    <w:p w14:paraId="599141DE" w14:textId="3498C00F" w:rsidR="00E53A4B" w:rsidRDefault="00E53A4B" w:rsidP="00EC6806">
      <w:pPr>
        <w:pStyle w:val="ConsPlusNormal"/>
        <w:jc w:val="right"/>
        <w:outlineLvl w:val="1"/>
        <w:rPr>
          <w:rFonts w:ascii="Times New Roman" w:hAnsi="Times New Roman" w:cs="Times New Roman"/>
          <w:sz w:val="24"/>
          <w:szCs w:val="24"/>
        </w:rPr>
      </w:pPr>
    </w:p>
    <w:p w14:paraId="630CD431" w14:textId="7E354658" w:rsidR="00E53A4B" w:rsidRDefault="00E53A4B" w:rsidP="00EC6806">
      <w:pPr>
        <w:pStyle w:val="ConsPlusNormal"/>
        <w:jc w:val="right"/>
        <w:outlineLvl w:val="1"/>
        <w:rPr>
          <w:rFonts w:ascii="Times New Roman" w:hAnsi="Times New Roman" w:cs="Times New Roman"/>
          <w:sz w:val="24"/>
          <w:szCs w:val="24"/>
        </w:rPr>
      </w:pPr>
    </w:p>
    <w:p w14:paraId="5CD8A969" w14:textId="7EE7FC54" w:rsidR="00E53A4B" w:rsidRDefault="00E53A4B" w:rsidP="00EC6806">
      <w:pPr>
        <w:pStyle w:val="ConsPlusNormal"/>
        <w:jc w:val="right"/>
        <w:outlineLvl w:val="1"/>
        <w:rPr>
          <w:rFonts w:ascii="Times New Roman" w:hAnsi="Times New Roman" w:cs="Times New Roman"/>
          <w:sz w:val="24"/>
          <w:szCs w:val="24"/>
        </w:rPr>
      </w:pPr>
    </w:p>
    <w:p w14:paraId="24C824E5" w14:textId="2D3C1AC4" w:rsidR="00E53A4B" w:rsidRDefault="00E53A4B" w:rsidP="00EC6806">
      <w:pPr>
        <w:pStyle w:val="ConsPlusNormal"/>
        <w:jc w:val="right"/>
        <w:outlineLvl w:val="1"/>
        <w:rPr>
          <w:rFonts w:ascii="Times New Roman" w:hAnsi="Times New Roman" w:cs="Times New Roman"/>
          <w:sz w:val="24"/>
          <w:szCs w:val="24"/>
        </w:rPr>
      </w:pPr>
    </w:p>
    <w:p w14:paraId="75DBA62B" w14:textId="0682BF14" w:rsidR="00E53A4B" w:rsidRDefault="00E53A4B" w:rsidP="00EC6806">
      <w:pPr>
        <w:pStyle w:val="ConsPlusNormal"/>
        <w:jc w:val="right"/>
        <w:outlineLvl w:val="1"/>
        <w:rPr>
          <w:rFonts w:ascii="Times New Roman" w:hAnsi="Times New Roman" w:cs="Times New Roman"/>
          <w:sz w:val="24"/>
          <w:szCs w:val="24"/>
        </w:rPr>
      </w:pPr>
    </w:p>
    <w:p w14:paraId="60E914B1" w14:textId="68CBAD81" w:rsidR="00E53A4B" w:rsidRDefault="00E53A4B" w:rsidP="00EC6806">
      <w:pPr>
        <w:pStyle w:val="ConsPlusNormal"/>
        <w:jc w:val="right"/>
        <w:outlineLvl w:val="1"/>
        <w:rPr>
          <w:rFonts w:ascii="Times New Roman" w:hAnsi="Times New Roman" w:cs="Times New Roman"/>
          <w:sz w:val="24"/>
          <w:szCs w:val="24"/>
        </w:rPr>
      </w:pPr>
    </w:p>
    <w:p w14:paraId="68CC1A95" w14:textId="7924B578" w:rsidR="00E53A4B" w:rsidRDefault="00E53A4B" w:rsidP="00EC6806">
      <w:pPr>
        <w:pStyle w:val="ConsPlusNormal"/>
        <w:jc w:val="right"/>
        <w:outlineLvl w:val="1"/>
        <w:rPr>
          <w:rFonts w:ascii="Times New Roman" w:hAnsi="Times New Roman" w:cs="Times New Roman"/>
          <w:sz w:val="24"/>
          <w:szCs w:val="24"/>
        </w:rPr>
      </w:pPr>
    </w:p>
    <w:p w14:paraId="1052B9A7" w14:textId="50A8F54A" w:rsidR="00E53A4B" w:rsidRDefault="00E53A4B" w:rsidP="00EC6806">
      <w:pPr>
        <w:pStyle w:val="ConsPlusNormal"/>
        <w:jc w:val="right"/>
        <w:outlineLvl w:val="1"/>
        <w:rPr>
          <w:rFonts w:ascii="Times New Roman" w:hAnsi="Times New Roman" w:cs="Times New Roman"/>
          <w:sz w:val="24"/>
          <w:szCs w:val="24"/>
        </w:rPr>
      </w:pPr>
    </w:p>
    <w:p w14:paraId="7CD6E581" w14:textId="5B2F8CF5" w:rsidR="00E53A4B" w:rsidRDefault="00E53A4B" w:rsidP="00EC6806">
      <w:pPr>
        <w:pStyle w:val="ConsPlusNormal"/>
        <w:jc w:val="right"/>
        <w:outlineLvl w:val="1"/>
        <w:rPr>
          <w:rFonts w:ascii="Times New Roman" w:hAnsi="Times New Roman" w:cs="Times New Roman"/>
          <w:sz w:val="24"/>
          <w:szCs w:val="24"/>
        </w:rPr>
      </w:pPr>
    </w:p>
    <w:p w14:paraId="4A3F8006" w14:textId="011F4B0A" w:rsidR="00E53A4B" w:rsidRDefault="00E53A4B" w:rsidP="00EC6806">
      <w:pPr>
        <w:pStyle w:val="ConsPlusNormal"/>
        <w:jc w:val="right"/>
        <w:outlineLvl w:val="1"/>
        <w:rPr>
          <w:rFonts w:ascii="Times New Roman" w:hAnsi="Times New Roman" w:cs="Times New Roman"/>
          <w:sz w:val="24"/>
          <w:szCs w:val="24"/>
        </w:rPr>
      </w:pPr>
    </w:p>
    <w:p w14:paraId="288E5E7B" w14:textId="78CB4FBA" w:rsidR="00E53A4B" w:rsidRDefault="00E53A4B" w:rsidP="00EC6806">
      <w:pPr>
        <w:pStyle w:val="ConsPlusNormal"/>
        <w:jc w:val="right"/>
        <w:outlineLvl w:val="1"/>
        <w:rPr>
          <w:rFonts w:ascii="Times New Roman" w:hAnsi="Times New Roman" w:cs="Times New Roman"/>
          <w:sz w:val="24"/>
          <w:szCs w:val="24"/>
        </w:rPr>
      </w:pPr>
    </w:p>
    <w:p w14:paraId="2ABE7D02" w14:textId="68CE7D48" w:rsidR="00E53A4B" w:rsidRDefault="00E53A4B" w:rsidP="00EC6806">
      <w:pPr>
        <w:pStyle w:val="ConsPlusNormal"/>
        <w:jc w:val="right"/>
        <w:outlineLvl w:val="1"/>
        <w:rPr>
          <w:rFonts w:ascii="Times New Roman" w:hAnsi="Times New Roman" w:cs="Times New Roman"/>
          <w:sz w:val="24"/>
          <w:szCs w:val="24"/>
        </w:rPr>
      </w:pPr>
    </w:p>
    <w:p w14:paraId="54A91EE7" w14:textId="77136566" w:rsidR="00E53A4B" w:rsidRDefault="00E53A4B" w:rsidP="00EC6806">
      <w:pPr>
        <w:pStyle w:val="ConsPlusNormal"/>
        <w:jc w:val="right"/>
        <w:outlineLvl w:val="1"/>
        <w:rPr>
          <w:rFonts w:ascii="Times New Roman" w:hAnsi="Times New Roman" w:cs="Times New Roman"/>
          <w:sz w:val="24"/>
          <w:szCs w:val="24"/>
        </w:rPr>
      </w:pPr>
    </w:p>
    <w:p w14:paraId="3E25DFF5" w14:textId="4E0D950B" w:rsidR="00E53A4B" w:rsidRDefault="00E53A4B" w:rsidP="00EC6806">
      <w:pPr>
        <w:pStyle w:val="ConsPlusNormal"/>
        <w:jc w:val="right"/>
        <w:outlineLvl w:val="1"/>
        <w:rPr>
          <w:rFonts w:ascii="Times New Roman" w:hAnsi="Times New Roman" w:cs="Times New Roman"/>
          <w:sz w:val="24"/>
          <w:szCs w:val="24"/>
        </w:rPr>
      </w:pPr>
    </w:p>
    <w:p w14:paraId="7A1B9511" w14:textId="0F32B7B9" w:rsidR="00E53A4B" w:rsidRDefault="00E53A4B" w:rsidP="00EC6806">
      <w:pPr>
        <w:pStyle w:val="ConsPlusNormal"/>
        <w:jc w:val="right"/>
        <w:outlineLvl w:val="1"/>
        <w:rPr>
          <w:rFonts w:ascii="Times New Roman" w:hAnsi="Times New Roman" w:cs="Times New Roman"/>
          <w:sz w:val="24"/>
          <w:szCs w:val="24"/>
        </w:rPr>
      </w:pPr>
    </w:p>
    <w:p w14:paraId="27BEE224" w14:textId="60F63FD1" w:rsidR="00E53A4B" w:rsidRDefault="00E53A4B" w:rsidP="00EC6806">
      <w:pPr>
        <w:pStyle w:val="ConsPlusNormal"/>
        <w:jc w:val="right"/>
        <w:outlineLvl w:val="1"/>
        <w:rPr>
          <w:rFonts w:ascii="Times New Roman" w:hAnsi="Times New Roman" w:cs="Times New Roman"/>
          <w:sz w:val="24"/>
          <w:szCs w:val="24"/>
        </w:rPr>
      </w:pPr>
    </w:p>
    <w:p w14:paraId="61FB0C5E" w14:textId="77164B03" w:rsidR="00E53A4B" w:rsidRDefault="00E53A4B" w:rsidP="00EC6806">
      <w:pPr>
        <w:pStyle w:val="ConsPlusNormal"/>
        <w:jc w:val="right"/>
        <w:outlineLvl w:val="1"/>
        <w:rPr>
          <w:rFonts w:ascii="Times New Roman" w:hAnsi="Times New Roman" w:cs="Times New Roman"/>
          <w:sz w:val="24"/>
          <w:szCs w:val="24"/>
        </w:rPr>
      </w:pPr>
    </w:p>
    <w:p w14:paraId="2D489C44" w14:textId="559F9F04" w:rsidR="00E53A4B" w:rsidRDefault="00E53A4B" w:rsidP="00EC6806">
      <w:pPr>
        <w:pStyle w:val="ConsPlusNormal"/>
        <w:jc w:val="right"/>
        <w:outlineLvl w:val="1"/>
        <w:rPr>
          <w:rFonts w:ascii="Times New Roman" w:hAnsi="Times New Roman" w:cs="Times New Roman"/>
          <w:sz w:val="24"/>
          <w:szCs w:val="24"/>
        </w:rPr>
      </w:pPr>
    </w:p>
    <w:p w14:paraId="67A42CC6" w14:textId="20569D58" w:rsidR="00E53A4B" w:rsidRDefault="00E53A4B" w:rsidP="00EC6806">
      <w:pPr>
        <w:pStyle w:val="ConsPlusNormal"/>
        <w:jc w:val="right"/>
        <w:outlineLvl w:val="1"/>
        <w:rPr>
          <w:rFonts w:ascii="Times New Roman" w:hAnsi="Times New Roman" w:cs="Times New Roman"/>
          <w:sz w:val="24"/>
          <w:szCs w:val="24"/>
        </w:rPr>
      </w:pPr>
    </w:p>
    <w:p w14:paraId="35DF04A6" w14:textId="47C21950" w:rsidR="00E53A4B" w:rsidRDefault="00E53A4B" w:rsidP="00EC6806">
      <w:pPr>
        <w:pStyle w:val="ConsPlusNormal"/>
        <w:jc w:val="right"/>
        <w:outlineLvl w:val="1"/>
        <w:rPr>
          <w:rFonts w:ascii="Times New Roman" w:hAnsi="Times New Roman" w:cs="Times New Roman"/>
          <w:sz w:val="24"/>
          <w:szCs w:val="24"/>
        </w:rPr>
      </w:pPr>
    </w:p>
    <w:p w14:paraId="7C51F710" w14:textId="6F801B51" w:rsidR="00E53A4B" w:rsidRDefault="00E53A4B" w:rsidP="00EC6806">
      <w:pPr>
        <w:pStyle w:val="ConsPlusNormal"/>
        <w:jc w:val="right"/>
        <w:outlineLvl w:val="1"/>
        <w:rPr>
          <w:rFonts w:ascii="Times New Roman" w:hAnsi="Times New Roman" w:cs="Times New Roman"/>
          <w:sz w:val="24"/>
          <w:szCs w:val="24"/>
        </w:rPr>
      </w:pPr>
    </w:p>
    <w:p w14:paraId="20A4F208" w14:textId="72E5DD44" w:rsidR="00E53A4B" w:rsidRDefault="00E53A4B" w:rsidP="00EC6806">
      <w:pPr>
        <w:pStyle w:val="ConsPlusNormal"/>
        <w:jc w:val="right"/>
        <w:outlineLvl w:val="1"/>
        <w:rPr>
          <w:rFonts w:ascii="Times New Roman" w:hAnsi="Times New Roman" w:cs="Times New Roman"/>
          <w:sz w:val="24"/>
          <w:szCs w:val="24"/>
        </w:rPr>
      </w:pPr>
    </w:p>
    <w:sectPr w:rsidR="00E53A4B" w:rsidSect="00C569DA">
      <w:footerReference w:type="even" r:id="rId23"/>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DAA9E5" w14:textId="77777777" w:rsidR="00910C7D" w:rsidRDefault="00910C7D">
      <w:r>
        <w:separator/>
      </w:r>
    </w:p>
  </w:endnote>
  <w:endnote w:type="continuationSeparator" w:id="0">
    <w:p w14:paraId="1124C2AA" w14:textId="77777777" w:rsidR="00910C7D" w:rsidRDefault="00910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A13AD" w14:textId="77777777" w:rsidR="002C5933" w:rsidRDefault="00EC680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5D817976" w14:textId="77777777" w:rsidR="002C5933" w:rsidRDefault="00910C7D">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4714F2" w14:textId="77777777" w:rsidR="00910C7D" w:rsidRDefault="00910C7D">
      <w:r>
        <w:separator/>
      </w:r>
    </w:p>
  </w:footnote>
  <w:footnote w:type="continuationSeparator" w:id="0">
    <w:p w14:paraId="45F950C5" w14:textId="77777777" w:rsidR="00910C7D" w:rsidRDefault="00910C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63"/>
    <w:rsid w:val="000672EF"/>
    <w:rsid w:val="000941F5"/>
    <w:rsid w:val="000B4FE7"/>
    <w:rsid w:val="0013752A"/>
    <w:rsid w:val="00193BC8"/>
    <w:rsid w:val="002B0139"/>
    <w:rsid w:val="00370B50"/>
    <w:rsid w:val="003764F6"/>
    <w:rsid w:val="003C3F6C"/>
    <w:rsid w:val="003C5A45"/>
    <w:rsid w:val="00404B78"/>
    <w:rsid w:val="00465176"/>
    <w:rsid w:val="00474CBF"/>
    <w:rsid w:val="004E1FDD"/>
    <w:rsid w:val="00504963"/>
    <w:rsid w:val="0058410A"/>
    <w:rsid w:val="00623BC2"/>
    <w:rsid w:val="006C3B02"/>
    <w:rsid w:val="006D1F7B"/>
    <w:rsid w:val="006E0348"/>
    <w:rsid w:val="00707111"/>
    <w:rsid w:val="00815EB9"/>
    <w:rsid w:val="00870F99"/>
    <w:rsid w:val="008E12BE"/>
    <w:rsid w:val="00910C7D"/>
    <w:rsid w:val="009A7985"/>
    <w:rsid w:val="009B3739"/>
    <w:rsid w:val="009F60F7"/>
    <w:rsid w:val="00A41520"/>
    <w:rsid w:val="00A84F79"/>
    <w:rsid w:val="00B2581A"/>
    <w:rsid w:val="00B80195"/>
    <w:rsid w:val="00B93418"/>
    <w:rsid w:val="00C569DA"/>
    <w:rsid w:val="00CD3EFA"/>
    <w:rsid w:val="00D37906"/>
    <w:rsid w:val="00E422AC"/>
    <w:rsid w:val="00E53A4B"/>
    <w:rsid w:val="00E65E2F"/>
    <w:rsid w:val="00EA410B"/>
    <w:rsid w:val="00EB63F0"/>
    <w:rsid w:val="00EC6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D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C6EC0272FD9982F3C0945146F180A68BBB7F4588F54B4541E5EC0F198EB29668F2A78EC66C5457EEDC35294A3E4B041F2887037316F" TargetMode="External"/><Relationship Id="rId18" Type="http://schemas.openxmlformats.org/officeDocument/2006/relationships/hyperlink" Target="consultantplus://offline/ref=C6EC0272FD9982F3C0945146F180A68BBB7F4588F54B4541E5EC0F198EB29668F2A78EC66C5457EEDC35294A3E4B041F2887037316F" TargetMode="External"/><Relationship Id="rId3" Type="http://schemas.openxmlformats.org/officeDocument/2006/relationships/settings" Target="settings.xml"/><Relationship Id="rId21" Type="http://schemas.openxmlformats.org/officeDocument/2006/relationships/hyperlink" Target="consultantplus://offline/ref=782E9CC4CCC6932545801925E3B536176E50B53C1FD70BD7655CABC93DB89C271041D8CD019EE696393B294E112BD805805FEF4CF4B5672237V6P" TargetMode="Externa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C6EC0272FD9982F3C0945146F180A68BBB7F4588F54B4541E5EC0F198EB29668F2A78EC66C5457EEDC35294A3E4B041F2887037316F" TargetMode="External"/><Relationship Id="rId17" Type="http://schemas.openxmlformats.org/officeDocument/2006/relationships/hyperlink" Target="consultantplus://offline/ref=C6EC0272FD9982F3C0945146F180A68BBB7F4588F54B4541E5EC0F198EB29668F2A78EC66C5457EEDC35294A3E4B041F2887037316F"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0" Type="http://schemas.openxmlformats.org/officeDocument/2006/relationships/hyperlink" Target="consultantplus://offline/ref=782E9CC4CCC6932545801925E3B536176E50B53C1FD70BD7655CABC93DB89C271041D8CD019EE29F343B294E112BD805805FEF4CF4B5672237V6P"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3" Type="http://schemas.openxmlformats.org/officeDocument/2006/relationships/footer" Target="footer1.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http://www.consultant.ru/document/cons_doc_LAW_410706/6a272c71c7c8b647b8b9d7eba71db4e01d901365/"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hyperlink" Target="mailto:mutungcr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5894</Words>
  <Characters>33596</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2024-11-12T14:09:00Z</dcterms:created>
  <dcterms:modified xsi:type="dcterms:W3CDTF">2024-11-12T14:09:00Z</dcterms:modified>
</cp:coreProperties>
</file>