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46249" w14:textId="77777777" w:rsidR="005767BC" w:rsidRDefault="005767BC" w:rsidP="00EA3D1E">
      <w:pPr>
        <w:rPr>
          <w:rFonts w:ascii="Times New Roman" w:hAnsi="Times New Roman" w:cs="Times New Roman"/>
          <w:sz w:val="20"/>
          <w:szCs w:val="20"/>
        </w:rPr>
      </w:pPr>
    </w:p>
    <w:p w14:paraId="51BB676E" w14:textId="77777777" w:rsidR="0062611C" w:rsidRDefault="0062611C" w:rsidP="0062611C">
      <w:pPr>
        <w:keepNext/>
        <w:keepLines/>
        <w:widowControl w:val="0"/>
        <w:suppressLineNumbers/>
        <w:suppressAutoHyphens/>
        <w:spacing w:after="0" w:line="240" w:lineRule="auto"/>
        <w:jc w:val="center"/>
        <w:rPr>
          <w:rFonts w:ascii="Times New Roman" w:eastAsia="Times New Roman" w:hAnsi="Times New Roman" w:cs="Times New Roman"/>
          <w:b/>
          <w:sz w:val="24"/>
          <w:szCs w:val="24"/>
          <w:lang w:eastAsia="ru-RU"/>
        </w:rPr>
      </w:pPr>
      <w:r w:rsidRPr="003E3217">
        <w:rPr>
          <w:rFonts w:ascii="Times New Roman" w:eastAsia="Times New Roman" w:hAnsi="Times New Roman" w:cs="Times New Roman"/>
          <w:b/>
          <w:sz w:val="24"/>
          <w:szCs w:val="24"/>
          <w:lang w:eastAsia="ru-RU"/>
        </w:rPr>
        <w:t>НАИМЕНОВАНИЕ И ОПИСАНИЕ ОБЪЕКТА ЗАКУПКИ</w:t>
      </w:r>
    </w:p>
    <w:tbl>
      <w:tblPr>
        <w:tblpPr w:leftFromText="180" w:rightFromText="180" w:vertAnchor="text" w:horzAnchor="margin" w:tblpY="46"/>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6"/>
        <w:gridCol w:w="6095"/>
      </w:tblGrid>
      <w:tr w:rsidR="0062611C" w:rsidRPr="00A6428B" w14:paraId="644AE9B5" w14:textId="77777777" w:rsidTr="00BB6C42">
        <w:trPr>
          <w:trHeight w:val="2544"/>
          <w:tblHeader/>
        </w:trPr>
        <w:tc>
          <w:tcPr>
            <w:tcW w:w="10031" w:type="dxa"/>
            <w:gridSpan w:val="2"/>
          </w:tcPr>
          <w:p w14:paraId="1D7BC9CB" w14:textId="77777777" w:rsidR="0062611C" w:rsidRPr="00A6428B" w:rsidRDefault="0062611C" w:rsidP="00BB6C42">
            <w:pPr>
              <w:widowControl w:val="0"/>
              <w:autoSpaceDE w:val="0"/>
              <w:autoSpaceDN w:val="0"/>
              <w:adjustRightInd w:val="0"/>
              <w:spacing w:after="0" w:line="240" w:lineRule="auto"/>
              <w:ind w:firstLine="540"/>
              <w:jc w:val="center"/>
              <w:rPr>
                <w:rFonts w:ascii="Arial" w:eastAsia="Times New Roman" w:hAnsi="Arial" w:cs="Arial"/>
                <w:sz w:val="24"/>
                <w:szCs w:val="24"/>
                <w:lang w:eastAsia="ru-RU"/>
              </w:rPr>
            </w:pPr>
            <w:r w:rsidRPr="00A6428B">
              <w:rPr>
                <w:rFonts w:ascii="Times New Roman" w:eastAsia="Times New Roman" w:hAnsi="Times New Roman" w:cs="Times New Roman"/>
                <w:bCs/>
                <w:sz w:val="24"/>
                <w:szCs w:val="24"/>
                <w:lang w:eastAsia="ru-RU"/>
              </w:rPr>
              <w:t>Наименование и описание объекта закупки с указанием функциональных, технических и качественных характеристик, эксплуатационных характеристик объекта закупки</w:t>
            </w:r>
            <w:r w:rsidRPr="00A6428B">
              <w:rPr>
                <w:rFonts w:ascii="Times New Roman" w:eastAsia="Times New Roman" w:hAnsi="Times New Roman" w:cs="Times New Roman"/>
                <w:sz w:val="24"/>
                <w:szCs w:val="24"/>
                <w:lang w:eastAsia="ru-RU"/>
              </w:rPr>
              <w:t xml:space="preserve">  и </w:t>
            </w:r>
            <w:r w:rsidRPr="00A6428B">
              <w:rPr>
                <w:rFonts w:ascii="Times New Roman" w:eastAsia="Times New Roman" w:hAnsi="Times New Roman" w:cs="Times New Roman"/>
                <w:bCs/>
                <w:sz w:val="24"/>
                <w:szCs w:val="24"/>
                <w:lang w:eastAsia="ru-RU"/>
              </w:rPr>
              <w:t>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w:t>
            </w:r>
          </w:p>
          <w:p w14:paraId="30F93AA0" w14:textId="77777777" w:rsidR="0062611C" w:rsidRPr="00A6428B" w:rsidRDefault="0062611C" w:rsidP="00BB6C42">
            <w:pPr>
              <w:widowControl w:val="0"/>
              <w:autoSpaceDE w:val="0"/>
              <w:autoSpaceDN w:val="0"/>
              <w:adjustRightInd w:val="0"/>
              <w:spacing w:after="0" w:line="240" w:lineRule="auto"/>
              <w:ind w:firstLine="540"/>
              <w:jc w:val="center"/>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sz w:val="24"/>
                <w:szCs w:val="24"/>
                <w:lang w:eastAsia="ru-RU"/>
              </w:rPr>
              <w:t>в отношении 1 единицы (штуки) объекта закупки</w:t>
            </w:r>
          </w:p>
        </w:tc>
      </w:tr>
      <w:tr w:rsidR="0062611C" w:rsidRPr="00A6428B" w14:paraId="12C95B91" w14:textId="77777777" w:rsidTr="00BB6C42">
        <w:trPr>
          <w:trHeight w:val="415"/>
          <w:tblHeader/>
        </w:trPr>
        <w:tc>
          <w:tcPr>
            <w:tcW w:w="3936" w:type="dxa"/>
          </w:tcPr>
          <w:p w14:paraId="28F4BFF0" w14:textId="77777777" w:rsidR="0062611C" w:rsidRPr="00A6428B" w:rsidRDefault="0062611C" w:rsidP="00BB6C42">
            <w:pPr>
              <w:spacing w:before="40" w:after="40" w:line="240" w:lineRule="auto"/>
              <w:ind w:right="57"/>
              <w:jc w:val="center"/>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1</w:t>
            </w:r>
          </w:p>
        </w:tc>
        <w:tc>
          <w:tcPr>
            <w:tcW w:w="6095" w:type="dxa"/>
          </w:tcPr>
          <w:p w14:paraId="50742557" w14:textId="77777777" w:rsidR="0062611C" w:rsidRPr="00A6428B" w:rsidRDefault="0062611C" w:rsidP="00BB6C42">
            <w:pPr>
              <w:spacing w:before="40" w:after="40" w:line="240" w:lineRule="auto"/>
              <w:ind w:right="57"/>
              <w:jc w:val="center"/>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2</w:t>
            </w:r>
          </w:p>
        </w:tc>
      </w:tr>
      <w:tr w:rsidR="0062611C" w:rsidRPr="00A6428B" w14:paraId="295CB517" w14:textId="77777777" w:rsidTr="00BB6C42">
        <w:trPr>
          <w:trHeight w:val="356"/>
        </w:trPr>
        <w:tc>
          <w:tcPr>
            <w:tcW w:w="10031" w:type="dxa"/>
            <w:gridSpan w:val="2"/>
            <w:vAlign w:val="center"/>
          </w:tcPr>
          <w:p w14:paraId="51CA7ECD" w14:textId="77777777" w:rsidR="0062611C" w:rsidRPr="00A6428B" w:rsidRDefault="0062611C" w:rsidP="00BB6C42">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sz w:val="24"/>
                <w:szCs w:val="24"/>
              </w:rPr>
              <w:t>Наименование товара:</w:t>
            </w:r>
            <w:r w:rsidRPr="00A6428B">
              <w:rPr>
                <w:rFonts w:ascii="Times New Roman" w:eastAsia="Calibri" w:hAnsi="Times New Roman" w:cs="Times New Roman"/>
                <w:b/>
                <w:sz w:val="24"/>
                <w:szCs w:val="24"/>
              </w:rPr>
              <w:t xml:space="preserve"> Модульная конструкция фельдшерско-акушерского пункта </w:t>
            </w:r>
          </w:p>
          <w:p w14:paraId="606F4FFE" w14:textId="77777777" w:rsidR="0062611C" w:rsidRPr="00A6428B" w:rsidRDefault="0062611C" w:rsidP="00BB6C42">
            <w:pPr>
              <w:spacing w:after="0" w:line="240" w:lineRule="auto"/>
              <w:jc w:val="both"/>
              <w:rPr>
                <w:rFonts w:ascii="Times New Roman" w:eastAsia="Calibri" w:hAnsi="Times New Roman" w:cs="Times New Roman"/>
                <w:sz w:val="24"/>
                <w:szCs w:val="24"/>
              </w:rPr>
            </w:pPr>
            <w:r w:rsidRPr="00A6428B">
              <w:rPr>
                <w:rFonts w:ascii="Times New Roman" w:eastAsia="Calibri" w:hAnsi="Times New Roman" w:cs="Times New Roman"/>
                <w:b/>
                <w:sz w:val="24"/>
                <w:szCs w:val="24"/>
              </w:rPr>
              <w:t xml:space="preserve">Код по ОКПД 2 </w:t>
            </w:r>
            <w:proofErr w:type="gramStart"/>
            <w:r w:rsidRPr="00A6428B">
              <w:rPr>
                <w:rFonts w:ascii="Times New Roman" w:eastAsia="Calibri" w:hAnsi="Times New Roman" w:cs="Times New Roman"/>
                <w:b/>
                <w:sz w:val="24"/>
                <w:szCs w:val="24"/>
              </w:rPr>
              <w:t>-  16</w:t>
            </w:r>
            <w:proofErr w:type="gramEnd"/>
            <w:r w:rsidRPr="00A6428B">
              <w:rPr>
                <w:rFonts w:ascii="Times New Roman" w:eastAsia="Calibri" w:hAnsi="Times New Roman" w:cs="Times New Roman"/>
                <w:b/>
                <w:sz w:val="24"/>
                <w:szCs w:val="24"/>
              </w:rPr>
              <w:t>.23.20.140</w:t>
            </w:r>
          </w:p>
        </w:tc>
      </w:tr>
      <w:tr w:rsidR="0062611C" w:rsidRPr="00A6428B" w14:paraId="7A06360C" w14:textId="77777777" w:rsidTr="00BB6C42">
        <w:trPr>
          <w:trHeight w:val="356"/>
        </w:trPr>
        <w:tc>
          <w:tcPr>
            <w:tcW w:w="3936" w:type="dxa"/>
            <w:vAlign w:val="center"/>
          </w:tcPr>
          <w:p w14:paraId="649C09D2" w14:textId="77777777" w:rsidR="0062611C" w:rsidRPr="00A6428B" w:rsidRDefault="0062611C" w:rsidP="00BB6C42">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b/>
                <w:color w:val="000000"/>
                <w:sz w:val="24"/>
                <w:szCs w:val="24"/>
              </w:rPr>
              <w:t>Наименование показателя</w:t>
            </w:r>
          </w:p>
        </w:tc>
        <w:tc>
          <w:tcPr>
            <w:tcW w:w="6095" w:type="dxa"/>
            <w:vAlign w:val="center"/>
          </w:tcPr>
          <w:p w14:paraId="5131AEA8" w14:textId="77777777" w:rsidR="0062611C" w:rsidRPr="00A6428B" w:rsidRDefault="0062611C" w:rsidP="00BB6C42">
            <w:pPr>
              <w:spacing w:after="0" w:line="240" w:lineRule="auto"/>
              <w:jc w:val="both"/>
              <w:rPr>
                <w:rFonts w:ascii="Times New Roman" w:eastAsia="Calibri" w:hAnsi="Times New Roman" w:cs="Times New Roman"/>
                <w:b/>
                <w:sz w:val="24"/>
                <w:szCs w:val="24"/>
              </w:rPr>
            </w:pPr>
            <w:r w:rsidRPr="00A6428B">
              <w:rPr>
                <w:rFonts w:ascii="Times New Roman" w:eastAsia="Calibri" w:hAnsi="Times New Roman" w:cs="Times New Roman"/>
                <w:b/>
                <w:sz w:val="24"/>
                <w:szCs w:val="24"/>
              </w:rPr>
              <w:t>Показатели (характеристики) товара</w:t>
            </w:r>
          </w:p>
        </w:tc>
      </w:tr>
      <w:tr w:rsidR="0062611C" w:rsidRPr="00A6428B" w14:paraId="21E46EB2" w14:textId="77777777" w:rsidTr="00BB6C42">
        <w:trPr>
          <w:trHeight w:val="356"/>
        </w:trPr>
        <w:tc>
          <w:tcPr>
            <w:tcW w:w="3936" w:type="dxa"/>
          </w:tcPr>
          <w:p w14:paraId="5B547473"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Объект закупки:</w:t>
            </w:r>
          </w:p>
        </w:tc>
        <w:tc>
          <w:tcPr>
            <w:tcW w:w="6095" w:type="dxa"/>
          </w:tcPr>
          <w:p w14:paraId="520456FD" w14:textId="77777777" w:rsidR="0062611C" w:rsidRPr="00D227D9" w:rsidRDefault="0062611C" w:rsidP="00BB6C42">
            <w:pPr>
              <w:autoSpaceDE w:val="0"/>
              <w:autoSpaceDN w:val="0"/>
              <w:adjustRightInd w:val="0"/>
              <w:spacing w:after="0" w:line="240" w:lineRule="auto"/>
              <w:jc w:val="both"/>
              <w:rPr>
                <w:rFonts w:ascii="Times New Roman" w:hAnsi="Times New Roman" w:cs="Times New Roman"/>
                <w:color w:val="000000" w:themeColor="text1"/>
                <w:sz w:val="24"/>
                <w:szCs w:val="24"/>
              </w:rPr>
            </w:pPr>
            <w:r w:rsidRPr="00A6428B">
              <w:rPr>
                <w:rFonts w:ascii="Times New Roman" w:eastAsia="Times New Roman" w:hAnsi="Times New Roman" w:cs="Times New Roman"/>
                <w:sz w:val="24"/>
                <w:szCs w:val="24"/>
                <w:lang w:eastAsia="ru-RU"/>
              </w:rPr>
              <w:t xml:space="preserve">Модульная конструкция фельдшерско-акушерского пункта изготовлена согласно </w:t>
            </w:r>
            <w:hyperlink r:id="rId7" w:history="1">
              <w:r w:rsidRPr="00D227D9">
                <w:rPr>
                  <w:rFonts w:ascii="Times New Roman" w:hAnsi="Times New Roman" w:cs="Times New Roman"/>
                  <w:color w:val="000000" w:themeColor="text1"/>
                  <w:sz w:val="24"/>
                  <w:szCs w:val="24"/>
                </w:rPr>
                <w:t>ГОСТ Р 58759-2019</w:t>
              </w:r>
            </w:hyperlink>
            <w:r w:rsidRPr="00D227D9">
              <w:rPr>
                <w:rFonts w:ascii="Times New Roman" w:hAnsi="Times New Roman" w:cs="Times New Roman"/>
                <w:color w:val="000000" w:themeColor="text1"/>
                <w:sz w:val="24"/>
                <w:szCs w:val="24"/>
              </w:rPr>
              <w:t xml:space="preserve"> "Здания и сооружения мобильные (инвентарные). Классификация. Термины и определения"</w:t>
            </w:r>
          </w:p>
          <w:p w14:paraId="0B8A0161" w14:textId="77777777" w:rsidR="0062611C" w:rsidRPr="00D227D9" w:rsidRDefault="00247D01" w:rsidP="00BB6C42">
            <w:pPr>
              <w:autoSpaceDE w:val="0"/>
              <w:autoSpaceDN w:val="0"/>
              <w:adjustRightInd w:val="0"/>
              <w:spacing w:after="0" w:line="240" w:lineRule="auto"/>
              <w:jc w:val="both"/>
              <w:rPr>
                <w:rFonts w:ascii="Times New Roman" w:hAnsi="Times New Roman" w:cs="Times New Roman"/>
                <w:sz w:val="24"/>
                <w:szCs w:val="24"/>
              </w:rPr>
            </w:pPr>
            <w:hyperlink r:id="rId8" w:history="1">
              <w:r w:rsidR="0062611C" w:rsidRPr="00D227D9">
                <w:rPr>
                  <w:rFonts w:ascii="Times New Roman" w:hAnsi="Times New Roman" w:cs="Times New Roman"/>
                  <w:color w:val="000000" w:themeColor="text1"/>
                  <w:sz w:val="24"/>
                  <w:szCs w:val="24"/>
                </w:rPr>
                <w:t>ГОСТ Р 58760-2019</w:t>
              </w:r>
            </w:hyperlink>
            <w:r w:rsidR="0062611C" w:rsidRPr="00D227D9">
              <w:rPr>
                <w:rFonts w:ascii="Times New Roman" w:hAnsi="Times New Roman" w:cs="Times New Roman"/>
                <w:color w:val="000000" w:themeColor="text1"/>
                <w:sz w:val="24"/>
                <w:szCs w:val="24"/>
              </w:rPr>
              <w:t xml:space="preserve"> "Здания мобильные (инвентарные). Общие технические условия"</w:t>
            </w:r>
            <w:r w:rsidR="0062611C" w:rsidRPr="00A6428B">
              <w:rPr>
                <w:rFonts w:ascii="Times New Roman" w:eastAsia="Times New Roman" w:hAnsi="Times New Roman" w:cs="Times New Roman"/>
                <w:sz w:val="24"/>
                <w:szCs w:val="24"/>
                <w:lang w:eastAsia="ru-RU"/>
              </w:rPr>
              <w:t>, с соблюдением действующих норм и правил.</w:t>
            </w:r>
          </w:p>
          <w:p w14:paraId="48639511"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pacing w:val="1"/>
                <w:sz w:val="24"/>
                <w:szCs w:val="24"/>
                <w:shd w:val="clear" w:color="auto" w:fill="FFFFFF"/>
                <w:lang w:eastAsia="ru-RU"/>
              </w:rPr>
            </w:pPr>
            <w:r w:rsidRPr="00A6428B">
              <w:rPr>
                <w:rFonts w:ascii="Times New Roman" w:eastAsia="Times New Roman" w:hAnsi="Times New Roman" w:cs="Times New Roman"/>
                <w:sz w:val="24"/>
                <w:szCs w:val="24"/>
                <w:lang w:eastAsia="ru-RU"/>
              </w:rPr>
              <w:t xml:space="preserve">В собранном виде расстановка модульной конструкции фельдшерско-акушерского пункта (далее – </w:t>
            </w:r>
            <w:proofErr w:type="gramStart"/>
            <w:r w:rsidRPr="00A6428B">
              <w:rPr>
                <w:rFonts w:ascii="Times New Roman" w:eastAsia="Times New Roman" w:hAnsi="Times New Roman" w:cs="Times New Roman"/>
                <w:sz w:val="24"/>
                <w:szCs w:val="24"/>
                <w:lang w:eastAsia="ru-RU"/>
              </w:rPr>
              <w:t>Товар)  формирует</w:t>
            </w:r>
            <w:proofErr w:type="gramEnd"/>
            <w:r w:rsidRPr="00A6428B">
              <w:rPr>
                <w:rFonts w:ascii="Times New Roman" w:eastAsia="Times New Roman" w:hAnsi="Times New Roman" w:cs="Times New Roman"/>
                <w:sz w:val="24"/>
                <w:szCs w:val="24"/>
                <w:lang w:eastAsia="ru-RU"/>
              </w:rPr>
              <w:t xml:space="preserve"> внутреннее пространство </w:t>
            </w:r>
            <w:proofErr w:type="spellStart"/>
            <w:r w:rsidRPr="00A6428B">
              <w:rPr>
                <w:rFonts w:ascii="Times New Roman" w:eastAsia="Times New Roman" w:hAnsi="Times New Roman" w:cs="Times New Roman"/>
                <w:sz w:val="24"/>
                <w:szCs w:val="24"/>
                <w:lang w:eastAsia="ru-RU"/>
              </w:rPr>
              <w:t>ФАПа</w:t>
            </w:r>
            <w:proofErr w:type="spellEnd"/>
            <w:r w:rsidRPr="00A6428B">
              <w:rPr>
                <w:rFonts w:ascii="Times New Roman" w:eastAsia="Times New Roman" w:hAnsi="Times New Roman" w:cs="Times New Roman"/>
                <w:sz w:val="24"/>
                <w:szCs w:val="24"/>
                <w:lang w:eastAsia="ru-RU"/>
              </w:rPr>
              <w:t xml:space="preserve"> под общей крышей с закрытым периметром, с общими системами инженерного обеспечения</w:t>
            </w:r>
            <w:r w:rsidRPr="00A6428B">
              <w:rPr>
                <w:rFonts w:ascii="Times New Roman" w:eastAsia="Times New Roman" w:hAnsi="Times New Roman" w:cs="Times New Roman"/>
                <w:spacing w:val="2"/>
                <w:sz w:val="24"/>
                <w:szCs w:val="24"/>
                <w:lang w:eastAsia="ru-RU"/>
              </w:rPr>
              <w:t xml:space="preserve"> в максимальной заводской готовности (отопление, горячее и холодное водоснабжение, канализация, электрическое освещение, места подключения внешних </w:t>
            </w:r>
            <w:r w:rsidRPr="00A6428B">
              <w:rPr>
                <w:rFonts w:ascii="Times New Roman" w:eastAsia="Times New Roman" w:hAnsi="Times New Roman" w:cs="Times New Roman"/>
                <w:sz w:val="24"/>
                <w:szCs w:val="24"/>
                <w:lang w:eastAsia="ru-RU"/>
              </w:rPr>
              <w:t>электрических приборов, контурное заземление,</w:t>
            </w:r>
            <w:r w:rsidRPr="00A6428B">
              <w:rPr>
                <w:rFonts w:ascii="Times New Roman" w:eastAsia="Times New Roman" w:hAnsi="Times New Roman" w:cs="Times New Roman"/>
                <w:spacing w:val="1"/>
                <w:sz w:val="24"/>
                <w:szCs w:val="24"/>
                <w:shd w:val="clear" w:color="auto" w:fill="FFFFFF"/>
                <w:lang w:eastAsia="ru-RU"/>
              </w:rPr>
              <w:t xml:space="preserve">  вход в техническое помещение </w:t>
            </w:r>
            <w:proofErr w:type="spellStart"/>
            <w:r w:rsidRPr="00A6428B">
              <w:rPr>
                <w:rFonts w:ascii="Times New Roman" w:eastAsia="Times New Roman" w:hAnsi="Times New Roman" w:cs="Times New Roman"/>
                <w:spacing w:val="1"/>
                <w:sz w:val="24"/>
                <w:szCs w:val="24"/>
                <w:shd w:val="clear" w:color="auto" w:fill="FFFFFF"/>
                <w:lang w:eastAsia="ru-RU"/>
              </w:rPr>
              <w:t>ФАПа</w:t>
            </w:r>
            <w:proofErr w:type="spellEnd"/>
            <w:r w:rsidRPr="00A6428B">
              <w:rPr>
                <w:rFonts w:ascii="Times New Roman" w:eastAsia="Times New Roman" w:hAnsi="Times New Roman" w:cs="Times New Roman"/>
                <w:spacing w:val="1"/>
                <w:sz w:val="24"/>
                <w:szCs w:val="24"/>
                <w:shd w:val="clear" w:color="auto" w:fill="FFFFFF"/>
                <w:lang w:eastAsia="ru-RU"/>
              </w:rPr>
              <w:t xml:space="preserve">. Вход </w:t>
            </w:r>
            <w:proofErr w:type="gramStart"/>
            <w:r w:rsidRPr="00A6428B">
              <w:rPr>
                <w:rFonts w:ascii="Times New Roman" w:eastAsia="Times New Roman" w:hAnsi="Times New Roman" w:cs="Times New Roman"/>
                <w:spacing w:val="1"/>
                <w:sz w:val="24"/>
                <w:szCs w:val="24"/>
                <w:shd w:val="clear" w:color="auto" w:fill="FFFFFF"/>
                <w:lang w:eastAsia="ru-RU"/>
              </w:rPr>
              <w:t>в  центральную</w:t>
            </w:r>
            <w:proofErr w:type="gramEnd"/>
            <w:r w:rsidRPr="00A6428B">
              <w:rPr>
                <w:rFonts w:ascii="Times New Roman" w:eastAsia="Times New Roman" w:hAnsi="Times New Roman" w:cs="Times New Roman"/>
                <w:spacing w:val="1"/>
                <w:sz w:val="24"/>
                <w:szCs w:val="24"/>
                <w:shd w:val="clear" w:color="auto" w:fill="FFFFFF"/>
                <w:lang w:eastAsia="ru-RU"/>
              </w:rPr>
              <w:t xml:space="preserve"> часть здания оборудован входной группой состоящей из ступеней и пандуса</w:t>
            </w:r>
            <w:r>
              <w:rPr>
                <w:rFonts w:ascii="Times New Roman" w:eastAsia="Times New Roman" w:hAnsi="Times New Roman" w:cs="Times New Roman"/>
                <w:spacing w:val="1"/>
                <w:sz w:val="24"/>
                <w:szCs w:val="24"/>
                <w:shd w:val="clear" w:color="auto" w:fill="FFFFFF"/>
                <w:lang w:eastAsia="ru-RU"/>
              </w:rPr>
              <w:t>,</w:t>
            </w:r>
            <w:r w:rsidRPr="00A6428B">
              <w:rPr>
                <w:rFonts w:ascii="Times New Roman" w:eastAsia="Times New Roman" w:hAnsi="Times New Roman" w:cs="Times New Roman"/>
                <w:spacing w:val="1"/>
                <w:sz w:val="24"/>
                <w:szCs w:val="24"/>
                <w:shd w:val="clear" w:color="auto" w:fill="FFFFFF"/>
                <w:lang w:eastAsia="ru-RU"/>
              </w:rPr>
              <w:t xml:space="preserve"> соответствующих постановлению Правительства РФ от 29.03.2019 г. №363 об утверждении программ</w:t>
            </w:r>
            <w:r>
              <w:rPr>
                <w:rFonts w:ascii="Times New Roman" w:eastAsia="Times New Roman" w:hAnsi="Times New Roman" w:cs="Times New Roman"/>
                <w:spacing w:val="1"/>
                <w:sz w:val="24"/>
                <w:szCs w:val="24"/>
                <w:shd w:val="clear" w:color="auto" w:fill="FFFFFF"/>
                <w:lang w:eastAsia="ru-RU"/>
              </w:rPr>
              <w:t xml:space="preserve">ы «Доступная среда» на 2011-2025 </w:t>
            </w:r>
            <w:r w:rsidRPr="00A6428B">
              <w:rPr>
                <w:rFonts w:ascii="Times New Roman" w:eastAsia="Times New Roman" w:hAnsi="Times New Roman" w:cs="Times New Roman"/>
                <w:spacing w:val="1"/>
                <w:sz w:val="24"/>
                <w:szCs w:val="24"/>
                <w:shd w:val="clear" w:color="auto" w:fill="FFFFFF"/>
                <w:lang w:eastAsia="ru-RU"/>
              </w:rPr>
              <w:t>г.</w:t>
            </w:r>
            <w:r>
              <w:rPr>
                <w:rFonts w:ascii="Times New Roman" w:eastAsia="Times New Roman" w:hAnsi="Times New Roman" w:cs="Times New Roman"/>
                <w:spacing w:val="1"/>
                <w:sz w:val="24"/>
                <w:szCs w:val="24"/>
                <w:shd w:val="clear" w:color="auto" w:fill="FFFFFF"/>
                <w:lang w:eastAsia="ru-RU"/>
              </w:rPr>
              <w:t xml:space="preserve"> </w:t>
            </w:r>
            <w:r w:rsidRPr="00A6428B">
              <w:rPr>
                <w:rFonts w:ascii="Times New Roman" w:eastAsia="Times New Roman" w:hAnsi="Times New Roman" w:cs="Times New Roman"/>
                <w:spacing w:val="1"/>
                <w:sz w:val="24"/>
                <w:szCs w:val="24"/>
                <w:shd w:val="clear" w:color="auto" w:fill="FFFFFF"/>
                <w:lang w:eastAsia="ru-RU"/>
              </w:rPr>
              <w:t>г.</w:t>
            </w:r>
          </w:p>
          <w:p w14:paraId="2F5A9B2C" w14:textId="77777777" w:rsidR="0062611C" w:rsidRPr="00A6428B" w:rsidRDefault="0062611C" w:rsidP="00BB6C42">
            <w:pPr>
              <w:spacing w:after="0" w:line="240" w:lineRule="auto"/>
              <w:jc w:val="both"/>
              <w:rPr>
                <w:rFonts w:ascii="Times New Roman" w:eastAsia="Times New Roman" w:hAnsi="Times New Roman" w:cs="Times New Roman"/>
                <w:sz w:val="24"/>
                <w:szCs w:val="24"/>
                <w:lang w:eastAsia="ar-SA"/>
              </w:rPr>
            </w:pPr>
            <w:r w:rsidRPr="00A6428B">
              <w:rPr>
                <w:rFonts w:ascii="Times New Roman" w:eastAsia="Times New Roman" w:hAnsi="Times New Roman" w:cs="Times New Roman"/>
                <w:spacing w:val="2"/>
                <w:sz w:val="24"/>
                <w:szCs w:val="24"/>
                <w:lang w:eastAsia="ru-RU"/>
              </w:rPr>
              <w:t>Поставка и монтаж товара осуществлен поставщиком на предоставленный земельный участок, обеспечивающий стабильное горизонтальное положение товара.</w:t>
            </w:r>
            <w:r>
              <w:rPr>
                <w:rFonts w:ascii="Times New Roman" w:eastAsia="Times New Roman" w:hAnsi="Times New Roman" w:cs="Times New Roman"/>
                <w:spacing w:val="2"/>
                <w:sz w:val="24"/>
                <w:szCs w:val="24"/>
                <w:lang w:eastAsia="ru-RU"/>
              </w:rPr>
              <w:t xml:space="preserve"> </w:t>
            </w:r>
          </w:p>
          <w:p w14:paraId="41FFB356" w14:textId="77777777" w:rsidR="0062611C" w:rsidRPr="00A6428B" w:rsidRDefault="0062611C" w:rsidP="00BB6C42">
            <w:pPr>
              <w:widowControl w:val="0"/>
              <w:numPr>
                <w:ilvl w:val="2"/>
                <w:numId w:val="0"/>
              </w:numPr>
              <w:tabs>
                <w:tab w:val="num" w:pos="6153"/>
              </w:tabs>
              <w:spacing w:after="0" w:line="240" w:lineRule="auto"/>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Основные эксплуатационные характеристики:</w:t>
            </w:r>
          </w:p>
          <w:p w14:paraId="098FC79B" w14:textId="77777777" w:rsidR="0062611C"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Назначение модуля – фельдшерско-акушерский пункт для оказания медицинской помощи населению.</w:t>
            </w:r>
          </w:p>
          <w:p w14:paraId="6BE94538"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Высота помещений - не менее 2,6 метра.</w:t>
            </w:r>
          </w:p>
          <w:p w14:paraId="6F117339" w14:textId="77777777" w:rsidR="0062611C"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Общая </w:t>
            </w:r>
            <w:proofErr w:type="gramStart"/>
            <w:r>
              <w:rPr>
                <w:rFonts w:ascii="Times New Roman" w:eastAsia="Times New Roman" w:hAnsi="Times New Roman" w:cs="Times New Roman"/>
                <w:sz w:val="24"/>
                <w:szCs w:val="24"/>
                <w:lang w:eastAsia="ru-RU"/>
              </w:rPr>
              <w:t xml:space="preserve">площадь </w:t>
            </w:r>
            <w:r w:rsidRPr="00A6428B">
              <w:rPr>
                <w:rFonts w:ascii="Times New Roman" w:eastAsia="Times New Roman" w:hAnsi="Times New Roman" w:cs="Times New Roman"/>
                <w:sz w:val="24"/>
                <w:szCs w:val="24"/>
                <w:lang w:eastAsia="ru-RU"/>
              </w:rPr>
              <w:t xml:space="preserve"> здания</w:t>
            </w:r>
            <w:proofErr w:type="gramEnd"/>
            <w:r w:rsidRPr="00A6428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не менее 110</w:t>
            </w:r>
            <w:r w:rsidRPr="00A6428B">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A6428B">
              <w:rPr>
                <w:rFonts w:ascii="Times New Roman" w:eastAsia="Times New Roman" w:hAnsi="Times New Roman" w:cs="Times New Roman"/>
                <w:sz w:val="24"/>
                <w:szCs w:val="24"/>
                <w:lang w:eastAsia="ru-RU"/>
              </w:rPr>
              <w:t>м</w:t>
            </w:r>
            <w:r w:rsidRPr="00A6428B">
              <w:rPr>
                <w:rFonts w:ascii="Times New Roman" w:eastAsia="Times New Roman" w:hAnsi="Times New Roman" w:cs="Times New Roman"/>
                <w:sz w:val="24"/>
                <w:szCs w:val="24"/>
                <w:vertAlign w:val="superscript"/>
                <w:lang w:eastAsia="ru-RU"/>
              </w:rPr>
              <w:t>2</w:t>
            </w:r>
            <w:r w:rsidRPr="00A6428B">
              <w:rPr>
                <w:rFonts w:ascii="Times New Roman" w:eastAsia="Times New Roman" w:hAnsi="Times New Roman" w:cs="Times New Roman"/>
                <w:sz w:val="24"/>
                <w:szCs w:val="24"/>
                <w:lang w:eastAsia="ru-RU"/>
              </w:rPr>
              <w:t xml:space="preserve">. </w:t>
            </w:r>
          </w:p>
          <w:p w14:paraId="0B7E318B" w14:textId="77777777" w:rsidR="0062611C" w:rsidRPr="00A6428B" w:rsidRDefault="0062611C" w:rsidP="00BB6C42">
            <w:pPr>
              <w:widowControl w:val="0"/>
              <w:numPr>
                <w:ilvl w:val="2"/>
                <w:numId w:val="0"/>
              </w:numPr>
              <w:tabs>
                <w:tab w:val="num" w:pos="6153"/>
              </w:tabs>
              <w:jc w:val="center"/>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sz w:val="24"/>
                <w:szCs w:val="24"/>
                <w:lang w:eastAsia="ru-RU"/>
              </w:rPr>
              <w:t>Перечень помещений, входящих в состав модуля</w:t>
            </w:r>
          </w:p>
          <w:p w14:paraId="033F6144" w14:textId="77777777" w:rsidR="0062611C" w:rsidRPr="00A6428B" w:rsidRDefault="0062611C" w:rsidP="00BB6C42">
            <w:pPr>
              <w:shd w:val="clear" w:color="auto" w:fill="FFFFFF"/>
              <w:autoSpaceDE w:val="0"/>
              <w:autoSpaceDN w:val="0"/>
              <w:adjustRightInd w:val="0"/>
              <w:spacing w:after="0" w:line="140" w:lineRule="atLeast"/>
              <w:ind w:firstLine="731"/>
              <w:jc w:val="center"/>
              <w:rPr>
                <w:rFonts w:ascii="Times New Roman" w:eastAsia="Times New Roman" w:hAnsi="Times New Roman" w:cs="Times New Roman"/>
                <w:b/>
                <w:bCs/>
                <w:sz w:val="24"/>
                <w:szCs w:val="24"/>
                <w:bdr w:val="none" w:sz="0" w:space="0" w:color="auto" w:frame="1"/>
                <w:lang w:eastAsia="ru-RU"/>
              </w:rPr>
            </w:pPr>
            <w:r w:rsidRPr="00A6428B">
              <w:rPr>
                <w:rFonts w:ascii="Times New Roman" w:eastAsia="Times New Roman" w:hAnsi="Times New Roman" w:cs="Times New Roman"/>
                <w:b/>
                <w:bCs/>
                <w:sz w:val="24"/>
                <w:szCs w:val="24"/>
                <w:bdr w:val="none" w:sz="0" w:space="0" w:color="auto" w:frame="1"/>
                <w:lang w:eastAsia="ru-RU"/>
              </w:rPr>
              <w:t xml:space="preserve">Набор и площади помещений </w:t>
            </w:r>
            <w:proofErr w:type="spellStart"/>
            <w:r w:rsidRPr="00A6428B">
              <w:rPr>
                <w:rFonts w:ascii="Times New Roman" w:eastAsia="Times New Roman" w:hAnsi="Times New Roman" w:cs="Times New Roman"/>
                <w:b/>
                <w:bCs/>
                <w:sz w:val="24"/>
                <w:szCs w:val="24"/>
                <w:bdr w:val="none" w:sz="0" w:space="0" w:color="auto" w:frame="1"/>
                <w:lang w:eastAsia="ru-RU"/>
              </w:rPr>
              <w:t>ФАПа</w:t>
            </w:r>
            <w:proofErr w:type="spellEnd"/>
          </w:p>
          <w:p w14:paraId="318310EC" w14:textId="77777777" w:rsidR="0062611C" w:rsidRPr="00A6428B" w:rsidRDefault="0062611C" w:rsidP="00BB6C42">
            <w:pPr>
              <w:shd w:val="clear" w:color="auto" w:fill="FFFFFF"/>
              <w:autoSpaceDE w:val="0"/>
              <w:autoSpaceDN w:val="0"/>
              <w:adjustRightInd w:val="0"/>
              <w:spacing w:after="0" w:line="140" w:lineRule="atLeast"/>
              <w:ind w:firstLine="731"/>
              <w:jc w:val="both"/>
              <w:rPr>
                <w:rFonts w:ascii="Times New Roman" w:eastAsia="Times New Roman" w:hAnsi="Times New Roman" w:cs="Times New Roman"/>
                <w:sz w:val="24"/>
                <w:szCs w:val="24"/>
                <w:bdr w:val="none" w:sz="0" w:space="0" w:color="auto" w:frame="1"/>
                <w:lang w:eastAsia="ru-RU"/>
              </w:rPr>
            </w:pPr>
          </w:p>
          <w:p w14:paraId="0C2CEF74" w14:textId="77777777" w:rsidR="0062611C" w:rsidRPr="00E86D4C" w:rsidRDefault="0062611C" w:rsidP="00BB6C42">
            <w:pPr>
              <w:shd w:val="clear" w:color="auto" w:fill="FFFFFF"/>
              <w:autoSpaceDE w:val="0"/>
              <w:autoSpaceDN w:val="0"/>
              <w:adjustRightInd w:val="0"/>
              <w:spacing w:after="0" w:line="140" w:lineRule="atLeast"/>
              <w:ind w:firstLine="731"/>
              <w:jc w:val="both"/>
              <w:rPr>
                <w:rFonts w:ascii="Times New Roman" w:eastAsia="Times New Roman" w:hAnsi="Times New Roman" w:cs="Times New Roman"/>
                <w:sz w:val="24"/>
                <w:szCs w:val="24"/>
                <w:bdr w:val="none" w:sz="0" w:space="0" w:color="auto" w:frame="1"/>
                <w:lang w:eastAsia="ru-RU"/>
              </w:rPr>
            </w:pPr>
            <w:r w:rsidRPr="00A6428B">
              <w:rPr>
                <w:rFonts w:ascii="Times New Roman" w:eastAsia="Times New Roman" w:hAnsi="Times New Roman" w:cs="Times New Roman"/>
                <w:sz w:val="24"/>
                <w:szCs w:val="24"/>
                <w:bdr w:val="none" w:sz="0" w:space="0" w:color="auto" w:frame="1"/>
                <w:lang w:eastAsia="ru-RU"/>
              </w:rPr>
              <w:t xml:space="preserve">Рекомендуемый минимальный набор и площади помещений </w:t>
            </w:r>
            <w:r w:rsidRPr="00A6428B">
              <w:rPr>
                <w:rFonts w:ascii="Times New Roman" w:eastAsia="Times New Roman" w:hAnsi="Times New Roman" w:cs="Times New Roman"/>
                <w:sz w:val="24"/>
                <w:szCs w:val="24"/>
                <w:lang w:eastAsia="ru-RU"/>
              </w:rPr>
              <w:t xml:space="preserve">соответствует </w:t>
            </w:r>
            <w:r>
              <w:rPr>
                <w:rFonts w:ascii="Times New Roman" w:eastAsia="Times New Roman" w:hAnsi="Times New Roman" w:cs="Times New Roman"/>
                <w:sz w:val="24"/>
                <w:szCs w:val="24"/>
                <w:lang w:eastAsia="ru-RU"/>
              </w:rPr>
              <w:t>требованиям СанПиН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 xml:space="preserve">эксплуатации помещений, зданий, </w:t>
            </w:r>
            <w:r>
              <w:rPr>
                <w:rFonts w:ascii="Times New Roman" w:eastAsia="Times New Roman" w:hAnsi="Times New Roman" w:cs="Times New Roman"/>
                <w:sz w:val="24"/>
                <w:szCs w:val="24"/>
                <w:lang w:eastAsia="ru-RU"/>
              </w:rPr>
              <w:lastRenderedPageBreak/>
              <w:t xml:space="preserve">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w:t>
            </w:r>
            <w:r w:rsidRPr="00A6428B">
              <w:rPr>
                <w:rFonts w:ascii="Times New Roman" w:eastAsia="Times New Roman" w:hAnsi="Times New Roman" w:cs="Times New Roman"/>
                <w:sz w:val="24"/>
                <w:szCs w:val="24"/>
                <w:lang w:eastAsia="ru-RU"/>
              </w:rPr>
              <w:t xml:space="preserve">и </w:t>
            </w:r>
            <w:proofErr w:type="gramStart"/>
            <w:r w:rsidRPr="00A6428B">
              <w:rPr>
                <w:rFonts w:ascii="Times New Roman" w:eastAsia="Times New Roman" w:hAnsi="Times New Roman" w:cs="Times New Roman"/>
                <w:sz w:val="24"/>
                <w:szCs w:val="24"/>
                <w:lang w:eastAsia="ru-RU"/>
              </w:rPr>
              <w:t>обеспечивает  доступность</w:t>
            </w:r>
            <w:proofErr w:type="gramEnd"/>
            <w:r w:rsidRPr="00A6428B">
              <w:rPr>
                <w:rFonts w:ascii="Times New Roman" w:eastAsia="Times New Roman" w:hAnsi="Times New Roman" w:cs="Times New Roman"/>
                <w:sz w:val="24"/>
                <w:szCs w:val="24"/>
                <w:lang w:eastAsia="ru-RU"/>
              </w:rPr>
              <w:t xml:space="preserve"> оказания медицинской помощи населению</w:t>
            </w:r>
            <w:r w:rsidRPr="00A6428B">
              <w:rPr>
                <w:rFonts w:ascii="Times New Roman" w:eastAsia="Times New Roman" w:hAnsi="Times New Roman" w:cs="Times New Roman"/>
                <w:sz w:val="24"/>
                <w:szCs w:val="24"/>
                <w:bdr w:val="none" w:sz="0" w:space="0" w:color="auto" w:frame="1"/>
                <w:lang w:eastAsia="ru-RU"/>
              </w:rPr>
              <w:t>:</w:t>
            </w:r>
          </w:p>
          <w:p w14:paraId="32EAE4B9"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тамбур главного входа не менее 4,0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78554DCB"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гардероб для пациентов не менее 3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7B96549C"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вестибюль-ожидальня не менее 10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5138EC37"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xml:space="preserve">- кабинет </w:t>
            </w:r>
            <w:proofErr w:type="gramStart"/>
            <w:r w:rsidRPr="006E2D59">
              <w:rPr>
                <w:rFonts w:ascii="Times New Roman" w:eastAsia="Times New Roman" w:hAnsi="Times New Roman" w:cs="Times New Roman"/>
                <w:sz w:val="24"/>
                <w:szCs w:val="24"/>
                <w:bdr w:val="none" w:sz="0" w:space="0" w:color="auto" w:frame="1"/>
                <w:lang w:eastAsia="ru-RU"/>
              </w:rPr>
              <w:t>приема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20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0FCAEA73"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xml:space="preserve">- процедурный </w:t>
            </w:r>
            <w:proofErr w:type="gramStart"/>
            <w:r w:rsidRPr="006E2D59">
              <w:rPr>
                <w:rFonts w:ascii="Times New Roman" w:eastAsia="Times New Roman" w:hAnsi="Times New Roman" w:cs="Times New Roman"/>
                <w:sz w:val="24"/>
                <w:szCs w:val="24"/>
                <w:bdr w:val="none" w:sz="0" w:space="0" w:color="auto" w:frame="1"/>
                <w:lang w:eastAsia="ru-RU"/>
              </w:rPr>
              <w:t>кабинет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12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769109E7"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прививочный кабинет не менее 12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3535D1BD"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лекарственных средств   не менее 4 кв.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6CBC0C02"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lang w:eastAsia="ru-RU"/>
              </w:rPr>
            </w:pPr>
            <w:r w:rsidRPr="006E2D59">
              <w:rPr>
                <w:rFonts w:ascii="Times New Roman" w:eastAsia="Times New Roman" w:hAnsi="Times New Roman" w:cs="Times New Roman"/>
                <w:sz w:val="24"/>
                <w:szCs w:val="24"/>
                <w:bdr w:val="none" w:sz="0" w:space="0" w:color="auto" w:frame="1"/>
                <w:lang w:eastAsia="ru-RU"/>
              </w:rPr>
              <w:t>- помещение персонала с гардеробом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0525AC74"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уборочного инвентаря, моющих и дезинфицирующих средств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11559E35"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грязного белья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 xml:space="preserve">, </w:t>
            </w:r>
          </w:p>
          <w:p w14:paraId="1CA31659"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санузел с доступом маломобильных групп населения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379D0590"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помещение для хранения чистого белья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1DEB25C1"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технические помещения:</w:t>
            </w:r>
          </w:p>
          <w:p w14:paraId="611418AE"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под установку котельного </w:t>
            </w:r>
            <w:proofErr w:type="gramStart"/>
            <w:r w:rsidRPr="006E2D59">
              <w:rPr>
                <w:rFonts w:ascii="Times New Roman" w:eastAsia="Times New Roman" w:hAnsi="Times New Roman" w:cs="Times New Roman"/>
                <w:sz w:val="24"/>
                <w:szCs w:val="24"/>
                <w:bdr w:val="none" w:sz="0" w:space="0" w:color="auto" w:frame="1"/>
                <w:lang w:eastAsia="ru-RU"/>
              </w:rPr>
              <w:t>оборудования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5B03B48F"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дизельной установки не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 xml:space="preserve">; </w:t>
            </w:r>
          </w:p>
          <w:p w14:paraId="3832BAA0"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для хранение емкостей под </w:t>
            </w:r>
            <w:proofErr w:type="gramStart"/>
            <w:r w:rsidRPr="006E2D59">
              <w:rPr>
                <w:rFonts w:ascii="Times New Roman" w:eastAsia="Times New Roman" w:hAnsi="Times New Roman" w:cs="Times New Roman"/>
                <w:sz w:val="24"/>
                <w:szCs w:val="24"/>
                <w:bdr w:val="none" w:sz="0" w:space="0" w:color="auto" w:frame="1"/>
                <w:lang w:eastAsia="ru-RU"/>
              </w:rPr>
              <w:t>воду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4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0D2E5C74" w14:textId="77777777" w:rsidR="0062611C" w:rsidRPr="006E2D59"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xml:space="preserve">- помещение для обслуживающего персонала (кочегара) с </w:t>
            </w:r>
            <w:proofErr w:type="gramStart"/>
            <w:r w:rsidRPr="006E2D59">
              <w:rPr>
                <w:rFonts w:ascii="Times New Roman" w:eastAsia="Times New Roman" w:hAnsi="Times New Roman" w:cs="Times New Roman"/>
                <w:sz w:val="24"/>
                <w:szCs w:val="24"/>
                <w:bdr w:val="none" w:sz="0" w:space="0" w:color="auto" w:frame="1"/>
                <w:lang w:eastAsia="ru-RU"/>
              </w:rPr>
              <w:t>санузлом  не</w:t>
            </w:r>
            <w:proofErr w:type="gramEnd"/>
            <w:r w:rsidRPr="006E2D59">
              <w:rPr>
                <w:rFonts w:ascii="Times New Roman" w:eastAsia="Times New Roman" w:hAnsi="Times New Roman" w:cs="Times New Roman"/>
                <w:sz w:val="24"/>
                <w:szCs w:val="24"/>
                <w:bdr w:val="none" w:sz="0" w:space="0" w:color="auto" w:frame="1"/>
                <w:lang w:eastAsia="ru-RU"/>
              </w:rPr>
              <w:t xml:space="preserve"> менее 6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p w14:paraId="469D76D4" w14:textId="77777777" w:rsidR="0062611C" w:rsidRPr="00FF4CC8" w:rsidRDefault="0062611C" w:rsidP="00BB6C42">
            <w:pPr>
              <w:shd w:val="clear" w:color="auto" w:fill="FFFFFF"/>
              <w:autoSpaceDE w:val="0"/>
              <w:autoSpaceDN w:val="0"/>
              <w:adjustRightInd w:val="0"/>
              <w:spacing w:after="0" w:line="140" w:lineRule="atLeast"/>
              <w:rPr>
                <w:rFonts w:ascii="Times New Roman" w:eastAsia="Times New Roman" w:hAnsi="Times New Roman" w:cs="Times New Roman"/>
                <w:sz w:val="24"/>
                <w:szCs w:val="24"/>
                <w:bdr w:val="none" w:sz="0" w:space="0" w:color="auto" w:frame="1"/>
                <w:lang w:eastAsia="ru-RU"/>
              </w:rPr>
            </w:pPr>
            <w:r w:rsidRPr="006E2D59">
              <w:rPr>
                <w:rFonts w:ascii="Times New Roman" w:eastAsia="Times New Roman" w:hAnsi="Times New Roman" w:cs="Times New Roman"/>
                <w:sz w:val="24"/>
                <w:szCs w:val="24"/>
                <w:bdr w:val="none" w:sz="0" w:space="0" w:color="auto" w:frame="1"/>
                <w:lang w:eastAsia="ru-RU"/>
              </w:rPr>
              <w:t>- электрощитовая не менее 2 м</w:t>
            </w:r>
            <w:r w:rsidRPr="006E2D59">
              <w:rPr>
                <w:rFonts w:ascii="Times New Roman" w:eastAsia="Times New Roman" w:hAnsi="Times New Roman" w:cs="Times New Roman"/>
                <w:sz w:val="24"/>
                <w:szCs w:val="24"/>
                <w:bdr w:val="none" w:sz="0" w:space="0" w:color="auto" w:frame="1"/>
                <w:vertAlign w:val="superscript"/>
                <w:lang w:eastAsia="ru-RU"/>
              </w:rPr>
              <w:t>2</w:t>
            </w:r>
            <w:r w:rsidRPr="006E2D59">
              <w:rPr>
                <w:rFonts w:ascii="Times New Roman" w:eastAsia="Times New Roman" w:hAnsi="Times New Roman" w:cs="Times New Roman"/>
                <w:sz w:val="24"/>
                <w:szCs w:val="24"/>
                <w:bdr w:val="none" w:sz="0" w:space="0" w:color="auto" w:frame="1"/>
                <w:lang w:eastAsia="ru-RU"/>
              </w:rPr>
              <w:t>.</w:t>
            </w:r>
          </w:p>
        </w:tc>
      </w:tr>
      <w:tr w:rsidR="0062611C" w:rsidRPr="00A6428B" w14:paraId="36AE7E17" w14:textId="77777777" w:rsidTr="00BB6C42">
        <w:trPr>
          <w:trHeight w:val="356"/>
        </w:trPr>
        <w:tc>
          <w:tcPr>
            <w:tcW w:w="3936" w:type="dxa"/>
          </w:tcPr>
          <w:p w14:paraId="537767AC"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Основные технические характеристики и требования к конструктивным решениям и материалам несущих и ограждающих конструкций:</w:t>
            </w:r>
          </w:p>
          <w:p w14:paraId="26D1167D"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14:paraId="3E588D8E"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14:paraId="663B59C0"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14:paraId="0DEEFA70"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14:paraId="240A4C71"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p w14:paraId="3A2355E8"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14:paraId="78A36A5D" w14:textId="77777777" w:rsidR="0062611C" w:rsidRDefault="0062611C" w:rsidP="00BB6C42">
            <w:pPr>
              <w:spacing w:after="0" w:line="240" w:lineRule="auto"/>
              <w:ind w:firstLine="624"/>
              <w:jc w:val="both"/>
              <w:rPr>
                <w:rFonts w:ascii="Times New Roman" w:eastAsia="Times New Roman" w:hAnsi="Times New Roman" w:cs="Times New Roman"/>
                <w:color w:val="000000"/>
                <w:sz w:val="24"/>
                <w:szCs w:val="24"/>
                <w:lang w:eastAsia="ru-RU"/>
              </w:rPr>
            </w:pPr>
            <w:r w:rsidRPr="00893EC6">
              <w:rPr>
                <w:rFonts w:ascii="Times New Roman" w:eastAsia="Times New Roman" w:hAnsi="Times New Roman" w:cs="Times New Roman"/>
                <w:color w:val="000000"/>
                <w:sz w:val="24"/>
                <w:szCs w:val="24"/>
                <w:lang w:eastAsia="ru-RU"/>
              </w:rPr>
              <w:t xml:space="preserve">Каркас фельдшерско-акушерского пункта изготовлен из сертифицированных, быстровозводимых, энергоэффективных строительных конструкций комплексной заводской поставки. </w:t>
            </w:r>
            <w:r w:rsidRPr="0057672B">
              <w:rPr>
                <w:rFonts w:ascii="Times New Roman" w:eastAsia="Times New Roman" w:hAnsi="Times New Roman" w:cs="Times New Roman"/>
                <w:color w:val="000000"/>
                <w:sz w:val="24"/>
                <w:szCs w:val="24"/>
                <w:lang w:eastAsia="ru-RU"/>
              </w:rPr>
              <w:t xml:space="preserve"> </w:t>
            </w:r>
          </w:p>
          <w:p w14:paraId="30345DC2" w14:textId="77777777" w:rsidR="0062611C" w:rsidRPr="00BF6BB6" w:rsidRDefault="0062611C" w:rsidP="00BB6C42">
            <w:pPr>
              <w:spacing w:after="0" w:line="240" w:lineRule="auto"/>
              <w:ind w:firstLine="624"/>
              <w:jc w:val="both"/>
              <w:rPr>
                <w:rFonts w:ascii="Times New Roman" w:eastAsia="Times New Roman" w:hAnsi="Times New Roman" w:cs="Times New Roman"/>
                <w:color w:val="000000"/>
                <w:sz w:val="24"/>
                <w:szCs w:val="24"/>
                <w:lang w:eastAsia="ru-RU"/>
              </w:rPr>
            </w:pPr>
            <w:r w:rsidRPr="00BF6BB6">
              <w:rPr>
                <w:rFonts w:ascii="Times New Roman" w:eastAsia="Times New Roman" w:hAnsi="Times New Roman" w:cs="Times New Roman"/>
                <w:color w:val="000000"/>
                <w:sz w:val="24"/>
                <w:szCs w:val="24"/>
                <w:lang w:eastAsia="ru-RU"/>
              </w:rPr>
              <w:t>Каркас здания – металлический из сложно-гнутых металлических профилей, ячеистой конструкции, с усиленным, независимым грузовым поясом с верхним расположением грузовых петель.</w:t>
            </w:r>
          </w:p>
          <w:p w14:paraId="63FDAB93" w14:textId="77777777" w:rsidR="0062611C" w:rsidRPr="00893EC6" w:rsidRDefault="0062611C" w:rsidP="00BB6C42">
            <w:pPr>
              <w:spacing w:after="0" w:line="240" w:lineRule="auto"/>
              <w:ind w:firstLine="624"/>
              <w:jc w:val="both"/>
              <w:rPr>
                <w:rFonts w:ascii="Times New Roman" w:eastAsia="Times New Roman" w:hAnsi="Times New Roman" w:cs="Times New Roman"/>
                <w:color w:val="000000"/>
                <w:sz w:val="24"/>
                <w:szCs w:val="24"/>
                <w:lang w:eastAsia="ru-RU"/>
              </w:rPr>
            </w:pPr>
            <w:r w:rsidRPr="00BF6BB6">
              <w:rPr>
                <w:rFonts w:ascii="Times New Roman" w:eastAsia="Times New Roman" w:hAnsi="Times New Roman" w:cs="Times New Roman"/>
                <w:color w:val="000000"/>
                <w:sz w:val="24"/>
                <w:szCs w:val="24"/>
                <w:lang w:eastAsia="ru-RU"/>
              </w:rPr>
              <w:t>Конструкция стен здания – трехслойные структурные сэндвич-</w:t>
            </w:r>
            <w:proofErr w:type="gramStart"/>
            <w:r w:rsidRPr="00BF6BB6">
              <w:rPr>
                <w:rFonts w:ascii="Times New Roman" w:eastAsia="Times New Roman" w:hAnsi="Times New Roman" w:cs="Times New Roman"/>
                <w:color w:val="000000"/>
                <w:sz w:val="24"/>
                <w:szCs w:val="24"/>
                <w:lang w:eastAsia="ru-RU"/>
              </w:rPr>
              <w:t>панели  на</w:t>
            </w:r>
            <w:proofErr w:type="gramEnd"/>
            <w:r w:rsidRPr="00BF6BB6">
              <w:rPr>
                <w:rFonts w:ascii="Times New Roman" w:eastAsia="Times New Roman" w:hAnsi="Times New Roman" w:cs="Times New Roman"/>
                <w:color w:val="000000"/>
                <w:sz w:val="24"/>
                <w:szCs w:val="24"/>
                <w:lang w:eastAsia="ru-RU"/>
              </w:rPr>
              <w:t xml:space="preserve"> основе минеральной ваты на синтетическом связующем, соответствующих ГОСТ 9573-2012 и оцинкованной рулонной листовой стали (ГОСТ 14918-80) толщиной не менее  0,7 мм., </w:t>
            </w:r>
            <w:r w:rsidRPr="00BF6BB6">
              <w:rPr>
                <w:rFonts w:ascii="Times New Roman" w:eastAsia="Times New Roman" w:hAnsi="Times New Roman" w:cs="Times New Roman"/>
                <w:bCs/>
                <w:color w:val="000000"/>
                <w:sz w:val="24"/>
                <w:szCs w:val="24"/>
                <w:lang w:eastAsia="ru-RU"/>
              </w:rPr>
              <w:t xml:space="preserve"> поставляемых на фактическое место поставки  и собираемых в единую конструктивную </w:t>
            </w:r>
            <w:r w:rsidRPr="00BF6BB6">
              <w:rPr>
                <w:rFonts w:ascii="Times New Roman" w:eastAsia="Times New Roman" w:hAnsi="Times New Roman" w:cs="Times New Roman"/>
                <w:color w:val="000000"/>
                <w:sz w:val="24"/>
                <w:szCs w:val="24"/>
                <w:lang w:eastAsia="ru-RU"/>
              </w:rPr>
              <w:t>систему.</w:t>
            </w:r>
          </w:p>
          <w:p w14:paraId="15AC06EA" w14:textId="77777777" w:rsidR="0062611C" w:rsidRPr="00893EC6" w:rsidRDefault="0062611C" w:rsidP="00BB6C42">
            <w:pPr>
              <w:spacing w:after="0" w:line="240" w:lineRule="auto"/>
              <w:ind w:firstLine="624"/>
              <w:jc w:val="both"/>
              <w:rPr>
                <w:rFonts w:ascii="Times New Roman" w:eastAsia="Times New Roman" w:hAnsi="Times New Roman" w:cs="Times New Roman"/>
                <w:color w:val="000000"/>
                <w:sz w:val="24"/>
                <w:szCs w:val="24"/>
                <w:lang w:eastAsia="ru-RU"/>
              </w:rPr>
            </w:pPr>
            <w:r w:rsidRPr="00893EC6">
              <w:rPr>
                <w:rFonts w:ascii="Times New Roman" w:eastAsia="Times New Roman" w:hAnsi="Times New Roman" w:cs="Times New Roman"/>
                <w:color w:val="000000"/>
                <w:sz w:val="24"/>
                <w:szCs w:val="24"/>
                <w:lang w:eastAsia="ru-RU"/>
              </w:rPr>
              <w:lastRenderedPageBreak/>
              <w:t xml:space="preserve">Снаружи здание отделано </w:t>
            </w:r>
            <w:proofErr w:type="spellStart"/>
            <w:r w:rsidRPr="00893EC6">
              <w:rPr>
                <w:rFonts w:ascii="Times New Roman" w:eastAsia="Times New Roman" w:hAnsi="Times New Roman" w:cs="Times New Roman"/>
                <w:color w:val="000000"/>
                <w:sz w:val="24"/>
                <w:szCs w:val="24"/>
                <w:lang w:eastAsia="ru-RU"/>
              </w:rPr>
              <w:t>металлосайдингом</w:t>
            </w:r>
            <w:proofErr w:type="spellEnd"/>
            <w:r w:rsidRPr="00893EC6">
              <w:rPr>
                <w:rFonts w:ascii="Times New Roman" w:eastAsia="Times New Roman" w:hAnsi="Times New Roman" w:cs="Times New Roman"/>
                <w:color w:val="000000"/>
                <w:sz w:val="24"/>
                <w:szCs w:val="24"/>
                <w:lang w:eastAsia="ru-RU"/>
              </w:rPr>
              <w:t xml:space="preserve"> типа «Корабельная доска» светлых тонов, толщиной не </w:t>
            </w:r>
            <w:proofErr w:type="gramStart"/>
            <w:r w:rsidRPr="00893EC6">
              <w:rPr>
                <w:rFonts w:ascii="Times New Roman" w:eastAsia="Times New Roman" w:hAnsi="Times New Roman" w:cs="Times New Roman"/>
                <w:color w:val="000000"/>
                <w:sz w:val="24"/>
                <w:szCs w:val="24"/>
                <w:lang w:eastAsia="ru-RU"/>
              </w:rPr>
              <w:t>менее  0</w:t>
            </w:r>
            <w:proofErr w:type="gramEnd"/>
            <w:r w:rsidRPr="00893EC6">
              <w:rPr>
                <w:rFonts w:ascii="Times New Roman" w:eastAsia="Times New Roman" w:hAnsi="Times New Roman" w:cs="Times New Roman"/>
                <w:color w:val="000000"/>
                <w:sz w:val="24"/>
                <w:szCs w:val="24"/>
                <w:lang w:eastAsia="ru-RU"/>
              </w:rPr>
              <w:t>,5 мм</w:t>
            </w:r>
            <w:r>
              <w:rPr>
                <w:rFonts w:ascii="Times New Roman" w:eastAsia="Times New Roman" w:hAnsi="Times New Roman" w:cs="Times New Roman"/>
                <w:color w:val="000000"/>
                <w:sz w:val="24"/>
                <w:szCs w:val="24"/>
                <w:lang w:eastAsia="ru-RU"/>
              </w:rPr>
              <w:t>.</w:t>
            </w:r>
            <w:r w:rsidRPr="00893EC6">
              <w:rPr>
                <w:rFonts w:ascii="Times New Roman" w:eastAsia="Times New Roman" w:hAnsi="Times New Roman" w:cs="Times New Roman"/>
                <w:color w:val="000000"/>
                <w:sz w:val="24"/>
                <w:szCs w:val="24"/>
                <w:lang w:eastAsia="ru-RU"/>
              </w:rPr>
              <w:t>,  поставляемых на фактическое место поставки  и собираемых в единую конструктивную систему.</w:t>
            </w:r>
          </w:p>
          <w:p w14:paraId="0391F0B0" w14:textId="77777777" w:rsidR="0062611C" w:rsidRPr="00893EC6"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proofErr w:type="gramStart"/>
            <w:r w:rsidRPr="00893EC6">
              <w:rPr>
                <w:rFonts w:ascii="Times New Roman" w:eastAsia="Times New Roman" w:hAnsi="Times New Roman" w:cs="Times New Roman"/>
                <w:sz w:val="24"/>
                <w:szCs w:val="24"/>
                <w:lang w:eastAsia="ru-RU"/>
              </w:rPr>
              <w:t>Быстровозводимая  конструкция</w:t>
            </w:r>
            <w:proofErr w:type="gramEnd"/>
            <w:r w:rsidRPr="00893EC6">
              <w:rPr>
                <w:rFonts w:ascii="Times New Roman" w:eastAsia="Times New Roman" w:hAnsi="Times New Roman" w:cs="Times New Roman"/>
                <w:sz w:val="24"/>
                <w:szCs w:val="24"/>
                <w:lang w:eastAsia="ru-RU"/>
              </w:rPr>
              <w:t xml:space="preserve"> здания:</w:t>
            </w:r>
          </w:p>
          <w:p w14:paraId="10CB53D3" w14:textId="77777777" w:rsidR="0062611C" w:rsidRPr="00893EC6" w:rsidRDefault="0062611C" w:rsidP="00BB6C42">
            <w:pPr>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необходимую технологичность при эксплуатации;</w:t>
            </w:r>
          </w:p>
          <w:p w14:paraId="635B8EDB" w14:textId="77777777" w:rsidR="0062611C" w:rsidRPr="00893EC6" w:rsidRDefault="0062611C" w:rsidP="00BB6C42">
            <w:pPr>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xml:space="preserve">- обеспечивает возможность монтажа строительных конструкций на объекте без использования тяжелого грузоподъемного оборудования; </w:t>
            </w:r>
          </w:p>
          <w:p w14:paraId="4A845328" w14:textId="77777777" w:rsidR="0062611C" w:rsidRPr="00893EC6"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обеспечивает высокое сопротивление к механическим нагрузкам, жесткость, геометрическую стабильность и оптимальную надежность;</w:t>
            </w:r>
          </w:p>
          <w:p w14:paraId="5176F913" w14:textId="77777777" w:rsidR="0062611C" w:rsidRPr="00893EC6"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xml:space="preserve">- обеспечивает сохранение заданных теплофизических параметров помещений </w:t>
            </w:r>
            <w:proofErr w:type="gramStart"/>
            <w:r w:rsidRPr="00893EC6">
              <w:rPr>
                <w:rFonts w:ascii="Times New Roman" w:eastAsia="Times New Roman" w:hAnsi="Times New Roman" w:cs="Times New Roman"/>
                <w:sz w:val="24"/>
                <w:szCs w:val="24"/>
                <w:lang w:eastAsia="ru-RU"/>
              </w:rPr>
              <w:t>согласно  СП</w:t>
            </w:r>
            <w:proofErr w:type="gramEnd"/>
            <w:r w:rsidRPr="00893EC6">
              <w:rPr>
                <w:rFonts w:ascii="Times New Roman" w:eastAsia="Times New Roman" w:hAnsi="Times New Roman" w:cs="Times New Roman"/>
                <w:sz w:val="24"/>
                <w:szCs w:val="24"/>
                <w:lang w:eastAsia="ru-RU"/>
              </w:rPr>
              <w:t xml:space="preserve"> 50.13330.2012 Тепловая защита зданий. Актуализированная редакция СНиП 23-02-2003;</w:t>
            </w:r>
          </w:p>
          <w:p w14:paraId="5C3E3C0C" w14:textId="77777777" w:rsidR="0062611C" w:rsidRPr="00893EC6"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893EC6">
              <w:rPr>
                <w:rFonts w:ascii="Times New Roman" w:eastAsia="Times New Roman" w:hAnsi="Times New Roman" w:cs="Times New Roman"/>
                <w:sz w:val="24"/>
                <w:szCs w:val="24"/>
                <w:lang w:eastAsia="ru-RU"/>
              </w:rPr>
              <w:t>- энергоэффективность здания соответствует нормативам для района установки.</w:t>
            </w:r>
          </w:p>
          <w:p w14:paraId="5A9272A6" w14:textId="77777777" w:rsidR="0062611C" w:rsidRPr="00C03203" w:rsidRDefault="0062611C" w:rsidP="00BB6C42">
            <w:pPr>
              <w:spacing w:after="0" w:line="240" w:lineRule="auto"/>
              <w:ind w:firstLine="624"/>
              <w:jc w:val="both"/>
              <w:rPr>
                <w:rFonts w:ascii="Times New Roman" w:eastAsia="Times New Roman" w:hAnsi="Times New Roman" w:cs="Times New Roman"/>
                <w:color w:val="000000"/>
                <w:sz w:val="24"/>
                <w:szCs w:val="24"/>
                <w:lang w:eastAsia="ru-RU"/>
              </w:rPr>
            </w:pPr>
            <w:r w:rsidRPr="00C03203">
              <w:rPr>
                <w:rFonts w:ascii="Times New Roman" w:eastAsia="Times New Roman" w:hAnsi="Times New Roman" w:cs="Times New Roman"/>
                <w:sz w:val="24"/>
                <w:szCs w:val="24"/>
                <w:lang w:eastAsia="ru-RU"/>
              </w:rPr>
              <w:t xml:space="preserve">Для утепления здания </w:t>
            </w:r>
            <w:proofErr w:type="gramStart"/>
            <w:r w:rsidRPr="00C03203">
              <w:rPr>
                <w:rFonts w:ascii="Times New Roman" w:eastAsia="Times New Roman" w:hAnsi="Times New Roman" w:cs="Times New Roman"/>
                <w:sz w:val="24"/>
                <w:szCs w:val="24"/>
                <w:lang w:eastAsia="ru-RU"/>
              </w:rPr>
              <w:t>используется  материал</w:t>
            </w:r>
            <w:proofErr w:type="gramEnd"/>
            <w:r w:rsidRPr="00C03203">
              <w:rPr>
                <w:rFonts w:ascii="Times New Roman" w:eastAsia="Times New Roman" w:hAnsi="Times New Roman" w:cs="Times New Roman"/>
                <w:sz w:val="24"/>
                <w:szCs w:val="24"/>
                <w:lang w:eastAsia="ru-RU"/>
              </w:rPr>
              <w:t xml:space="preserve"> с </w:t>
            </w:r>
            <w:r w:rsidRPr="002A3811">
              <w:rPr>
                <w:rFonts w:ascii="Times New Roman" w:eastAsia="Times New Roman" w:hAnsi="Times New Roman" w:cs="Times New Roman"/>
                <w:sz w:val="24"/>
                <w:szCs w:val="24"/>
                <w:lang w:eastAsia="ru-RU"/>
              </w:rPr>
              <w:t>коэффициентом теплопроводности не менее 0,037        Вт /</w:t>
            </w:r>
            <w:proofErr w:type="spellStart"/>
            <w:r w:rsidRPr="002A3811">
              <w:rPr>
                <w:rFonts w:ascii="Times New Roman" w:eastAsia="Times New Roman" w:hAnsi="Times New Roman" w:cs="Times New Roman"/>
                <w:sz w:val="24"/>
                <w:szCs w:val="24"/>
                <w:lang w:eastAsia="ru-RU"/>
              </w:rPr>
              <w:t>мК</w:t>
            </w:r>
            <w:proofErr w:type="spellEnd"/>
            <w:r w:rsidRPr="002A3811">
              <w:rPr>
                <w:rFonts w:ascii="Times New Roman" w:eastAsia="Times New Roman" w:hAnsi="Times New Roman" w:cs="Times New Roman"/>
                <w:color w:val="000000"/>
                <w:sz w:val="24"/>
                <w:szCs w:val="24"/>
                <w:lang w:eastAsia="ru-RU"/>
              </w:rPr>
              <w:t>, с   толщиной теплоизоляционных слоев здания: цокольное перекрытие не менее 250 мм; наружные стены  не менее 250 мм; потолок не менее  250 мм.</w:t>
            </w:r>
          </w:p>
          <w:p w14:paraId="3F451F6C" w14:textId="77777777" w:rsidR="0062611C" w:rsidRPr="00F07769" w:rsidRDefault="0062611C" w:rsidP="00BB6C42">
            <w:pPr>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Вся конструкция здания устанавливается на ви</w:t>
            </w:r>
            <w:r>
              <w:rPr>
                <w:rFonts w:ascii="Times New Roman" w:eastAsia="Times New Roman" w:hAnsi="Times New Roman" w:cs="Times New Roman"/>
                <w:sz w:val="24"/>
                <w:szCs w:val="24"/>
                <w:lang w:eastAsia="ru-RU"/>
              </w:rPr>
              <w:t>нтовые металлические конструкции</w:t>
            </w:r>
            <w:r w:rsidRPr="00F07769">
              <w:rPr>
                <w:rFonts w:ascii="Times New Roman" w:eastAsia="Times New Roman" w:hAnsi="Times New Roman" w:cs="Times New Roman"/>
                <w:sz w:val="24"/>
                <w:szCs w:val="24"/>
                <w:lang w:eastAsia="ru-RU"/>
              </w:rPr>
              <w:t>, входящие в комплект модульной конструкции фельдшерско-акушерского пункта, с шагом не более 2 метров, диаметром не менее 89 мм., с толщиной стенки трубы не менее 4 мм., длиной не менее 3 м</w:t>
            </w:r>
            <w:r>
              <w:rPr>
                <w:rFonts w:ascii="Times New Roman" w:eastAsia="Times New Roman" w:hAnsi="Times New Roman" w:cs="Times New Roman"/>
                <w:sz w:val="24"/>
                <w:szCs w:val="24"/>
                <w:lang w:eastAsia="ru-RU"/>
              </w:rPr>
              <w:t>етров</w:t>
            </w:r>
            <w:r w:rsidRPr="00F07769">
              <w:rPr>
                <w:rFonts w:ascii="Times New Roman" w:eastAsia="Times New Roman" w:hAnsi="Times New Roman" w:cs="Times New Roman"/>
                <w:sz w:val="24"/>
                <w:szCs w:val="24"/>
                <w:lang w:eastAsia="ru-RU"/>
              </w:rPr>
              <w:t xml:space="preserve"> из стали марки не</w:t>
            </w:r>
            <w:r>
              <w:rPr>
                <w:rFonts w:ascii="Times New Roman" w:eastAsia="Times New Roman" w:hAnsi="Times New Roman" w:cs="Times New Roman"/>
                <w:sz w:val="24"/>
                <w:szCs w:val="24"/>
                <w:lang w:eastAsia="ru-RU"/>
              </w:rPr>
              <w:t xml:space="preserve"> ниже С345. Винтовые </w:t>
            </w:r>
            <w:proofErr w:type="gramStart"/>
            <w:r>
              <w:rPr>
                <w:rFonts w:ascii="Times New Roman" w:eastAsia="Times New Roman" w:hAnsi="Times New Roman" w:cs="Times New Roman"/>
                <w:sz w:val="24"/>
                <w:szCs w:val="24"/>
                <w:lang w:eastAsia="ru-RU"/>
              </w:rPr>
              <w:t xml:space="preserve">конструкции </w:t>
            </w:r>
            <w:r w:rsidRPr="00F07769">
              <w:rPr>
                <w:rFonts w:ascii="Times New Roman" w:eastAsia="Times New Roman" w:hAnsi="Times New Roman" w:cs="Times New Roman"/>
                <w:sz w:val="24"/>
                <w:szCs w:val="24"/>
                <w:lang w:eastAsia="ru-RU"/>
              </w:rPr>
              <w:t xml:space="preserve"> связан</w:t>
            </w:r>
            <w:r>
              <w:rPr>
                <w:rFonts w:ascii="Times New Roman" w:eastAsia="Times New Roman" w:hAnsi="Times New Roman" w:cs="Times New Roman"/>
                <w:sz w:val="24"/>
                <w:szCs w:val="24"/>
                <w:lang w:eastAsia="ru-RU"/>
              </w:rPr>
              <w:t>ы</w:t>
            </w:r>
            <w:proofErr w:type="gramEnd"/>
            <w:r>
              <w:rPr>
                <w:rFonts w:ascii="Times New Roman" w:eastAsia="Times New Roman" w:hAnsi="Times New Roman" w:cs="Times New Roman"/>
                <w:sz w:val="24"/>
                <w:szCs w:val="24"/>
                <w:lang w:eastAsia="ru-RU"/>
              </w:rPr>
              <w:t xml:space="preserve"> в единую конструкцию ростверком</w:t>
            </w:r>
            <w:r w:rsidRPr="00F07769">
              <w:rPr>
                <w:rFonts w:ascii="Times New Roman" w:eastAsia="Times New Roman" w:hAnsi="Times New Roman" w:cs="Times New Roman"/>
                <w:sz w:val="24"/>
                <w:szCs w:val="24"/>
                <w:lang w:eastAsia="ru-RU"/>
              </w:rPr>
              <w:t xml:space="preserve">.  </w:t>
            </w:r>
            <w:r w:rsidRPr="008867BB">
              <w:rPr>
                <w:rFonts w:ascii="Times New Roman" w:eastAsia="Times New Roman" w:hAnsi="Times New Roman" w:cs="Times New Roman"/>
                <w:sz w:val="24"/>
                <w:szCs w:val="24"/>
                <w:lang w:eastAsia="ru-RU"/>
              </w:rPr>
              <w:t xml:space="preserve">Конструкции ростверка обработаны </w:t>
            </w:r>
            <w:proofErr w:type="spellStart"/>
            <w:r w:rsidRPr="008867BB">
              <w:rPr>
                <w:rFonts w:ascii="Times New Roman" w:eastAsia="Times New Roman" w:hAnsi="Times New Roman" w:cs="Times New Roman"/>
                <w:sz w:val="24"/>
                <w:szCs w:val="24"/>
                <w:lang w:eastAsia="ru-RU"/>
              </w:rPr>
              <w:t>огнебиозащитным</w:t>
            </w:r>
            <w:proofErr w:type="spellEnd"/>
            <w:r w:rsidRPr="008867BB">
              <w:rPr>
                <w:rFonts w:ascii="Times New Roman" w:eastAsia="Times New Roman" w:hAnsi="Times New Roman" w:cs="Times New Roman"/>
                <w:sz w:val="24"/>
                <w:szCs w:val="24"/>
                <w:lang w:eastAsia="ru-RU"/>
              </w:rPr>
              <w:t xml:space="preserve"> и антикоррозийными составами.</w:t>
            </w:r>
            <w:r w:rsidRPr="00F07769">
              <w:rPr>
                <w:rFonts w:ascii="Times New Roman" w:eastAsia="Times New Roman" w:hAnsi="Times New Roman" w:cs="Times New Roman"/>
                <w:sz w:val="24"/>
                <w:szCs w:val="24"/>
                <w:lang w:eastAsia="ru-RU"/>
              </w:rPr>
              <w:t xml:space="preserve">  </w:t>
            </w:r>
          </w:p>
          <w:p w14:paraId="59D35942" w14:textId="77777777" w:rsidR="0062611C" w:rsidRPr="00422BE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Напряжение в сети - 380/220В.</w:t>
            </w:r>
          </w:p>
          <w:p w14:paraId="1C142FD1" w14:textId="77777777" w:rsidR="0062611C" w:rsidRPr="00422BE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Класс функциональной пожарной опасности – Ф3.4</w:t>
            </w:r>
          </w:p>
          <w:p w14:paraId="4D7B1B8C" w14:textId="77777777" w:rsidR="0062611C" w:rsidRPr="00F07769"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Класс ответственности - не ниже IV.</w:t>
            </w:r>
          </w:p>
          <w:p w14:paraId="06DCB3A9" w14:textId="77777777" w:rsidR="0062611C" w:rsidRPr="00F07769"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0B15C5">
              <w:rPr>
                <w:rFonts w:ascii="Times New Roman" w:eastAsia="Times New Roman" w:hAnsi="Times New Roman" w:cs="Times New Roman"/>
                <w:sz w:val="24"/>
                <w:szCs w:val="24"/>
                <w:lang w:eastAsia="ru-RU"/>
              </w:rPr>
              <w:t xml:space="preserve">Тепловая защита здания </w:t>
            </w:r>
            <w:proofErr w:type="gramStart"/>
            <w:r w:rsidRPr="000B15C5">
              <w:rPr>
                <w:rFonts w:ascii="Times New Roman" w:eastAsia="Times New Roman" w:hAnsi="Times New Roman" w:cs="Times New Roman"/>
                <w:sz w:val="24"/>
                <w:szCs w:val="24"/>
                <w:lang w:eastAsia="ru-RU"/>
              </w:rPr>
              <w:t>-  СП</w:t>
            </w:r>
            <w:proofErr w:type="gramEnd"/>
            <w:r w:rsidRPr="000B15C5">
              <w:rPr>
                <w:rFonts w:ascii="Times New Roman" w:eastAsia="Times New Roman" w:hAnsi="Times New Roman" w:cs="Times New Roman"/>
                <w:sz w:val="24"/>
                <w:szCs w:val="24"/>
                <w:lang w:eastAsia="ru-RU"/>
              </w:rPr>
              <w:t xml:space="preserve"> 50.13330.2012.</w:t>
            </w:r>
            <w:r w:rsidRPr="00F07769">
              <w:rPr>
                <w:rFonts w:ascii="Times New Roman" w:eastAsia="Times New Roman" w:hAnsi="Times New Roman" w:cs="Times New Roman"/>
                <w:sz w:val="24"/>
                <w:szCs w:val="24"/>
                <w:lang w:eastAsia="ru-RU"/>
              </w:rPr>
              <w:t xml:space="preserve"> </w:t>
            </w:r>
          </w:p>
          <w:p w14:paraId="5BE52027" w14:textId="77777777" w:rsidR="0062611C" w:rsidRPr="00F07769"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Расчетная температура</w:t>
            </w:r>
            <w:r>
              <w:rPr>
                <w:rFonts w:ascii="Times New Roman" w:eastAsia="Times New Roman" w:hAnsi="Times New Roman" w:cs="Times New Roman"/>
                <w:sz w:val="24"/>
                <w:szCs w:val="24"/>
                <w:lang w:eastAsia="ru-RU"/>
              </w:rPr>
              <w:t xml:space="preserve"> внутри помещений - не </w:t>
            </w:r>
            <w:proofErr w:type="gramStart"/>
            <w:r>
              <w:rPr>
                <w:rFonts w:ascii="Times New Roman" w:eastAsia="Times New Roman" w:hAnsi="Times New Roman" w:cs="Times New Roman"/>
                <w:sz w:val="24"/>
                <w:szCs w:val="24"/>
                <w:lang w:eastAsia="ru-RU"/>
              </w:rPr>
              <w:t xml:space="preserve">менее  </w:t>
            </w:r>
            <w:r w:rsidRPr="004B37FE">
              <w:rPr>
                <w:rFonts w:ascii="Times New Roman" w:eastAsia="Times New Roman" w:hAnsi="Times New Roman" w:cs="Times New Roman"/>
                <w:sz w:val="24"/>
                <w:szCs w:val="24"/>
                <w:lang w:eastAsia="ru-RU"/>
              </w:rPr>
              <w:t>20</w:t>
            </w:r>
            <w:r>
              <w:rPr>
                <w:rFonts w:ascii="Times New Roman" w:eastAsia="Times New Roman" w:hAnsi="Times New Roman" w:cs="Times New Roman"/>
                <w:sz w:val="24"/>
                <w:szCs w:val="24"/>
                <w:vertAlign w:val="superscript"/>
                <w:lang w:eastAsia="ru-RU"/>
              </w:rPr>
              <w:t>0</w:t>
            </w:r>
            <w:proofErr w:type="gramEnd"/>
            <w:r>
              <w:rPr>
                <w:rFonts w:ascii="Times New Roman" w:eastAsia="Times New Roman" w:hAnsi="Times New Roman" w:cs="Times New Roman"/>
                <w:sz w:val="24"/>
                <w:szCs w:val="24"/>
                <w:lang w:eastAsia="ru-RU"/>
              </w:rPr>
              <w:t xml:space="preserve"> </w:t>
            </w:r>
            <w:r w:rsidRPr="004B37FE">
              <w:rPr>
                <w:rFonts w:ascii="Times New Roman" w:eastAsia="Times New Roman" w:hAnsi="Times New Roman" w:cs="Times New Roman"/>
                <w:sz w:val="24"/>
                <w:szCs w:val="24"/>
                <w:lang w:eastAsia="ru-RU"/>
              </w:rPr>
              <w:t>С</w:t>
            </w:r>
            <w:r w:rsidRPr="00F07769">
              <w:rPr>
                <w:rFonts w:ascii="Times New Roman" w:eastAsia="Times New Roman" w:hAnsi="Times New Roman" w:cs="Times New Roman"/>
                <w:sz w:val="24"/>
                <w:szCs w:val="24"/>
                <w:lang w:eastAsia="ru-RU"/>
              </w:rPr>
              <w:t>.</w:t>
            </w:r>
          </w:p>
          <w:p w14:paraId="000F5622" w14:textId="77777777" w:rsidR="0062611C" w:rsidRPr="00F07769"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Расчетное значени</w:t>
            </w:r>
            <w:r>
              <w:rPr>
                <w:rFonts w:ascii="Times New Roman" w:eastAsia="Times New Roman" w:hAnsi="Times New Roman" w:cs="Times New Roman"/>
                <w:sz w:val="24"/>
                <w:szCs w:val="24"/>
                <w:lang w:eastAsia="ru-RU"/>
              </w:rPr>
              <w:t>е снеговой нагрузки, кПа (кгс/м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0,8 (80).</w:t>
            </w:r>
          </w:p>
          <w:p w14:paraId="67680149" w14:textId="77777777" w:rsidR="0062611C" w:rsidRPr="00F07769"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Расчетное значение</w:t>
            </w:r>
            <w:r>
              <w:rPr>
                <w:rFonts w:ascii="Times New Roman" w:eastAsia="Times New Roman" w:hAnsi="Times New Roman" w:cs="Times New Roman"/>
                <w:sz w:val="24"/>
                <w:szCs w:val="24"/>
                <w:lang w:eastAsia="ru-RU"/>
              </w:rPr>
              <w:t xml:space="preserve"> ветрового давления, кПа (кгс/м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0,3 (30).</w:t>
            </w:r>
          </w:p>
          <w:p w14:paraId="1C062A6F" w14:textId="77777777" w:rsidR="0062611C" w:rsidRPr="00F07769"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lastRenderedPageBreak/>
              <w:t xml:space="preserve">Нормативные значения равномерно распределенных нагрузок от воздействия людей, мебели и </w:t>
            </w:r>
            <w:r>
              <w:rPr>
                <w:rFonts w:ascii="Times New Roman" w:eastAsia="Times New Roman" w:hAnsi="Times New Roman" w:cs="Times New Roman"/>
                <w:sz w:val="24"/>
                <w:szCs w:val="24"/>
                <w:lang w:eastAsia="ru-RU"/>
              </w:rPr>
              <w:t>оборудования на полы, кПа (кг/м</w:t>
            </w:r>
            <w:r>
              <w:rPr>
                <w:rFonts w:ascii="Times New Roman" w:eastAsia="Times New Roman" w:hAnsi="Times New Roman" w:cs="Times New Roman"/>
                <w:sz w:val="24"/>
                <w:szCs w:val="24"/>
                <w:vertAlign w:val="superscript"/>
                <w:lang w:eastAsia="ru-RU"/>
              </w:rPr>
              <w:t>2</w:t>
            </w:r>
            <w:r w:rsidRPr="00F07769">
              <w:rPr>
                <w:rFonts w:ascii="Times New Roman" w:eastAsia="Times New Roman" w:hAnsi="Times New Roman" w:cs="Times New Roman"/>
                <w:sz w:val="24"/>
                <w:szCs w:val="24"/>
                <w:lang w:eastAsia="ru-RU"/>
              </w:rPr>
              <w:t>), не менее - 250.</w:t>
            </w:r>
          </w:p>
          <w:p w14:paraId="3396AE6E" w14:textId="77777777" w:rsidR="0062611C" w:rsidRPr="00F07769"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F07769">
              <w:rPr>
                <w:rFonts w:ascii="Times New Roman" w:eastAsia="Times New Roman" w:hAnsi="Times New Roman" w:cs="Times New Roman"/>
                <w:sz w:val="24"/>
                <w:szCs w:val="24"/>
                <w:lang w:eastAsia="ru-RU"/>
              </w:rPr>
              <w:t>Освещенность внутри здания - не менее 400Лк.</w:t>
            </w:r>
          </w:p>
        </w:tc>
      </w:tr>
      <w:tr w:rsidR="0062611C" w:rsidRPr="00A6428B" w14:paraId="5A39F789" w14:textId="77777777" w:rsidTr="00BB6C42">
        <w:trPr>
          <w:trHeight w:val="356"/>
        </w:trPr>
        <w:tc>
          <w:tcPr>
            <w:tcW w:w="3936" w:type="dxa"/>
          </w:tcPr>
          <w:p w14:paraId="5F2800CF"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Кровля:</w:t>
            </w:r>
          </w:p>
        </w:tc>
        <w:tc>
          <w:tcPr>
            <w:tcW w:w="6095" w:type="dxa"/>
          </w:tcPr>
          <w:p w14:paraId="1CB3F7D8" w14:textId="77777777" w:rsidR="0062611C" w:rsidRPr="002A3811" w:rsidRDefault="0062611C" w:rsidP="00BB6C42">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sz w:val="24"/>
                <w:szCs w:val="24"/>
                <w:lang w:eastAsia="ru-RU"/>
              </w:rPr>
              <w:t xml:space="preserve">Двухскатная кровля выполнена </w:t>
            </w:r>
            <w:proofErr w:type="gramStart"/>
            <w:r w:rsidRPr="002A3811">
              <w:rPr>
                <w:rFonts w:ascii="Times New Roman" w:eastAsia="Times New Roman" w:hAnsi="Times New Roman" w:cs="Times New Roman"/>
                <w:sz w:val="24"/>
                <w:szCs w:val="24"/>
                <w:lang w:eastAsia="ru-RU"/>
              </w:rPr>
              <w:t>по</w:t>
            </w:r>
            <w:r w:rsidRPr="002A3811">
              <w:rPr>
                <w:rFonts w:ascii="Times New Roman" w:eastAsia="Times New Roman" w:hAnsi="Times New Roman" w:cs="Times New Roman"/>
                <w:color w:val="000000"/>
                <w:sz w:val="24"/>
                <w:szCs w:val="24"/>
                <w:lang w:eastAsia="ru-RU"/>
              </w:rPr>
              <w:t xml:space="preserve">  сертифицированным</w:t>
            </w:r>
            <w:proofErr w:type="gramEnd"/>
            <w:r w:rsidRPr="002A3811">
              <w:rPr>
                <w:rFonts w:ascii="Times New Roman" w:eastAsia="Times New Roman" w:hAnsi="Times New Roman" w:cs="Times New Roman"/>
                <w:color w:val="000000"/>
                <w:sz w:val="24"/>
                <w:szCs w:val="24"/>
                <w:lang w:eastAsia="ru-RU"/>
              </w:rPr>
              <w:t>, быстровозводимым, энергоэффективным конструкциям комплексной заводской поставки</w:t>
            </w:r>
            <w:r w:rsidRPr="002A3811">
              <w:rPr>
                <w:rFonts w:ascii="Times New Roman" w:eastAsia="Times New Roman" w:hAnsi="Times New Roman" w:cs="Times New Roman"/>
                <w:sz w:val="24"/>
                <w:szCs w:val="24"/>
                <w:lang w:eastAsia="ru-RU"/>
              </w:rPr>
              <w:t xml:space="preserve"> кровельным профилированным оцинкованным стальным листом не менее НС-44 с цветным защитно-декоративным полимерным покрытием темных тонов. Металлические конструкции обработаны   антикоррозийным составом, а деревянные конструкции   </w:t>
            </w:r>
            <w:proofErr w:type="spellStart"/>
            <w:r w:rsidRPr="002A3811">
              <w:rPr>
                <w:rFonts w:ascii="Times New Roman" w:eastAsia="Times New Roman" w:hAnsi="Times New Roman" w:cs="Times New Roman"/>
                <w:sz w:val="24"/>
                <w:szCs w:val="24"/>
                <w:lang w:eastAsia="ru-RU"/>
              </w:rPr>
              <w:t>огнебиозащитным</w:t>
            </w:r>
            <w:proofErr w:type="spellEnd"/>
            <w:r w:rsidRPr="002A3811">
              <w:rPr>
                <w:rFonts w:ascii="Times New Roman" w:eastAsia="Times New Roman" w:hAnsi="Times New Roman" w:cs="Times New Roman"/>
                <w:sz w:val="24"/>
                <w:szCs w:val="24"/>
                <w:lang w:eastAsia="ru-RU"/>
              </w:rPr>
              <w:t xml:space="preserve"> составом.</w:t>
            </w:r>
          </w:p>
          <w:p w14:paraId="3F37C980" w14:textId="77777777" w:rsidR="0062611C" w:rsidRPr="002A3811"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 xml:space="preserve">Водосток </w:t>
            </w:r>
            <w:proofErr w:type="gramStart"/>
            <w:r w:rsidRPr="002A3811">
              <w:rPr>
                <w:rFonts w:ascii="Times New Roman" w:eastAsia="Times New Roman" w:hAnsi="Times New Roman" w:cs="Times New Roman"/>
                <w:sz w:val="24"/>
                <w:szCs w:val="24"/>
                <w:lang w:eastAsia="ru-RU"/>
              </w:rPr>
              <w:t>наружный  организованный</w:t>
            </w:r>
            <w:proofErr w:type="gramEnd"/>
            <w:r w:rsidRPr="002A3811">
              <w:rPr>
                <w:rFonts w:ascii="Times New Roman" w:eastAsia="Times New Roman" w:hAnsi="Times New Roman" w:cs="Times New Roman"/>
                <w:sz w:val="24"/>
                <w:szCs w:val="24"/>
                <w:lang w:eastAsia="ru-RU"/>
              </w:rPr>
              <w:t xml:space="preserve"> с водоотливами закреплен к несущим элементам кровли, обеспечен вынос карниза кровли  не менее чем на 30 см.</w:t>
            </w:r>
          </w:p>
        </w:tc>
      </w:tr>
      <w:tr w:rsidR="0062611C" w:rsidRPr="00A6428B" w14:paraId="068A3934" w14:textId="77777777" w:rsidTr="00BB6C42">
        <w:trPr>
          <w:trHeight w:val="356"/>
        </w:trPr>
        <w:tc>
          <w:tcPr>
            <w:tcW w:w="3936" w:type="dxa"/>
          </w:tcPr>
          <w:p w14:paraId="7CDA19E8"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Внутренние стены:</w:t>
            </w:r>
          </w:p>
        </w:tc>
        <w:tc>
          <w:tcPr>
            <w:tcW w:w="6095" w:type="dxa"/>
          </w:tcPr>
          <w:p w14:paraId="5620E300" w14:textId="77777777" w:rsidR="0062611C" w:rsidRPr="002A3811" w:rsidRDefault="0062611C" w:rsidP="00BB6C42">
            <w:pPr>
              <w:widowControl w:val="0"/>
              <w:numPr>
                <w:ilvl w:val="2"/>
                <w:numId w:val="0"/>
              </w:numPr>
              <w:tabs>
                <w:tab w:val="num" w:pos="6153"/>
              </w:tabs>
              <w:spacing w:after="0" w:line="240" w:lineRule="auto"/>
              <w:ind w:firstLine="629"/>
              <w:jc w:val="both"/>
              <w:rPr>
                <w:rFonts w:ascii="Times New Roman" w:eastAsia="Times New Roman" w:hAnsi="Times New Roman" w:cs="Times New Roman"/>
                <w:spacing w:val="2"/>
                <w:sz w:val="24"/>
                <w:szCs w:val="24"/>
                <w:shd w:val="clear" w:color="auto" w:fill="FFFFFF"/>
                <w:lang w:eastAsia="ru-RU"/>
              </w:rPr>
            </w:pPr>
            <w:r w:rsidRPr="002A3811">
              <w:rPr>
                <w:rFonts w:ascii="Times New Roman" w:eastAsia="Times New Roman" w:hAnsi="Times New Roman" w:cs="Times New Roman"/>
                <w:spacing w:val="2"/>
                <w:sz w:val="24"/>
                <w:szCs w:val="24"/>
                <w:shd w:val="clear" w:color="auto" w:fill="FFFFFF"/>
                <w:lang w:eastAsia="ru-RU"/>
              </w:rPr>
              <w:t>Внутренние стены помещений выполнены из трехслойных структурных сэндвич-панелей, с утеплителем на основе</w:t>
            </w:r>
            <w:r w:rsidRPr="002A3811">
              <w:rPr>
                <w:rFonts w:ascii="Times New Roman" w:eastAsia="Times New Roman" w:hAnsi="Times New Roman" w:cs="Times New Roman"/>
                <w:color w:val="000000"/>
                <w:sz w:val="24"/>
                <w:szCs w:val="24"/>
                <w:lang w:eastAsia="ru-RU"/>
              </w:rPr>
              <w:t xml:space="preserve"> минеральной ваты на синтетическом связующем,</w:t>
            </w:r>
            <w:r w:rsidRPr="002A3811">
              <w:rPr>
                <w:rFonts w:ascii="Times New Roman" w:eastAsia="Times New Roman" w:hAnsi="Times New Roman" w:cs="Times New Roman"/>
                <w:spacing w:val="2"/>
                <w:sz w:val="24"/>
                <w:szCs w:val="24"/>
                <w:shd w:val="clear" w:color="auto" w:fill="FFFFFF"/>
                <w:lang w:eastAsia="ru-RU"/>
              </w:rPr>
              <w:t xml:space="preserve"> толщиной не менее 100 мм., с обшивкой с обеих сторон </w:t>
            </w:r>
            <w:proofErr w:type="gramStart"/>
            <w:r w:rsidRPr="002A3811">
              <w:rPr>
                <w:rFonts w:ascii="Times New Roman" w:eastAsia="Times New Roman" w:hAnsi="Times New Roman" w:cs="Times New Roman"/>
                <w:sz w:val="24"/>
                <w:szCs w:val="24"/>
                <w:lang w:eastAsia="ru-RU"/>
              </w:rPr>
              <w:t>негорючей  панелью</w:t>
            </w:r>
            <w:proofErr w:type="gramEnd"/>
            <w:r w:rsidRPr="002A3811">
              <w:rPr>
                <w:rFonts w:ascii="Times New Roman" w:eastAsia="Times New Roman" w:hAnsi="Times New Roman" w:cs="Times New Roman"/>
                <w:sz w:val="24"/>
                <w:szCs w:val="24"/>
                <w:lang w:eastAsia="ru-RU"/>
              </w:rPr>
              <w:t xml:space="preserve"> с декоративным износостойким акриловым покрытием, нанесенным заводским способом на </w:t>
            </w:r>
            <w:proofErr w:type="spellStart"/>
            <w:r w:rsidRPr="002A3811">
              <w:rPr>
                <w:rFonts w:ascii="Times New Roman" w:eastAsia="Times New Roman" w:hAnsi="Times New Roman" w:cs="Times New Roman"/>
                <w:sz w:val="24"/>
                <w:szCs w:val="24"/>
                <w:lang w:eastAsia="ru-RU"/>
              </w:rPr>
              <w:t>стекломагниевый</w:t>
            </w:r>
            <w:proofErr w:type="spellEnd"/>
            <w:r w:rsidRPr="002A3811">
              <w:rPr>
                <w:rFonts w:ascii="Times New Roman" w:eastAsia="Times New Roman" w:hAnsi="Times New Roman" w:cs="Times New Roman"/>
                <w:sz w:val="24"/>
                <w:szCs w:val="24"/>
                <w:lang w:eastAsia="ru-RU"/>
              </w:rPr>
              <w:t xml:space="preserve"> лист. Плотность </w:t>
            </w:r>
            <w:proofErr w:type="spellStart"/>
            <w:r w:rsidRPr="002A3811">
              <w:rPr>
                <w:rFonts w:ascii="Times New Roman" w:eastAsia="Times New Roman" w:hAnsi="Times New Roman" w:cs="Times New Roman"/>
                <w:sz w:val="24"/>
                <w:szCs w:val="24"/>
                <w:lang w:eastAsia="ru-RU"/>
              </w:rPr>
              <w:t>стекломагниевого</w:t>
            </w:r>
            <w:proofErr w:type="spellEnd"/>
            <w:r w:rsidRPr="002A3811">
              <w:rPr>
                <w:rFonts w:ascii="Times New Roman" w:eastAsia="Times New Roman" w:hAnsi="Times New Roman" w:cs="Times New Roman"/>
                <w:sz w:val="24"/>
                <w:szCs w:val="24"/>
                <w:lang w:eastAsia="ru-RU"/>
              </w:rPr>
              <w:t xml:space="preserve"> листа не менее 1050 кг/ м</w:t>
            </w:r>
            <w:r w:rsidRPr="002A3811">
              <w:rPr>
                <w:rFonts w:ascii="Times New Roman" w:eastAsia="Times New Roman" w:hAnsi="Times New Roman" w:cs="Times New Roman"/>
                <w:sz w:val="24"/>
                <w:szCs w:val="24"/>
                <w:vertAlign w:val="superscript"/>
                <w:lang w:eastAsia="ru-RU"/>
              </w:rPr>
              <w:t>3</w:t>
            </w:r>
            <w:r w:rsidRPr="002A3811">
              <w:rPr>
                <w:rFonts w:ascii="Times New Roman" w:eastAsia="Times New Roman" w:hAnsi="Times New Roman" w:cs="Times New Roman"/>
                <w:sz w:val="24"/>
                <w:szCs w:val="24"/>
                <w:lang w:eastAsia="ru-RU"/>
              </w:rPr>
              <w:t xml:space="preserve">. Толщина медицинской панели не менее 12 мм. </w:t>
            </w:r>
            <w:proofErr w:type="gramStart"/>
            <w:r w:rsidRPr="002A3811">
              <w:rPr>
                <w:rFonts w:ascii="Times New Roman" w:eastAsia="Times New Roman" w:hAnsi="Times New Roman" w:cs="Times New Roman"/>
                <w:sz w:val="24"/>
                <w:szCs w:val="24"/>
                <w:lang w:eastAsia="ru-RU"/>
              </w:rPr>
              <w:t>Акриловое  покрытие</w:t>
            </w:r>
            <w:proofErr w:type="gramEnd"/>
            <w:r w:rsidRPr="002A3811">
              <w:rPr>
                <w:rFonts w:ascii="Times New Roman" w:eastAsia="Times New Roman" w:hAnsi="Times New Roman" w:cs="Times New Roman"/>
                <w:sz w:val="24"/>
                <w:szCs w:val="24"/>
                <w:lang w:eastAsia="ru-RU"/>
              </w:rPr>
              <w:t xml:space="preserve"> светлых тонов. </w:t>
            </w:r>
            <w:r w:rsidRPr="002A3811">
              <w:rPr>
                <w:rFonts w:ascii="Times New Roman" w:eastAsia="Times New Roman" w:hAnsi="Times New Roman" w:cs="Times New Roman"/>
                <w:spacing w:val="2"/>
                <w:sz w:val="24"/>
                <w:szCs w:val="24"/>
                <w:shd w:val="clear" w:color="auto" w:fill="FFFFFF"/>
                <w:lang w:eastAsia="ru-RU"/>
              </w:rPr>
              <w:t xml:space="preserve"> </w:t>
            </w:r>
            <w:r w:rsidRPr="002A3811">
              <w:rPr>
                <w:rFonts w:ascii="Times New Roman" w:eastAsia="Times New Roman" w:hAnsi="Times New Roman" w:cs="Times New Roman"/>
                <w:bCs/>
                <w:sz w:val="24"/>
                <w:szCs w:val="24"/>
                <w:lang w:eastAsia="ru-RU"/>
              </w:rPr>
              <w:t xml:space="preserve"> Поверхность стен помещений гладкая, без дефектов (щелей, трещин, дыр</w:t>
            </w:r>
            <w:proofErr w:type="gramStart"/>
            <w:r w:rsidRPr="002A3811">
              <w:rPr>
                <w:rFonts w:ascii="Times New Roman" w:eastAsia="Times New Roman" w:hAnsi="Times New Roman" w:cs="Times New Roman"/>
                <w:bCs/>
                <w:sz w:val="24"/>
                <w:szCs w:val="24"/>
                <w:lang w:eastAsia="ru-RU"/>
              </w:rPr>
              <w:t xml:space="preserve">),   </w:t>
            </w:r>
            <w:proofErr w:type="gramEnd"/>
            <w:r w:rsidRPr="002A3811">
              <w:rPr>
                <w:rFonts w:ascii="Times New Roman" w:eastAsia="Times New Roman" w:hAnsi="Times New Roman" w:cs="Times New Roman"/>
                <w:bCs/>
                <w:sz w:val="24"/>
                <w:szCs w:val="24"/>
                <w:lang w:eastAsia="ru-RU"/>
              </w:rPr>
              <w:t>позволяющим осуществлять влажную уборку и быть устойчивым к использованию моющих и дезинфицирующих средств.</w:t>
            </w:r>
            <w:r w:rsidRPr="002A3811">
              <w:rPr>
                <w:rFonts w:ascii="Times New Roman" w:eastAsia="Times New Roman" w:hAnsi="Times New Roman" w:cs="Times New Roman"/>
                <w:spacing w:val="2"/>
                <w:sz w:val="24"/>
                <w:szCs w:val="24"/>
                <w:shd w:val="clear" w:color="auto" w:fill="FFFFFF"/>
                <w:lang w:eastAsia="ru-RU"/>
              </w:rPr>
              <w:t xml:space="preserve"> Стыки между листами панелей закрыты стыковочными планками в цвет стен.</w:t>
            </w:r>
          </w:p>
          <w:p w14:paraId="46B14B72" w14:textId="77777777" w:rsidR="0062611C" w:rsidRPr="002A3811" w:rsidRDefault="0062611C" w:rsidP="00BB6C42">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 xml:space="preserve">В помещениях с влажным режимом работы (процедурная, прививочная, технические помещения, санитарный </w:t>
            </w:r>
            <w:proofErr w:type="gramStart"/>
            <w:r w:rsidRPr="002A3811">
              <w:rPr>
                <w:rFonts w:ascii="Times New Roman" w:eastAsia="Times New Roman" w:hAnsi="Times New Roman" w:cs="Times New Roman"/>
                <w:sz w:val="24"/>
                <w:szCs w:val="24"/>
                <w:lang w:eastAsia="ru-RU"/>
              </w:rPr>
              <w:t xml:space="preserve">узел)   </w:t>
            </w:r>
            <w:proofErr w:type="gramEnd"/>
            <w:r w:rsidRPr="002A3811">
              <w:rPr>
                <w:rFonts w:ascii="Times New Roman" w:eastAsia="Times New Roman" w:hAnsi="Times New Roman" w:cs="Times New Roman"/>
                <w:sz w:val="24"/>
                <w:szCs w:val="24"/>
                <w:lang w:eastAsia="ru-RU"/>
              </w:rPr>
              <w:t>дополнительно укладывается  керамическая плитка на всю высоту помещения. Отделка стен и перегородок в местах установки санитарных приборов и оборудования, эксплуатация которого связана с возможностью увлажнения стен и перегородок дополнительно укладывается керамическая плитка на высоту не менее 160 см. от пола и на ширину не менее 20 см. от оборудования и приборов с каждой стороны.</w:t>
            </w:r>
          </w:p>
          <w:p w14:paraId="1AA82317" w14:textId="77777777" w:rsidR="0062611C" w:rsidRPr="002A3811" w:rsidRDefault="0062611C" w:rsidP="00BB6C42">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 xml:space="preserve">Стены и потолок помещения котельной обшиты огнестойкими гипсокартонными листами и </w:t>
            </w:r>
            <w:r w:rsidRPr="002A3811">
              <w:rPr>
                <w:rFonts w:ascii="Times New Roman" w:eastAsia="Times New Roman" w:hAnsi="Times New Roman" w:cs="Times New Roman"/>
                <w:sz w:val="24"/>
                <w:szCs w:val="24"/>
                <w:lang w:eastAsia="ru-RU"/>
              </w:rPr>
              <w:lastRenderedPageBreak/>
              <w:t>металлическим профилированным листом С-10, пол – металлический лист толщиной не менее 2 мм.</w:t>
            </w:r>
          </w:p>
          <w:p w14:paraId="3F56F88E" w14:textId="77777777" w:rsidR="0062611C" w:rsidRPr="002A3811" w:rsidRDefault="0062611C" w:rsidP="00BB6C42">
            <w:pPr>
              <w:widowControl w:val="0"/>
              <w:numPr>
                <w:ilvl w:val="2"/>
                <w:numId w:val="0"/>
              </w:numPr>
              <w:tabs>
                <w:tab w:val="num" w:pos="6153"/>
              </w:tabs>
              <w:spacing w:after="0" w:line="240" w:lineRule="auto"/>
              <w:ind w:firstLine="629"/>
              <w:jc w:val="both"/>
              <w:rPr>
                <w:rFonts w:ascii="Times New Roman" w:eastAsia="Times New Roman" w:hAnsi="Times New Roman" w:cs="Times New Roman"/>
                <w:sz w:val="24"/>
                <w:szCs w:val="24"/>
                <w:lang w:eastAsia="ru-RU"/>
              </w:rPr>
            </w:pPr>
            <w:r w:rsidRPr="002A3811">
              <w:rPr>
                <w:rFonts w:ascii="Times New Roman" w:eastAsia="Times New Roman" w:hAnsi="Times New Roman" w:cs="Times New Roman"/>
                <w:sz w:val="24"/>
                <w:szCs w:val="24"/>
                <w:lang w:eastAsia="ru-RU"/>
              </w:rPr>
              <w:t xml:space="preserve">Стены, пол и потолок помещения для хранения лекарственных средств укреплены антивандальными решётками из арматурной стали А240 </w:t>
            </w:r>
            <w:r w:rsidRPr="002A3811">
              <w:rPr>
                <w:rFonts w:ascii="Times New Roman" w:eastAsia="Times New Roman" w:hAnsi="Times New Roman" w:cs="Times New Roman"/>
                <w:sz w:val="24"/>
                <w:szCs w:val="24"/>
                <w:lang w:val="en-US" w:eastAsia="ru-RU"/>
              </w:rPr>
              <w:t>d</w:t>
            </w:r>
            <w:r w:rsidRPr="002A3811">
              <w:rPr>
                <w:rFonts w:ascii="Times New Roman" w:eastAsia="Times New Roman" w:hAnsi="Times New Roman" w:cs="Times New Roman"/>
                <w:sz w:val="24"/>
                <w:szCs w:val="24"/>
                <w:lang w:eastAsia="ru-RU"/>
              </w:rPr>
              <w:t>-10 шаг-100 и металлической дверью с решеткой.</w:t>
            </w:r>
          </w:p>
        </w:tc>
      </w:tr>
      <w:tr w:rsidR="0062611C" w:rsidRPr="00A6428B" w14:paraId="5AAF9245" w14:textId="77777777" w:rsidTr="00BB6C42">
        <w:trPr>
          <w:trHeight w:val="356"/>
        </w:trPr>
        <w:tc>
          <w:tcPr>
            <w:tcW w:w="3936" w:type="dxa"/>
          </w:tcPr>
          <w:p w14:paraId="7FC13CA7"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Окна:</w:t>
            </w:r>
          </w:p>
        </w:tc>
        <w:tc>
          <w:tcPr>
            <w:tcW w:w="6095" w:type="dxa"/>
          </w:tcPr>
          <w:p w14:paraId="3340DEC9" w14:textId="77777777" w:rsidR="0062611C" w:rsidRPr="00A6428B" w:rsidRDefault="0062611C" w:rsidP="00BB6C42">
            <w:pPr>
              <w:autoSpaceDE w:val="0"/>
              <w:autoSpaceDN w:val="0"/>
              <w:adjustRightInd w:val="0"/>
              <w:spacing w:after="0" w:line="240" w:lineRule="auto"/>
              <w:ind w:firstLine="629"/>
              <w:jc w:val="both"/>
              <w:rPr>
                <w:rFonts w:ascii="-webkit-standard" w:eastAsia="Times New Roman" w:hAnsi="-webkit-standard" w:cs="Times New Roman"/>
                <w:color w:val="000000"/>
                <w:sz w:val="24"/>
                <w:szCs w:val="24"/>
                <w:shd w:val="clear" w:color="auto" w:fill="FFFFFF"/>
                <w:lang w:eastAsia="ru-RU"/>
              </w:rPr>
            </w:pPr>
            <w:r w:rsidRPr="00A6428B">
              <w:rPr>
                <w:rFonts w:ascii="Times New Roman" w:eastAsia="Times New Roman" w:hAnsi="Times New Roman" w:cs="Times New Roman"/>
                <w:bCs/>
                <w:sz w:val="24"/>
                <w:szCs w:val="24"/>
                <w:lang w:eastAsia="ru-RU"/>
              </w:rPr>
              <w:t xml:space="preserve">Оконные блоки из ПВХ-профилей. </w:t>
            </w:r>
            <w:r w:rsidRPr="00A6428B">
              <w:rPr>
                <w:rFonts w:ascii="Times New Roman" w:eastAsia="Times New Roman" w:hAnsi="Times New Roman" w:cs="Times New Roman"/>
                <w:sz w:val="24"/>
                <w:szCs w:val="24"/>
                <w:lang w:eastAsia="ru-RU"/>
              </w:rPr>
              <w:t xml:space="preserve"> </w:t>
            </w:r>
            <w:proofErr w:type="gramStart"/>
            <w:r w:rsidRPr="00A6428B">
              <w:rPr>
                <w:rFonts w:ascii="Times New Roman" w:eastAsia="Times New Roman" w:hAnsi="Times New Roman" w:cs="Times New Roman"/>
                <w:sz w:val="24"/>
                <w:szCs w:val="24"/>
                <w:lang w:eastAsia="ru-RU"/>
              </w:rPr>
              <w:t xml:space="preserve">Окна </w:t>
            </w:r>
            <w:r w:rsidRPr="00A6428B">
              <w:rPr>
                <w:rFonts w:ascii="-webkit-standard" w:eastAsia="Times New Roman" w:hAnsi="-webkit-standard" w:cs="Times New Roman"/>
                <w:color w:val="000000"/>
                <w:sz w:val="24"/>
                <w:szCs w:val="24"/>
                <w:shd w:val="clear" w:color="auto" w:fill="FFFFFF"/>
                <w:lang w:eastAsia="ru-RU"/>
              </w:rPr>
              <w:t xml:space="preserve"> 2</w:t>
            </w:r>
            <w:proofErr w:type="gramEnd"/>
            <w:r w:rsidRPr="00A6428B">
              <w:rPr>
                <w:rFonts w:ascii="-webkit-standard" w:eastAsia="Times New Roman" w:hAnsi="-webkit-standard" w:cs="Times New Roman"/>
                <w:color w:val="000000"/>
                <w:sz w:val="24"/>
                <w:szCs w:val="24"/>
                <w:shd w:val="clear" w:color="auto" w:fill="FFFFFF"/>
                <w:lang w:eastAsia="ru-RU"/>
              </w:rPr>
              <w:t>-х створчатые, (одна створка глухая, вторая с поворотно-откидным механизмом). Размер 2-х створчатых</w:t>
            </w:r>
            <w:r>
              <w:rPr>
                <w:rFonts w:ascii="-webkit-standard" w:eastAsia="Times New Roman" w:hAnsi="-webkit-standard" w:cs="Times New Roman"/>
                <w:color w:val="000000"/>
                <w:sz w:val="24"/>
                <w:szCs w:val="24"/>
                <w:shd w:val="clear" w:color="auto" w:fill="FFFFFF"/>
                <w:lang w:eastAsia="ru-RU"/>
              </w:rPr>
              <w:t xml:space="preserve"> окон</w:t>
            </w:r>
            <w:r w:rsidRPr="00A6428B">
              <w:rPr>
                <w:rFonts w:ascii="-webkit-standard" w:eastAsia="Times New Roman" w:hAnsi="-webkit-standard" w:cs="Times New Roman"/>
                <w:color w:val="000000"/>
                <w:sz w:val="24"/>
                <w:szCs w:val="24"/>
                <w:shd w:val="clear" w:color="auto" w:fill="FFFFFF"/>
                <w:lang w:eastAsia="ru-RU"/>
              </w:rPr>
              <w:t>, мм</w:t>
            </w:r>
            <w:r>
              <w:rPr>
                <w:rFonts w:ascii="-webkit-standard" w:eastAsia="Times New Roman" w:hAnsi="-webkit-standard" w:cs="Times New Roman"/>
                <w:color w:val="000000"/>
                <w:sz w:val="24"/>
                <w:szCs w:val="24"/>
                <w:shd w:val="clear" w:color="auto" w:fill="FFFFFF"/>
                <w:lang w:eastAsia="ru-RU"/>
              </w:rPr>
              <w:t>.</w:t>
            </w:r>
            <w:r w:rsidRPr="00A6428B">
              <w:rPr>
                <w:rFonts w:ascii="-webkit-standard" w:eastAsia="Times New Roman" w:hAnsi="-webkit-standard" w:cs="Times New Roman"/>
                <w:color w:val="000000"/>
                <w:sz w:val="24"/>
                <w:szCs w:val="24"/>
                <w:shd w:val="clear" w:color="auto" w:fill="FFFFFF"/>
                <w:lang w:eastAsia="ru-RU"/>
              </w:rPr>
              <w:t xml:space="preserve"> (</w:t>
            </w:r>
            <w:proofErr w:type="spellStart"/>
            <w:r w:rsidRPr="00A6428B">
              <w:rPr>
                <w:rFonts w:ascii="-webkit-standard" w:eastAsia="Times New Roman" w:hAnsi="-webkit-standard" w:cs="Times New Roman"/>
                <w:color w:val="000000"/>
                <w:sz w:val="24"/>
                <w:szCs w:val="24"/>
                <w:shd w:val="clear" w:color="auto" w:fill="FFFFFF"/>
                <w:lang w:eastAsia="ru-RU"/>
              </w:rPr>
              <w:t>ВхШ</w:t>
            </w:r>
            <w:proofErr w:type="spellEnd"/>
            <w:r w:rsidRPr="00A6428B">
              <w:rPr>
                <w:rFonts w:ascii="-webkit-standard" w:eastAsia="Times New Roman" w:hAnsi="-webkit-standard" w:cs="Times New Roman"/>
                <w:color w:val="000000"/>
                <w:sz w:val="24"/>
                <w:szCs w:val="24"/>
                <w:shd w:val="clear" w:color="auto" w:fill="FFFFFF"/>
                <w:lang w:eastAsia="ru-RU"/>
              </w:rPr>
              <w:t xml:space="preserve">), не менее </w:t>
            </w:r>
            <w:r w:rsidRPr="004948BE">
              <w:rPr>
                <w:rFonts w:ascii="-webkit-standard" w:eastAsia="Times New Roman" w:hAnsi="-webkit-standard" w:cs="Times New Roman"/>
                <w:color w:val="000000"/>
                <w:sz w:val="24"/>
                <w:szCs w:val="24"/>
                <w:shd w:val="clear" w:color="auto" w:fill="FFFFFF"/>
                <w:lang w:eastAsia="ru-RU"/>
              </w:rPr>
              <w:t>1500х1230 мм.,</w:t>
            </w:r>
            <w:r w:rsidRPr="00A6428B">
              <w:rPr>
                <w:rFonts w:ascii="-webkit-standard" w:eastAsia="Times New Roman" w:hAnsi="-webkit-standard" w:cs="Times New Roman"/>
                <w:color w:val="000000"/>
                <w:sz w:val="24"/>
                <w:szCs w:val="24"/>
                <w:shd w:val="clear" w:color="auto" w:fill="FFFFFF"/>
                <w:lang w:eastAsia="ru-RU"/>
              </w:rPr>
              <w:t xml:space="preserve"> устанавливаются в кабинете приема, процедурном, прививочном, </w:t>
            </w:r>
            <w:r>
              <w:rPr>
                <w:rFonts w:ascii="-webkit-standard" w:eastAsia="Times New Roman" w:hAnsi="-webkit-standard" w:cs="Times New Roman"/>
                <w:color w:val="000000"/>
                <w:sz w:val="24"/>
                <w:szCs w:val="24"/>
                <w:shd w:val="clear" w:color="auto" w:fill="FFFFFF"/>
                <w:lang w:eastAsia="ru-RU"/>
              </w:rPr>
              <w:t>помещении персонала.</w:t>
            </w:r>
            <w:r w:rsidRPr="00A6428B">
              <w:rPr>
                <w:rFonts w:ascii="-webkit-standard" w:eastAsia="Times New Roman" w:hAnsi="-webkit-standard" w:cs="Times New Roman"/>
                <w:color w:val="000000"/>
                <w:sz w:val="24"/>
                <w:szCs w:val="24"/>
                <w:shd w:val="clear" w:color="auto" w:fill="FFFFFF"/>
                <w:lang w:eastAsia="ru-RU"/>
              </w:rPr>
              <w:t xml:space="preserve">  В </w:t>
            </w:r>
            <w:r>
              <w:rPr>
                <w:rFonts w:ascii="-webkit-standard" w:eastAsia="Times New Roman" w:hAnsi="-webkit-standard" w:cs="Times New Roman"/>
                <w:color w:val="000000"/>
                <w:sz w:val="24"/>
                <w:szCs w:val="24"/>
                <w:shd w:val="clear" w:color="auto" w:fill="FFFFFF"/>
                <w:lang w:eastAsia="ru-RU"/>
              </w:rPr>
              <w:t>гардеробной и вестибюле</w:t>
            </w:r>
            <w:r w:rsidRPr="00A6428B">
              <w:rPr>
                <w:rFonts w:ascii="-webkit-standard" w:eastAsia="Times New Roman" w:hAnsi="-webkit-standard" w:cs="Times New Roman"/>
                <w:color w:val="000000"/>
                <w:sz w:val="24"/>
                <w:szCs w:val="24"/>
                <w:shd w:val="clear" w:color="auto" w:fill="FFFFFF"/>
                <w:lang w:eastAsia="ru-RU"/>
              </w:rPr>
              <w:t xml:space="preserve"> (</w:t>
            </w:r>
            <w:proofErr w:type="gramStart"/>
            <w:r w:rsidRPr="00A6428B">
              <w:rPr>
                <w:rFonts w:ascii="-webkit-standard" w:eastAsia="Times New Roman" w:hAnsi="-webkit-standard" w:cs="Times New Roman"/>
                <w:color w:val="000000"/>
                <w:sz w:val="24"/>
                <w:szCs w:val="24"/>
                <w:shd w:val="clear" w:color="auto" w:fill="FFFFFF"/>
                <w:lang w:eastAsia="ru-RU"/>
              </w:rPr>
              <w:t>ожидальне)  (</w:t>
            </w:r>
            <w:proofErr w:type="gramEnd"/>
            <w:r w:rsidRPr="00A6428B">
              <w:rPr>
                <w:rFonts w:ascii="-webkit-standard" w:eastAsia="Times New Roman" w:hAnsi="-webkit-standard" w:cs="Times New Roman"/>
                <w:color w:val="000000"/>
                <w:sz w:val="24"/>
                <w:szCs w:val="24"/>
                <w:shd w:val="clear" w:color="auto" w:fill="FFFFFF"/>
                <w:lang w:eastAsia="ru-RU"/>
              </w:rPr>
              <w:t>размер (</w:t>
            </w:r>
            <w:proofErr w:type="spellStart"/>
            <w:r w:rsidRPr="00A6428B">
              <w:rPr>
                <w:rFonts w:ascii="-webkit-standard" w:eastAsia="Times New Roman" w:hAnsi="-webkit-standard" w:cs="Times New Roman"/>
                <w:color w:val="000000"/>
                <w:sz w:val="24"/>
                <w:szCs w:val="24"/>
                <w:shd w:val="clear" w:color="auto" w:fill="FFFFFF"/>
                <w:lang w:eastAsia="ru-RU"/>
              </w:rPr>
              <w:t>ВхШ</w:t>
            </w:r>
            <w:proofErr w:type="spellEnd"/>
            <w:r w:rsidRPr="00A6428B">
              <w:rPr>
                <w:rFonts w:ascii="-webkit-standard" w:eastAsia="Times New Roman" w:hAnsi="-webkit-standard" w:cs="Times New Roman"/>
                <w:color w:val="000000"/>
                <w:sz w:val="24"/>
                <w:szCs w:val="24"/>
                <w:shd w:val="clear" w:color="auto" w:fill="FFFFFF"/>
                <w:lang w:eastAsia="ru-RU"/>
              </w:rPr>
              <w:t>) 1500х1000мм.), помещ</w:t>
            </w:r>
            <w:r>
              <w:rPr>
                <w:rFonts w:ascii="-webkit-standard" w:eastAsia="Times New Roman" w:hAnsi="-webkit-standard" w:cs="Times New Roman"/>
                <w:color w:val="000000"/>
                <w:sz w:val="24"/>
                <w:szCs w:val="24"/>
                <w:shd w:val="clear" w:color="auto" w:fill="FFFFFF"/>
                <w:lang w:eastAsia="ru-RU"/>
              </w:rPr>
              <w:t>ениях для хранения чистого</w:t>
            </w:r>
            <w:r w:rsidRPr="00A6428B">
              <w:rPr>
                <w:rFonts w:ascii="-webkit-standard" w:eastAsia="Times New Roman" w:hAnsi="-webkit-standard" w:cs="Times New Roman"/>
                <w:color w:val="000000"/>
                <w:sz w:val="24"/>
                <w:szCs w:val="24"/>
                <w:shd w:val="clear" w:color="auto" w:fill="FFFFFF"/>
                <w:lang w:eastAsia="ru-RU"/>
              </w:rPr>
              <w:t xml:space="preserve"> и грязного белья</w:t>
            </w:r>
            <w:r>
              <w:rPr>
                <w:rFonts w:ascii="-webkit-standard" w:eastAsia="Times New Roman" w:hAnsi="-webkit-standard" w:cs="Times New Roman"/>
                <w:color w:val="000000"/>
                <w:sz w:val="24"/>
                <w:szCs w:val="24"/>
                <w:shd w:val="clear" w:color="auto" w:fill="FFFFFF"/>
                <w:lang w:eastAsia="ru-RU"/>
              </w:rPr>
              <w:t>, уборочного инвентаря, помещении для обслуживающего персонала</w:t>
            </w:r>
            <w:r w:rsidRPr="00A6428B">
              <w:rPr>
                <w:rFonts w:ascii="-webkit-standard" w:eastAsia="Times New Roman" w:hAnsi="-webkit-standard" w:cs="Times New Roman"/>
                <w:color w:val="000000"/>
                <w:sz w:val="24"/>
                <w:szCs w:val="24"/>
                <w:shd w:val="clear" w:color="auto" w:fill="FFFFFF"/>
                <w:lang w:eastAsia="ru-RU"/>
              </w:rPr>
              <w:t xml:space="preserve"> (размер (</w:t>
            </w:r>
            <w:proofErr w:type="spellStart"/>
            <w:r w:rsidRPr="00A6428B">
              <w:rPr>
                <w:rFonts w:ascii="-webkit-standard" w:eastAsia="Times New Roman" w:hAnsi="-webkit-standard" w:cs="Times New Roman"/>
                <w:color w:val="000000"/>
                <w:sz w:val="24"/>
                <w:szCs w:val="24"/>
                <w:shd w:val="clear" w:color="auto" w:fill="FFFFFF"/>
                <w:lang w:eastAsia="ru-RU"/>
              </w:rPr>
              <w:t>ВхШ</w:t>
            </w:r>
            <w:proofErr w:type="spellEnd"/>
            <w:r w:rsidRPr="00A6428B">
              <w:rPr>
                <w:rFonts w:ascii="-webkit-standard" w:eastAsia="Times New Roman" w:hAnsi="-webkit-standard" w:cs="Times New Roman"/>
                <w:color w:val="000000"/>
                <w:sz w:val="24"/>
                <w:szCs w:val="24"/>
                <w:shd w:val="clear" w:color="auto" w:fill="FFFFFF"/>
                <w:lang w:eastAsia="ru-RU"/>
              </w:rPr>
              <w:t xml:space="preserve">) 1500х800мм.) установлены одностворчатые окна с поворотно-откидным механизмом. </w:t>
            </w:r>
            <w:r>
              <w:rPr>
                <w:rFonts w:ascii="-webkit-standard" w:eastAsia="Times New Roman" w:hAnsi="-webkit-standard" w:cs="Times New Roman"/>
                <w:color w:val="000000"/>
                <w:sz w:val="24"/>
                <w:szCs w:val="24"/>
                <w:shd w:val="clear" w:color="auto" w:fill="FFFFFF"/>
                <w:lang w:eastAsia="ru-RU"/>
              </w:rPr>
              <w:t>Снаружи, п</w:t>
            </w:r>
            <w:r>
              <w:rPr>
                <w:rFonts w:ascii="-webkit-standard" w:eastAsia="Times New Roman" w:hAnsi="-webkit-standard" w:cs="Times New Roman" w:hint="eastAsia"/>
                <w:color w:val="000000"/>
                <w:sz w:val="24"/>
                <w:szCs w:val="24"/>
                <w:shd w:val="clear" w:color="auto" w:fill="FFFFFF"/>
                <w:lang w:eastAsia="ru-RU"/>
              </w:rPr>
              <w:t>о</w:t>
            </w:r>
            <w:r>
              <w:rPr>
                <w:rFonts w:ascii="-webkit-standard" w:eastAsia="Times New Roman" w:hAnsi="-webkit-standard" w:cs="Times New Roman"/>
                <w:color w:val="000000"/>
                <w:sz w:val="24"/>
                <w:szCs w:val="24"/>
                <w:shd w:val="clear" w:color="auto" w:fill="FFFFFF"/>
                <w:lang w:eastAsia="ru-RU"/>
              </w:rPr>
              <w:t xml:space="preserve"> </w:t>
            </w:r>
            <w:proofErr w:type="gramStart"/>
            <w:r>
              <w:rPr>
                <w:rFonts w:ascii="-webkit-standard" w:eastAsia="Times New Roman" w:hAnsi="-webkit-standard" w:cs="Times New Roman"/>
                <w:color w:val="000000"/>
                <w:sz w:val="24"/>
                <w:szCs w:val="24"/>
                <w:shd w:val="clear" w:color="auto" w:fill="FFFFFF"/>
                <w:lang w:eastAsia="ru-RU"/>
              </w:rPr>
              <w:t>периметру  оконного</w:t>
            </w:r>
            <w:proofErr w:type="gramEnd"/>
            <w:r>
              <w:rPr>
                <w:rFonts w:ascii="-webkit-standard" w:eastAsia="Times New Roman" w:hAnsi="-webkit-standard" w:cs="Times New Roman"/>
                <w:color w:val="000000"/>
                <w:sz w:val="24"/>
                <w:szCs w:val="24"/>
                <w:shd w:val="clear" w:color="auto" w:fill="FFFFFF"/>
                <w:lang w:eastAsia="ru-RU"/>
              </w:rPr>
              <w:t xml:space="preserve"> блока, установлены откосы и отлив из листовой</w:t>
            </w:r>
            <w:r w:rsidRPr="00A6428B">
              <w:rPr>
                <w:rFonts w:ascii="-webkit-standard" w:eastAsia="Times New Roman" w:hAnsi="-webkit-standard" w:cs="Times New Roman"/>
                <w:color w:val="000000"/>
                <w:sz w:val="24"/>
                <w:szCs w:val="24"/>
                <w:shd w:val="clear" w:color="auto" w:fill="FFFFFF"/>
                <w:lang w:eastAsia="ru-RU"/>
              </w:rPr>
              <w:t xml:space="preserve"> оцинкованной стали с полимерным покрытием. </w:t>
            </w:r>
            <w:r>
              <w:rPr>
                <w:rFonts w:ascii="-webkit-standard" w:eastAsia="Times New Roman" w:hAnsi="-webkit-standard" w:cs="Times New Roman"/>
                <w:color w:val="000000"/>
                <w:sz w:val="24"/>
                <w:szCs w:val="24"/>
                <w:shd w:val="clear" w:color="auto" w:fill="FFFFFF"/>
                <w:lang w:eastAsia="ru-RU"/>
              </w:rPr>
              <w:t xml:space="preserve">Со стороны помещений, по периметру оконного </w:t>
            </w:r>
            <w:proofErr w:type="gramStart"/>
            <w:r>
              <w:rPr>
                <w:rFonts w:ascii="-webkit-standard" w:eastAsia="Times New Roman" w:hAnsi="-webkit-standard" w:cs="Times New Roman"/>
                <w:color w:val="000000"/>
                <w:sz w:val="24"/>
                <w:szCs w:val="24"/>
                <w:shd w:val="clear" w:color="auto" w:fill="FFFFFF"/>
                <w:lang w:eastAsia="ru-RU"/>
              </w:rPr>
              <w:t>блока  установлены</w:t>
            </w:r>
            <w:proofErr w:type="gramEnd"/>
            <w:r>
              <w:rPr>
                <w:rFonts w:ascii="-webkit-standard" w:eastAsia="Times New Roman" w:hAnsi="-webkit-standard" w:cs="Times New Roman"/>
                <w:color w:val="000000"/>
                <w:sz w:val="24"/>
                <w:szCs w:val="24"/>
                <w:shd w:val="clear" w:color="auto" w:fill="FFFFFF"/>
                <w:lang w:eastAsia="ru-RU"/>
              </w:rPr>
              <w:t xml:space="preserve"> откосы из пластика и подоконная доска</w:t>
            </w:r>
            <w:r w:rsidRPr="00A6428B">
              <w:rPr>
                <w:rFonts w:ascii="-webkit-standard" w:eastAsia="Times New Roman" w:hAnsi="-webkit-standard" w:cs="Times New Roman"/>
                <w:color w:val="000000"/>
                <w:sz w:val="24"/>
                <w:szCs w:val="24"/>
                <w:shd w:val="clear" w:color="auto" w:fill="FFFFFF"/>
                <w:lang w:eastAsia="ru-RU"/>
              </w:rPr>
              <w:t xml:space="preserve"> белого цвета. Оконные блоки </w:t>
            </w:r>
            <w:proofErr w:type="spellStart"/>
            <w:r w:rsidRPr="00A6428B">
              <w:rPr>
                <w:rFonts w:ascii="-webkit-standard" w:eastAsia="Times New Roman" w:hAnsi="-webkit-standard" w:cs="Times New Roman"/>
                <w:color w:val="000000"/>
                <w:sz w:val="24"/>
                <w:szCs w:val="24"/>
                <w:shd w:val="clear" w:color="auto" w:fill="FFFFFF"/>
                <w:lang w:eastAsia="ru-RU"/>
              </w:rPr>
              <w:t>пятикамерные</w:t>
            </w:r>
            <w:proofErr w:type="spellEnd"/>
            <w:r w:rsidRPr="00A6428B">
              <w:rPr>
                <w:rFonts w:ascii="-webkit-standard" w:eastAsia="Times New Roman" w:hAnsi="-webkit-standard" w:cs="Times New Roman"/>
                <w:color w:val="000000"/>
                <w:sz w:val="24"/>
                <w:szCs w:val="24"/>
                <w:shd w:val="clear" w:color="auto" w:fill="FFFFFF"/>
                <w:lang w:eastAsia="ru-RU"/>
              </w:rPr>
              <w:t>, в комплект поставки входит москитная сетка.</w:t>
            </w:r>
          </w:p>
        </w:tc>
      </w:tr>
      <w:tr w:rsidR="0062611C" w:rsidRPr="00A6428B" w14:paraId="2867563B" w14:textId="77777777" w:rsidTr="00BB6C42">
        <w:trPr>
          <w:trHeight w:val="356"/>
        </w:trPr>
        <w:tc>
          <w:tcPr>
            <w:tcW w:w="3936" w:type="dxa"/>
          </w:tcPr>
          <w:p w14:paraId="1C8B4553"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Двери:</w:t>
            </w:r>
          </w:p>
        </w:tc>
        <w:tc>
          <w:tcPr>
            <w:tcW w:w="6095" w:type="dxa"/>
          </w:tcPr>
          <w:p w14:paraId="25EF35FB" w14:textId="77777777" w:rsidR="0062611C" w:rsidRPr="00F07769"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Входная дверь (размер не менее 2100х1320 мм): металлическая, </w:t>
            </w:r>
            <w:r>
              <w:rPr>
                <w:rFonts w:ascii="Times New Roman" w:eastAsia="Times New Roman" w:hAnsi="Times New Roman" w:cs="Times New Roman"/>
                <w:bCs/>
                <w:sz w:val="24"/>
                <w:szCs w:val="24"/>
                <w:lang w:eastAsia="ru-RU"/>
              </w:rPr>
              <w:t>утепленная, противопожарная, толщина металла не менее 1,2 мм.</w:t>
            </w:r>
            <w:r w:rsidRPr="00F07769">
              <w:rPr>
                <w:rFonts w:ascii="Times New Roman" w:eastAsia="Times New Roman" w:hAnsi="Times New Roman" w:cs="Times New Roman"/>
                <w:bCs/>
                <w:sz w:val="24"/>
                <w:szCs w:val="24"/>
                <w:lang w:eastAsia="ru-RU"/>
              </w:rPr>
              <w:t>, общей толщиной не менее 60 мм, с ручками и врезными или</w:t>
            </w:r>
            <w:r>
              <w:rPr>
                <w:rFonts w:ascii="Times New Roman" w:eastAsia="Times New Roman" w:hAnsi="Times New Roman" w:cs="Times New Roman"/>
                <w:bCs/>
                <w:sz w:val="24"/>
                <w:szCs w:val="24"/>
                <w:lang w:eastAsia="ru-RU"/>
              </w:rPr>
              <w:t xml:space="preserve"> накладными замками, оборудована дверным</w:t>
            </w:r>
            <w:r w:rsidRPr="00F0776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sz w:val="24"/>
                <w:szCs w:val="24"/>
                <w:lang w:eastAsia="ru-RU"/>
              </w:rPr>
              <w:t>доводчиком</w:t>
            </w:r>
            <w:r w:rsidRPr="00F07769">
              <w:rPr>
                <w:rFonts w:ascii="Times New Roman" w:eastAsia="Times New Roman" w:hAnsi="Times New Roman" w:cs="Times New Roman"/>
                <w:bCs/>
                <w:sz w:val="24"/>
                <w:szCs w:val="24"/>
                <w:lang w:eastAsia="ru-RU"/>
              </w:rPr>
              <w:t>.</w:t>
            </w:r>
          </w:p>
          <w:p w14:paraId="64F693D5" w14:textId="77777777" w:rsidR="0062611C" w:rsidRPr="00F07769"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Внутренняя дверь в тамбур (размер не менее 2100х1320 мм): двупольная, ПВХ-профиль или алюминиевый со стеклопаке</w:t>
            </w:r>
            <w:r>
              <w:rPr>
                <w:rFonts w:ascii="Times New Roman" w:eastAsia="Times New Roman" w:hAnsi="Times New Roman" w:cs="Times New Roman"/>
                <w:bCs/>
                <w:sz w:val="24"/>
                <w:szCs w:val="24"/>
                <w:lang w:eastAsia="ru-RU"/>
              </w:rPr>
              <w:t xml:space="preserve">том, оборудована </w:t>
            </w:r>
            <w:proofErr w:type="gramStart"/>
            <w:r>
              <w:rPr>
                <w:rFonts w:ascii="Times New Roman" w:eastAsia="Times New Roman" w:hAnsi="Times New Roman" w:cs="Times New Roman"/>
                <w:bCs/>
                <w:sz w:val="24"/>
                <w:szCs w:val="24"/>
                <w:lang w:eastAsia="ru-RU"/>
              </w:rPr>
              <w:t>дверным  доводчиком</w:t>
            </w:r>
            <w:proofErr w:type="gramEnd"/>
            <w:r w:rsidRPr="00F07769">
              <w:rPr>
                <w:rFonts w:ascii="Times New Roman" w:eastAsia="Times New Roman" w:hAnsi="Times New Roman" w:cs="Times New Roman"/>
                <w:bCs/>
                <w:sz w:val="24"/>
                <w:szCs w:val="24"/>
                <w:lang w:eastAsia="ru-RU"/>
              </w:rPr>
              <w:t>.</w:t>
            </w:r>
          </w:p>
          <w:p w14:paraId="62922E50" w14:textId="77777777" w:rsidR="0062611C" w:rsidRPr="00F07769"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Двери в помещения: процедурная</w:t>
            </w:r>
            <w:r w:rsidRPr="00F07769">
              <w:rPr>
                <w:rFonts w:ascii="Times New Roman" w:eastAsia="Times New Roman" w:hAnsi="Times New Roman" w:cs="Times New Roman"/>
                <w:bCs/>
                <w:sz w:val="24"/>
                <w:szCs w:val="24"/>
                <w:lang w:eastAsia="ru-RU"/>
              </w:rPr>
              <w:t>, прививочн</w:t>
            </w:r>
            <w:r>
              <w:rPr>
                <w:rFonts w:ascii="Times New Roman" w:eastAsia="Times New Roman" w:hAnsi="Times New Roman" w:cs="Times New Roman"/>
                <w:bCs/>
                <w:sz w:val="24"/>
                <w:szCs w:val="24"/>
                <w:lang w:eastAsia="ru-RU"/>
              </w:rPr>
              <w:t xml:space="preserve">ая, кабинет приема, </w:t>
            </w:r>
            <w:r w:rsidRPr="00F07769">
              <w:rPr>
                <w:rFonts w:ascii="Times New Roman" w:eastAsia="Times New Roman" w:hAnsi="Times New Roman" w:cs="Times New Roman"/>
                <w:bCs/>
                <w:sz w:val="24"/>
                <w:szCs w:val="24"/>
                <w:lang w:eastAsia="ru-RU"/>
              </w:rPr>
              <w:t>санузел (размер не менее 2100х900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14:paraId="1D07AE66" w14:textId="77777777" w:rsidR="0062611C" w:rsidRPr="00F07769"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Двери в бытовую комна</w:t>
            </w:r>
            <w:r>
              <w:rPr>
                <w:rFonts w:ascii="Times New Roman" w:eastAsia="Times New Roman" w:hAnsi="Times New Roman" w:cs="Times New Roman"/>
                <w:bCs/>
                <w:sz w:val="24"/>
                <w:szCs w:val="24"/>
                <w:lang w:eastAsia="ru-RU"/>
              </w:rPr>
              <w:t xml:space="preserve">ту </w:t>
            </w:r>
            <w:proofErr w:type="gramStart"/>
            <w:r>
              <w:rPr>
                <w:rFonts w:ascii="Times New Roman" w:eastAsia="Times New Roman" w:hAnsi="Times New Roman" w:cs="Times New Roman"/>
                <w:bCs/>
                <w:sz w:val="24"/>
                <w:szCs w:val="24"/>
                <w:lang w:eastAsia="ru-RU"/>
              </w:rPr>
              <w:t xml:space="preserve">персонала  </w:t>
            </w:r>
            <w:r w:rsidRPr="00F07769">
              <w:rPr>
                <w:rFonts w:ascii="Times New Roman" w:eastAsia="Times New Roman" w:hAnsi="Times New Roman" w:cs="Times New Roman"/>
                <w:bCs/>
                <w:sz w:val="24"/>
                <w:szCs w:val="24"/>
                <w:lang w:eastAsia="ru-RU"/>
              </w:rPr>
              <w:t>и</w:t>
            </w:r>
            <w:proofErr w:type="gramEnd"/>
            <w:r w:rsidRPr="00F07769">
              <w:rPr>
                <w:rFonts w:ascii="Times New Roman" w:eastAsia="Times New Roman" w:hAnsi="Times New Roman" w:cs="Times New Roman"/>
                <w:bCs/>
                <w:sz w:val="24"/>
                <w:szCs w:val="24"/>
                <w:lang w:eastAsia="ru-RU"/>
              </w:rPr>
              <w:t xml:space="preserve"> технические помещения (размер не менее 2100х750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14:paraId="4ABA31C8" w14:textId="77777777" w:rsidR="0062611C" w:rsidRPr="00F07769"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lastRenderedPageBreak/>
              <w:t>Дверь в помещение для хранения лекарственных средств (размер не менее 2100х750 мм): металлическая</w:t>
            </w:r>
            <w:r>
              <w:rPr>
                <w:rFonts w:ascii="Times New Roman" w:eastAsia="Times New Roman" w:hAnsi="Times New Roman" w:cs="Times New Roman"/>
                <w:bCs/>
                <w:sz w:val="24"/>
                <w:szCs w:val="24"/>
                <w:lang w:eastAsia="ru-RU"/>
              </w:rPr>
              <w:t xml:space="preserve"> антивандальная</w:t>
            </w:r>
            <w:r w:rsidRPr="00F07769">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с дополнительной установкой металлической решетки</w:t>
            </w:r>
            <w:r w:rsidRPr="00F07769">
              <w:rPr>
                <w:rFonts w:ascii="Times New Roman" w:eastAsia="Times New Roman" w:hAnsi="Times New Roman" w:cs="Times New Roman"/>
                <w:bCs/>
                <w:sz w:val="24"/>
                <w:szCs w:val="24"/>
                <w:lang w:eastAsia="ru-RU"/>
              </w:rPr>
              <w:t xml:space="preserve"> с покрытием</w:t>
            </w:r>
            <w:r>
              <w:rPr>
                <w:rFonts w:ascii="Times New Roman" w:eastAsia="Times New Roman" w:hAnsi="Times New Roman" w:cs="Times New Roman"/>
                <w:bCs/>
                <w:sz w:val="24"/>
                <w:szCs w:val="24"/>
                <w:lang w:eastAsia="ru-RU"/>
              </w:rPr>
              <w:t>,</w:t>
            </w:r>
            <w:r w:rsidRPr="00F07769">
              <w:rPr>
                <w:rFonts w:ascii="Times New Roman" w:eastAsia="Times New Roman" w:hAnsi="Times New Roman" w:cs="Times New Roman"/>
                <w:bCs/>
                <w:sz w:val="24"/>
                <w:szCs w:val="24"/>
                <w:lang w:eastAsia="ru-RU"/>
              </w:rPr>
              <w:t xml:space="preserve"> обеспечивающим влажную уборку с применением моющих и дезинфицирующих средств без потери потребительских свойств.</w:t>
            </w:r>
          </w:p>
          <w:p w14:paraId="64149E5F" w14:textId="77777777" w:rsidR="0062611C" w:rsidRPr="00F07769"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Дверь в помещение </w:t>
            </w:r>
            <w:proofErr w:type="gramStart"/>
            <w:r w:rsidRPr="00F07769">
              <w:rPr>
                <w:rFonts w:ascii="Times New Roman" w:eastAsia="Times New Roman" w:hAnsi="Times New Roman" w:cs="Times New Roman"/>
                <w:bCs/>
                <w:sz w:val="24"/>
                <w:szCs w:val="24"/>
                <w:lang w:eastAsia="ru-RU"/>
              </w:rPr>
              <w:t>котельной  (</w:t>
            </w:r>
            <w:proofErr w:type="gramEnd"/>
            <w:r w:rsidRPr="00F07769">
              <w:rPr>
                <w:rFonts w:ascii="Times New Roman" w:eastAsia="Times New Roman" w:hAnsi="Times New Roman" w:cs="Times New Roman"/>
                <w:bCs/>
                <w:sz w:val="24"/>
                <w:szCs w:val="24"/>
                <w:lang w:eastAsia="ru-RU"/>
              </w:rPr>
              <w:t xml:space="preserve">размер не менее 2100х800 мм): металлическая, утепленная, противопожарная. </w:t>
            </w:r>
          </w:p>
          <w:p w14:paraId="060C7EC1" w14:textId="77777777" w:rsidR="0062611C" w:rsidRPr="00F07769"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Двери внутренних помещений </w:t>
            </w:r>
            <w:proofErr w:type="gramStart"/>
            <w:r w:rsidRPr="00F07769">
              <w:rPr>
                <w:rFonts w:ascii="Times New Roman" w:eastAsia="Times New Roman" w:hAnsi="Times New Roman" w:cs="Times New Roman"/>
                <w:bCs/>
                <w:sz w:val="24"/>
                <w:szCs w:val="24"/>
                <w:lang w:eastAsia="ru-RU"/>
              </w:rPr>
              <w:t>комплектуются  врезными</w:t>
            </w:r>
            <w:proofErr w:type="gramEnd"/>
            <w:r w:rsidRPr="00F07769">
              <w:rPr>
                <w:rFonts w:ascii="Times New Roman" w:eastAsia="Times New Roman" w:hAnsi="Times New Roman" w:cs="Times New Roman"/>
                <w:bCs/>
                <w:sz w:val="24"/>
                <w:szCs w:val="24"/>
                <w:lang w:eastAsia="ru-RU"/>
              </w:rPr>
              <w:t xml:space="preserve"> замками с защелкой-фиксатором и поворотной ручкой, ключом вертушкой и комплектом ключ</w:t>
            </w:r>
            <w:r>
              <w:rPr>
                <w:rFonts w:ascii="Times New Roman" w:eastAsia="Times New Roman" w:hAnsi="Times New Roman" w:cs="Times New Roman"/>
                <w:bCs/>
                <w:sz w:val="24"/>
                <w:szCs w:val="24"/>
                <w:lang w:eastAsia="ru-RU"/>
              </w:rPr>
              <w:t>ей, не менее 3-х штук к каждому замку.</w:t>
            </w:r>
          </w:p>
        </w:tc>
      </w:tr>
      <w:tr w:rsidR="0062611C" w:rsidRPr="00A6428B" w14:paraId="12E8F5FC" w14:textId="77777777" w:rsidTr="00BB6C42">
        <w:trPr>
          <w:trHeight w:val="356"/>
        </w:trPr>
        <w:tc>
          <w:tcPr>
            <w:tcW w:w="3936" w:type="dxa"/>
          </w:tcPr>
          <w:p w14:paraId="1F63DE0B"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Потолок:</w:t>
            </w:r>
          </w:p>
        </w:tc>
        <w:tc>
          <w:tcPr>
            <w:tcW w:w="6095" w:type="dxa"/>
          </w:tcPr>
          <w:p w14:paraId="5549FFD8" w14:textId="77777777" w:rsidR="0062611C" w:rsidRPr="00F07769" w:rsidRDefault="0062611C" w:rsidP="00BB6C42">
            <w:pPr>
              <w:spacing w:after="0" w:line="240" w:lineRule="auto"/>
              <w:ind w:firstLine="629"/>
              <w:jc w:val="both"/>
              <w:rPr>
                <w:rFonts w:ascii="Times New Roman" w:eastAsia="Times New Roman" w:hAnsi="Times New Roman" w:cs="Times New Roman"/>
                <w:bCs/>
                <w:sz w:val="24"/>
                <w:szCs w:val="24"/>
                <w:lang w:eastAsia="ru-RU"/>
              </w:rPr>
            </w:pPr>
            <w:r w:rsidRPr="00F07769">
              <w:rPr>
                <w:rFonts w:ascii="Times New Roman" w:eastAsia="Times New Roman" w:hAnsi="Times New Roman" w:cs="Times New Roman"/>
                <w:bCs/>
                <w:sz w:val="24"/>
                <w:szCs w:val="24"/>
                <w:lang w:eastAsia="ru-RU"/>
              </w:rPr>
              <w:t xml:space="preserve">Потолок во всех помещения отделан </w:t>
            </w:r>
            <w:r w:rsidRPr="00F07769">
              <w:rPr>
                <w:rFonts w:ascii="Times New Roman" w:eastAsia="Times New Roman" w:hAnsi="Times New Roman" w:cs="Times New Roman"/>
                <w:spacing w:val="2"/>
                <w:sz w:val="24"/>
                <w:szCs w:val="24"/>
                <w:shd w:val="clear" w:color="auto" w:fill="FFFFFF"/>
                <w:lang w:eastAsia="ru-RU"/>
              </w:rPr>
              <w:t xml:space="preserve"> </w:t>
            </w:r>
            <w:r w:rsidRPr="00F07769">
              <w:rPr>
                <w:rFonts w:ascii="Times New Roman" w:eastAsia="Times New Roman" w:hAnsi="Times New Roman" w:cs="Times New Roman"/>
                <w:bCs/>
                <w:sz w:val="24"/>
                <w:szCs w:val="24"/>
                <w:lang w:eastAsia="ru-RU"/>
              </w:rPr>
              <w:t xml:space="preserve"> </w:t>
            </w:r>
            <w:r w:rsidRPr="00F07769">
              <w:rPr>
                <w:rFonts w:ascii="Times New Roman" w:eastAsia="Times New Roman" w:hAnsi="Times New Roman" w:cs="Times New Roman"/>
                <w:sz w:val="24"/>
                <w:szCs w:val="24"/>
                <w:lang w:eastAsia="ru-RU"/>
              </w:rPr>
              <w:t xml:space="preserve"> негорючей</w:t>
            </w:r>
            <w:r>
              <w:rPr>
                <w:rFonts w:ascii="Times New Roman" w:eastAsia="Times New Roman" w:hAnsi="Times New Roman" w:cs="Times New Roman"/>
                <w:sz w:val="24"/>
                <w:szCs w:val="24"/>
                <w:lang w:eastAsia="ru-RU"/>
              </w:rPr>
              <w:t xml:space="preserve"> декоративной панелью с акриловым покрытием светлых тонов на основе </w:t>
            </w:r>
            <w:proofErr w:type="spellStart"/>
            <w:r w:rsidRPr="004F0EBE">
              <w:rPr>
                <w:rFonts w:ascii="Times New Roman" w:eastAsia="Times New Roman" w:hAnsi="Times New Roman" w:cs="Times New Roman"/>
                <w:sz w:val="24"/>
                <w:szCs w:val="24"/>
                <w:lang w:eastAsia="ru-RU"/>
              </w:rPr>
              <w:t>стекломагниевого</w:t>
            </w:r>
            <w:proofErr w:type="spellEnd"/>
            <w:r w:rsidRPr="004F0EBE">
              <w:rPr>
                <w:rFonts w:ascii="Times New Roman" w:eastAsia="Times New Roman" w:hAnsi="Times New Roman" w:cs="Times New Roman"/>
                <w:sz w:val="24"/>
                <w:szCs w:val="24"/>
                <w:lang w:eastAsia="ru-RU"/>
              </w:rPr>
              <w:t xml:space="preserve"> листа.</w:t>
            </w:r>
            <w:r w:rsidRPr="00F07769">
              <w:rPr>
                <w:rFonts w:ascii="Times New Roman" w:eastAsia="Times New Roman" w:hAnsi="Times New Roman" w:cs="Times New Roman"/>
                <w:sz w:val="24"/>
                <w:szCs w:val="24"/>
                <w:lang w:eastAsia="ru-RU"/>
              </w:rPr>
              <w:t xml:space="preserve">  Плотность </w:t>
            </w:r>
            <w:proofErr w:type="spellStart"/>
            <w:r w:rsidRPr="00F07769">
              <w:rPr>
                <w:rFonts w:ascii="Times New Roman" w:eastAsia="Times New Roman" w:hAnsi="Times New Roman" w:cs="Times New Roman"/>
                <w:sz w:val="24"/>
                <w:szCs w:val="24"/>
                <w:lang w:eastAsia="ru-RU"/>
              </w:rPr>
              <w:t>стекломагниевого</w:t>
            </w:r>
            <w:proofErr w:type="spellEnd"/>
            <w:r w:rsidRPr="00F07769">
              <w:rPr>
                <w:rFonts w:ascii="Times New Roman" w:eastAsia="Times New Roman" w:hAnsi="Times New Roman" w:cs="Times New Roman"/>
                <w:sz w:val="24"/>
                <w:szCs w:val="24"/>
                <w:lang w:eastAsia="ru-RU"/>
              </w:rPr>
              <w:t xml:space="preserve"> листа не менее 1050 кг/ м</w:t>
            </w:r>
            <w:r w:rsidRPr="00F07769">
              <w:rPr>
                <w:rFonts w:ascii="Times New Roman" w:eastAsia="Times New Roman" w:hAnsi="Times New Roman" w:cs="Times New Roman"/>
                <w:sz w:val="24"/>
                <w:szCs w:val="24"/>
                <w:vertAlign w:val="superscript"/>
                <w:lang w:eastAsia="ru-RU"/>
              </w:rPr>
              <w:t>3</w:t>
            </w:r>
            <w:r w:rsidRPr="00F07769">
              <w:rPr>
                <w:rFonts w:ascii="Times New Roman" w:eastAsia="Times New Roman" w:hAnsi="Times New Roman" w:cs="Times New Roman"/>
                <w:sz w:val="24"/>
                <w:szCs w:val="24"/>
                <w:lang w:eastAsia="ru-RU"/>
              </w:rPr>
              <w:t xml:space="preserve">. Толщина </w:t>
            </w:r>
            <w:r>
              <w:rPr>
                <w:rFonts w:ascii="Times New Roman" w:eastAsia="Times New Roman" w:hAnsi="Times New Roman" w:cs="Times New Roman"/>
                <w:sz w:val="24"/>
                <w:szCs w:val="24"/>
                <w:lang w:eastAsia="ru-RU"/>
              </w:rPr>
              <w:t xml:space="preserve">панели не менее 6 мм. </w:t>
            </w:r>
            <w:proofErr w:type="gramStart"/>
            <w:r>
              <w:rPr>
                <w:rFonts w:ascii="Times New Roman" w:eastAsia="Times New Roman" w:hAnsi="Times New Roman" w:cs="Times New Roman"/>
                <w:sz w:val="24"/>
                <w:szCs w:val="24"/>
                <w:lang w:eastAsia="ru-RU"/>
              </w:rPr>
              <w:t>Акриловое  покрытие</w:t>
            </w:r>
            <w:proofErr w:type="gramEnd"/>
            <w:r>
              <w:rPr>
                <w:rFonts w:ascii="Times New Roman" w:eastAsia="Times New Roman" w:hAnsi="Times New Roman" w:cs="Times New Roman"/>
                <w:sz w:val="24"/>
                <w:szCs w:val="24"/>
                <w:lang w:eastAsia="ru-RU"/>
              </w:rPr>
              <w:t xml:space="preserve"> светлых тонов</w:t>
            </w:r>
            <w:r w:rsidRPr="00F07769">
              <w:rPr>
                <w:rFonts w:ascii="Times New Roman" w:eastAsia="Times New Roman" w:hAnsi="Times New Roman" w:cs="Times New Roman"/>
                <w:sz w:val="24"/>
                <w:szCs w:val="24"/>
                <w:lang w:eastAsia="ru-RU"/>
              </w:rPr>
              <w:t xml:space="preserve">. </w:t>
            </w:r>
            <w:r w:rsidRPr="001D33DE">
              <w:rPr>
                <w:rFonts w:ascii="Times New Roman" w:eastAsia="Times New Roman" w:hAnsi="Times New Roman" w:cs="Times New Roman"/>
                <w:spacing w:val="2"/>
                <w:sz w:val="24"/>
                <w:szCs w:val="24"/>
                <w:shd w:val="clear" w:color="auto" w:fill="FFFFFF"/>
                <w:lang w:eastAsia="ru-RU"/>
              </w:rPr>
              <w:t xml:space="preserve"> Стыки между листами </w:t>
            </w:r>
            <w:r>
              <w:rPr>
                <w:rFonts w:ascii="Times New Roman" w:eastAsia="Times New Roman" w:hAnsi="Times New Roman" w:cs="Times New Roman"/>
                <w:spacing w:val="2"/>
                <w:sz w:val="24"/>
                <w:szCs w:val="24"/>
                <w:shd w:val="clear" w:color="auto" w:fill="FFFFFF"/>
                <w:lang w:eastAsia="ru-RU"/>
              </w:rPr>
              <w:t xml:space="preserve">панелей </w:t>
            </w:r>
            <w:r w:rsidRPr="001D33DE">
              <w:rPr>
                <w:rFonts w:ascii="Times New Roman" w:eastAsia="Times New Roman" w:hAnsi="Times New Roman" w:cs="Times New Roman"/>
                <w:spacing w:val="2"/>
                <w:sz w:val="24"/>
                <w:szCs w:val="24"/>
                <w:shd w:val="clear" w:color="auto" w:fill="FFFFFF"/>
                <w:lang w:eastAsia="ru-RU"/>
              </w:rPr>
              <w:t xml:space="preserve">закрыты стыковочными планками в цвет потолка. Стык потолка и стен закрыт потолочным плинтусом светлых тонов. </w:t>
            </w:r>
            <w:r w:rsidRPr="00F07769">
              <w:rPr>
                <w:rFonts w:ascii="Times New Roman" w:eastAsia="Times New Roman" w:hAnsi="Times New Roman" w:cs="Times New Roman"/>
                <w:spacing w:val="2"/>
                <w:sz w:val="24"/>
                <w:szCs w:val="24"/>
                <w:shd w:val="clear" w:color="auto" w:fill="FFFFFF"/>
                <w:lang w:eastAsia="ru-RU"/>
              </w:rPr>
              <w:t xml:space="preserve"> </w:t>
            </w:r>
            <w:r w:rsidRPr="00F07769">
              <w:rPr>
                <w:rFonts w:ascii="Times New Roman" w:eastAsia="Times New Roman" w:hAnsi="Times New Roman" w:cs="Times New Roman"/>
                <w:bCs/>
                <w:sz w:val="24"/>
                <w:szCs w:val="24"/>
                <w:lang w:eastAsia="ru-RU"/>
              </w:rPr>
              <w:t xml:space="preserve">Поверхность потолка гладкая, без дефектов (щелей, трещин, дыр), позволяющая осуществлять, влажную уборку и </w:t>
            </w:r>
            <w:proofErr w:type="gramStart"/>
            <w:r w:rsidRPr="00F07769">
              <w:rPr>
                <w:rFonts w:ascii="Times New Roman" w:eastAsia="Times New Roman" w:hAnsi="Times New Roman" w:cs="Times New Roman"/>
                <w:bCs/>
                <w:sz w:val="24"/>
                <w:szCs w:val="24"/>
                <w:lang w:eastAsia="ru-RU"/>
              </w:rPr>
              <w:t>устойчива  к</w:t>
            </w:r>
            <w:proofErr w:type="gramEnd"/>
            <w:r w:rsidRPr="00F07769">
              <w:rPr>
                <w:rFonts w:ascii="Times New Roman" w:eastAsia="Times New Roman" w:hAnsi="Times New Roman" w:cs="Times New Roman"/>
                <w:bCs/>
                <w:sz w:val="24"/>
                <w:szCs w:val="24"/>
                <w:lang w:eastAsia="ru-RU"/>
              </w:rPr>
              <w:t xml:space="preserve"> использованию моющих и дезинфицирующих средств. </w:t>
            </w:r>
          </w:p>
        </w:tc>
      </w:tr>
      <w:tr w:rsidR="0062611C" w:rsidRPr="00A6428B" w14:paraId="71B7A28E" w14:textId="77777777" w:rsidTr="00BB6C42">
        <w:trPr>
          <w:trHeight w:val="356"/>
        </w:trPr>
        <w:tc>
          <w:tcPr>
            <w:tcW w:w="3936" w:type="dxa"/>
          </w:tcPr>
          <w:p w14:paraId="0E318956" w14:textId="77777777" w:rsidR="0062611C" w:rsidRPr="00F07769"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Наружные</w:t>
            </w:r>
            <w:r w:rsidRPr="00F07769">
              <w:rPr>
                <w:rFonts w:ascii="Times New Roman" w:eastAsia="Times New Roman" w:hAnsi="Times New Roman" w:cs="Times New Roman"/>
                <w:b/>
                <w:color w:val="000000"/>
                <w:sz w:val="24"/>
                <w:szCs w:val="24"/>
                <w:lang w:eastAsia="ru-RU"/>
              </w:rPr>
              <w:t xml:space="preserve"> стены:</w:t>
            </w:r>
          </w:p>
        </w:tc>
        <w:tc>
          <w:tcPr>
            <w:tcW w:w="6095" w:type="dxa"/>
          </w:tcPr>
          <w:p w14:paraId="1D6E51FB" w14:textId="77777777" w:rsidR="0062611C" w:rsidRDefault="0062611C" w:rsidP="00BB6C42">
            <w:pPr>
              <w:spacing w:after="0" w:line="240" w:lineRule="auto"/>
              <w:ind w:firstLine="629"/>
              <w:jc w:val="both"/>
              <w:rPr>
                <w:rFonts w:ascii="Times New Roman" w:eastAsia="Times New Roman" w:hAnsi="Times New Roman" w:cs="Times New Roman"/>
                <w:spacing w:val="2"/>
                <w:sz w:val="24"/>
                <w:szCs w:val="24"/>
                <w:shd w:val="clear" w:color="auto" w:fill="FFFFFF"/>
                <w:lang w:eastAsia="ru-RU"/>
              </w:rPr>
            </w:pPr>
            <w:r w:rsidRPr="002A3811">
              <w:rPr>
                <w:rFonts w:ascii="Times New Roman" w:eastAsia="Times New Roman" w:hAnsi="Times New Roman" w:cs="Times New Roman"/>
                <w:sz w:val="24"/>
                <w:szCs w:val="24"/>
                <w:lang w:eastAsia="ru-RU"/>
              </w:rPr>
              <w:t xml:space="preserve">Наружные стены </w:t>
            </w:r>
            <w:r w:rsidRPr="002A3811">
              <w:rPr>
                <w:rFonts w:ascii="Times New Roman" w:eastAsia="Times New Roman" w:hAnsi="Times New Roman" w:cs="Times New Roman"/>
                <w:bCs/>
                <w:sz w:val="24"/>
                <w:szCs w:val="24"/>
                <w:lang w:eastAsia="ru-RU"/>
              </w:rPr>
              <w:t xml:space="preserve"> </w:t>
            </w:r>
            <w:r w:rsidRPr="002A3811">
              <w:rPr>
                <w:rFonts w:ascii="Times New Roman" w:eastAsia="Times New Roman" w:hAnsi="Times New Roman" w:cs="Times New Roman"/>
                <w:sz w:val="24"/>
                <w:szCs w:val="24"/>
                <w:lang w:eastAsia="ru-RU"/>
              </w:rPr>
              <w:t xml:space="preserve"> </w:t>
            </w:r>
            <w:r w:rsidRPr="002A3811">
              <w:rPr>
                <w:rFonts w:ascii="Times New Roman" w:eastAsia="Times New Roman" w:hAnsi="Times New Roman" w:cs="Times New Roman"/>
                <w:bCs/>
                <w:sz w:val="24"/>
                <w:szCs w:val="24"/>
                <w:lang w:eastAsia="ru-RU"/>
              </w:rPr>
              <w:t xml:space="preserve">выполнены из трехслойных панелей с универсальным </w:t>
            </w:r>
            <w:r w:rsidRPr="002A3811">
              <w:rPr>
                <w:rFonts w:ascii="Times New Roman" w:eastAsia="Times New Roman" w:hAnsi="Times New Roman" w:cs="Times New Roman"/>
                <w:spacing w:val="2"/>
                <w:sz w:val="24"/>
                <w:szCs w:val="24"/>
                <w:shd w:val="clear" w:color="auto" w:fill="FFFFFF"/>
                <w:lang w:eastAsia="ru-RU"/>
              </w:rPr>
              <w:t>утеплителем на основе</w:t>
            </w:r>
            <w:r w:rsidRPr="002A3811">
              <w:rPr>
                <w:rFonts w:ascii="Times New Roman" w:eastAsia="Times New Roman" w:hAnsi="Times New Roman" w:cs="Times New Roman"/>
                <w:color w:val="000000"/>
                <w:sz w:val="24"/>
                <w:szCs w:val="24"/>
                <w:lang w:eastAsia="ru-RU"/>
              </w:rPr>
              <w:t xml:space="preserve"> минеральной ваты на синтетическом </w:t>
            </w:r>
            <w:proofErr w:type="gramStart"/>
            <w:r w:rsidRPr="002A3811">
              <w:rPr>
                <w:rFonts w:ascii="Times New Roman" w:eastAsia="Times New Roman" w:hAnsi="Times New Roman" w:cs="Times New Roman"/>
                <w:color w:val="000000"/>
                <w:sz w:val="24"/>
                <w:szCs w:val="24"/>
                <w:lang w:eastAsia="ru-RU"/>
              </w:rPr>
              <w:t xml:space="preserve">связующем, </w:t>
            </w:r>
            <w:r w:rsidRPr="002A3811">
              <w:rPr>
                <w:rFonts w:ascii="Times New Roman" w:eastAsia="Times New Roman" w:hAnsi="Times New Roman" w:cs="Times New Roman"/>
                <w:spacing w:val="2"/>
                <w:sz w:val="24"/>
                <w:szCs w:val="24"/>
                <w:shd w:val="clear" w:color="auto" w:fill="FFFFFF"/>
                <w:lang w:eastAsia="ru-RU"/>
              </w:rPr>
              <w:t xml:space="preserve"> с</w:t>
            </w:r>
            <w:proofErr w:type="gramEnd"/>
            <w:r w:rsidRPr="002A3811">
              <w:rPr>
                <w:rFonts w:ascii="Times New Roman" w:eastAsia="Times New Roman" w:hAnsi="Times New Roman" w:cs="Times New Roman"/>
                <w:spacing w:val="2"/>
                <w:sz w:val="24"/>
                <w:szCs w:val="24"/>
                <w:shd w:val="clear" w:color="auto" w:fill="FFFFFF"/>
                <w:lang w:eastAsia="ru-RU"/>
              </w:rPr>
              <w:t xml:space="preserve"> обшивкой с обеих сторон профилированным листом.</w:t>
            </w:r>
          </w:p>
          <w:p w14:paraId="2C4BC454" w14:textId="77777777" w:rsidR="0062611C" w:rsidRPr="00F07769" w:rsidRDefault="0062611C" w:rsidP="00BB6C42">
            <w:pPr>
              <w:spacing w:after="0" w:line="240" w:lineRule="auto"/>
              <w:ind w:firstLine="629"/>
              <w:jc w:val="both"/>
              <w:rPr>
                <w:rFonts w:ascii="Times New Roman" w:eastAsia="Times New Roman" w:hAnsi="Times New Roman" w:cs="Times New Roman"/>
                <w:sz w:val="24"/>
                <w:szCs w:val="24"/>
                <w:lang w:eastAsia="ru-RU"/>
              </w:rPr>
            </w:pPr>
            <w:r w:rsidRPr="00E524AB">
              <w:rPr>
                <w:rFonts w:ascii="Times New Roman" w:eastAsia="Times New Roman" w:hAnsi="Times New Roman" w:cs="Times New Roman"/>
                <w:spacing w:val="2"/>
                <w:sz w:val="24"/>
                <w:szCs w:val="24"/>
                <w:shd w:val="clear" w:color="auto" w:fill="FFFFFF"/>
                <w:lang w:eastAsia="ru-RU"/>
              </w:rPr>
              <w:t xml:space="preserve">Снаружи внешние стены обшиты </w:t>
            </w:r>
            <w:proofErr w:type="spellStart"/>
            <w:r w:rsidRPr="00E524AB">
              <w:rPr>
                <w:rFonts w:ascii="Times New Roman" w:eastAsia="Times New Roman" w:hAnsi="Times New Roman" w:cs="Times New Roman"/>
                <w:spacing w:val="2"/>
                <w:sz w:val="24"/>
                <w:szCs w:val="24"/>
                <w:shd w:val="clear" w:color="auto" w:fill="FFFFFF"/>
                <w:lang w:eastAsia="ru-RU"/>
              </w:rPr>
              <w:t>металлосайдингом</w:t>
            </w:r>
            <w:proofErr w:type="spellEnd"/>
            <w:r w:rsidRPr="00E524AB">
              <w:rPr>
                <w:rFonts w:ascii="Times New Roman" w:eastAsia="Times New Roman" w:hAnsi="Times New Roman" w:cs="Times New Roman"/>
                <w:spacing w:val="2"/>
                <w:sz w:val="24"/>
                <w:szCs w:val="24"/>
                <w:shd w:val="clear" w:color="auto" w:fill="FFFFFF"/>
                <w:lang w:eastAsia="ru-RU"/>
              </w:rPr>
              <w:t xml:space="preserve"> типа «Корабельная доска» светлых тонов,</w:t>
            </w:r>
            <w:r w:rsidRPr="00E524AB">
              <w:t xml:space="preserve"> </w:t>
            </w:r>
            <w:r w:rsidRPr="00E524AB">
              <w:rPr>
                <w:rFonts w:ascii="Times New Roman" w:eastAsia="Times New Roman" w:hAnsi="Times New Roman" w:cs="Times New Roman"/>
                <w:spacing w:val="2"/>
                <w:sz w:val="24"/>
                <w:szCs w:val="24"/>
                <w:shd w:val="clear" w:color="auto" w:fill="FFFFFF"/>
                <w:lang w:eastAsia="ru-RU"/>
              </w:rPr>
              <w:t xml:space="preserve">толщиной не </w:t>
            </w:r>
            <w:proofErr w:type="gramStart"/>
            <w:r w:rsidRPr="00E524AB">
              <w:rPr>
                <w:rFonts w:ascii="Times New Roman" w:eastAsia="Times New Roman" w:hAnsi="Times New Roman" w:cs="Times New Roman"/>
                <w:spacing w:val="2"/>
                <w:sz w:val="24"/>
                <w:szCs w:val="24"/>
                <w:shd w:val="clear" w:color="auto" w:fill="FFFFFF"/>
                <w:lang w:eastAsia="ru-RU"/>
              </w:rPr>
              <w:t>менее  0</w:t>
            </w:r>
            <w:proofErr w:type="gramEnd"/>
            <w:r w:rsidRPr="00C619CD">
              <w:rPr>
                <w:rFonts w:ascii="Times New Roman" w:eastAsia="Times New Roman" w:hAnsi="Times New Roman" w:cs="Times New Roman"/>
                <w:spacing w:val="2"/>
                <w:sz w:val="24"/>
                <w:szCs w:val="24"/>
                <w:shd w:val="clear" w:color="auto" w:fill="FFFFFF"/>
                <w:lang w:eastAsia="ru-RU"/>
              </w:rPr>
              <w:t>,5 мм</w:t>
            </w:r>
            <w:r w:rsidRPr="00C619CD">
              <w:rPr>
                <w:rFonts w:ascii="Times New Roman" w:eastAsia="Times New Roman" w:hAnsi="Times New Roman" w:cs="Times New Roman"/>
                <w:sz w:val="24"/>
                <w:szCs w:val="24"/>
                <w:lang w:eastAsia="ru-RU"/>
              </w:rPr>
              <w:t xml:space="preserve">. Внутренняя поверхность стен отделана </w:t>
            </w:r>
            <w:proofErr w:type="gramStart"/>
            <w:r w:rsidRPr="00C619CD">
              <w:rPr>
                <w:rFonts w:ascii="Times New Roman" w:eastAsia="Times New Roman" w:hAnsi="Times New Roman" w:cs="Times New Roman"/>
                <w:sz w:val="24"/>
                <w:szCs w:val="24"/>
                <w:lang w:eastAsia="ru-RU"/>
              </w:rPr>
              <w:t>негорючей  панелью</w:t>
            </w:r>
            <w:proofErr w:type="gramEnd"/>
            <w:r w:rsidRPr="00C619CD">
              <w:rPr>
                <w:rFonts w:ascii="Times New Roman" w:eastAsia="Times New Roman" w:hAnsi="Times New Roman" w:cs="Times New Roman"/>
                <w:sz w:val="24"/>
                <w:szCs w:val="24"/>
                <w:lang w:eastAsia="ru-RU"/>
              </w:rPr>
              <w:t xml:space="preserve"> с декоративным износостойким акриловым покрытием, нанесенным заводским способом на </w:t>
            </w:r>
            <w:proofErr w:type="spellStart"/>
            <w:r w:rsidRPr="00C619CD">
              <w:rPr>
                <w:rFonts w:ascii="Times New Roman" w:eastAsia="Times New Roman" w:hAnsi="Times New Roman" w:cs="Times New Roman"/>
                <w:sz w:val="24"/>
                <w:szCs w:val="24"/>
                <w:lang w:eastAsia="ru-RU"/>
              </w:rPr>
              <w:t>стекломагниевый</w:t>
            </w:r>
            <w:proofErr w:type="spellEnd"/>
            <w:r w:rsidRPr="00C619CD">
              <w:rPr>
                <w:rFonts w:ascii="Times New Roman" w:eastAsia="Times New Roman" w:hAnsi="Times New Roman" w:cs="Times New Roman"/>
                <w:sz w:val="24"/>
                <w:szCs w:val="24"/>
                <w:lang w:eastAsia="ru-RU"/>
              </w:rPr>
              <w:t xml:space="preserve"> лист. Плотность </w:t>
            </w:r>
            <w:proofErr w:type="spellStart"/>
            <w:r w:rsidRPr="00C619CD">
              <w:rPr>
                <w:rFonts w:ascii="Times New Roman" w:eastAsia="Times New Roman" w:hAnsi="Times New Roman" w:cs="Times New Roman"/>
                <w:sz w:val="24"/>
                <w:szCs w:val="24"/>
                <w:lang w:eastAsia="ru-RU"/>
              </w:rPr>
              <w:t>стекломагниевого</w:t>
            </w:r>
            <w:proofErr w:type="spellEnd"/>
            <w:r w:rsidRPr="00C619CD">
              <w:rPr>
                <w:rFonts w:ascii="Times New Roman" w:eastAsia="Times New Roman" w:hAnsi="Times New Roman" w:cs="Times New Roman"/>
                <w:sz w:val="24"/>
                <w:szCs w:val="24"/>
                <w:lang w:eastAsia="ru-RU"/>
              </w:rPr>
              <w:t xml:space="preserve"> листа не менее 1050 кг/ м</w:t>
            </w:r>
            <w:r w:rsidRPr="00C619CD">
              <w:rPr>
                <w:rFonts w:ascii="Times New Roman" w:eastAsia="Times New Roman" w:hAnsi="Times New Roman" w:cs="Times New Roman"/>
                <w:sz w:val="24"/>
                <w:szCs w:val="24"/>
                <w:vertAlign w:val="superscript"/>
                <w:lang w:eastAsia="ru-RU"/>
              </w:rPr>
              <w:t>3</w:t>
            </w:r>
            <w:r w:rsidRPr="00C619CD">
              <w:rPr>
                <w:rFonts w:ascii="Times New Roman" w:eastAsia="Times New Roman" w:hAnsi="Times New Roman" w:cs="Times New Roman"/>
                <w:sz w:val="24"/>
                <w:szCs w:val="24"/>
                <w:lang w:eastAsia="ru-RU"/>
              </w:rPr>
              <w:t xml:space="preserve">. Толщина панели не менее 12 мм. </w:t>
            </w:r>
            <w:proofErr w:type="gramStart"/>
            <w:r w:rsidRPr="00C619CD">
              <w:rPr>
                <w:rFonts w:ascii="Times New Roman" w:eastAsia="Times New Roman" w:hAnsi="Times New Roman" w:cs="Times New Roman"/>
                <w:sz w:val="24"/>
                <w:szCs w:val="24"/>
                <w:lang w:eastAsia="ru-RU"/>
              </w:rPr>
              <w:t>Акриловое  покрытие</w:t>
            </w:r>
            <w:proofErr w:type="gramEnd"/>
            <w:r w:rsidRPr="00C619CD">
              <w:rPr>
                <w:rFonts w:ascii="Times New Roman" w:eastAsia="Times New Roman" w:hAnsi="Times New Roman" w:cs="Times New Roman"/>
                <w:sz w:val="24"/>
                <w:szCs w:val="24"/>
                <w:lang w:eastAsia="ru-RU"/>
              </w:rPr>
              <w:t xml:space="preserve"> светлых тонов. </w:t>
            </w:r>
            <w:r w:rsidRPr="00C619CD">
              <w:rPr>
                <w:rFonts w:ascii="Times New Roman" w:eastAsia="Times New Roman" w:hAnsi="Times New Roman" w:cs="Times New Roman"/>
                <w:spacing w:val="2"/>
                <w:sz w:val="24"/>
                <w:szCs w:val="24"/>
                <w:shd w:val="clear" w:color="auto" w:fill="FFFFFF"/>
                <w:lang w:eastAsia="ru-RU"/>
              </w:rPr>
              <w:t xml:space="preserve"> </w:t>
            </w:r>
            <w:r w:rsidRPr="001D33DE">
              <w:rPr>
                <w:rFonts w:ascii="Times New Roman" w:eastAsia="Times New Roman" w:hAnsi="Times New Roman" w:cs="Times New Roman"/>
                <w:spacing w:val="2"/>
                <w:sz w:val="24"/>
                <w:szCs w:val="24"/>
                <w:shd w:val="clear" w:color="auto" w:fill="FFFFFF"/>
                <w:lang w:eastAsia="ru-RU"/>
              </w:rPr>
              <w:t xml:space="preserve"> Стыки между листами </w:t>
            </w:r>
            <w:r>
              <w:rPr>
                <w:rFonts w:ascii="Times New Roman" w:eastAsia="Times New Roman" w:hAnsi="Times New Roman" w:cs="Times New Roman"/>
                <w:spacing w:val="2"/>
                <w:sz w:val="24"/>
                <w:szCs w:val="24"/>
                <w:shd w:val="clear" w:color="auto" w:fill="FFFFFF"/>
                <w:lang w:eastAsia="ru-RU"/>
              </w:rPr>
              <w:t xml:space="preserve">панелей </w:t>
            </w:r>
            <w:r w:rsidRPr="001D33DE">
              <w:rPr>
                <w:rFonts w:ascii="Times New Roman" w:eastAsia="Times New Roman" w:hAnsi="Times New Roman" w:cs="Times New Roman"/>
                <w:spacing w:val="2"/>
                <w:sz w:val="24"/>
                <w:szCs w:val="24"/>
                <w:shd w:val="clear" w:color="auto" w:fill="FFFFFF"/>
                <w:lang w:eastAsia="ru-RU"/>
              </w:rPr>
              <w:t>закрыты стык</w:t>
            </w:r>
            <w:r>
              <w:rPr>
                <w:rFonts w:ascii="Times New Roman" w:eastAsia="Times New Roman" w:hAnsi="Times New Roman" w:cs="Times New Roman"/>
                <w:spacing w:val="2"/>
                <w:sz w:val="24"/>
                <w:szCs w:val="24"/>
                <w:shd w:val="clear" w:color="auto" w:fill="FFFFFF"/>
                <w:lang w:eastAsia="ru-RU"/>
              </w:rPr>
              <w:t>овочными планками в цвет стен.</w:t>
            </w:r>
            <w:r w:rsidRPr="00C619CD">
              <w:rPr>
                <w:rFonts w:ascii="Times New Roman" w:eastAsia="Times New Roman" w:hAnsi="Times New Roman" w:cs="Times New Roman"/>
                <w:bCs/>
                <w:sz w:val="24"/>
                <w:szCs w:val="24"/>
                <w:lang w:eastAsia="ru-RU"/>
              </w:rPr>
              <w:t xml:space="preserve">  Поверхность стен помещений гладкая, без дефектов (щелей, трещин, дыр</w:t>
            </w:r>
            <w:proofErr w:type="gramStart"/>
            <w:r w:rsidRPr="00C619CD">
              <w:rPr>
                <w:rFonts w:ascii="Times New Roman" w:eastAsia="Times New Roman" w:hAnsi="Times New Roman" w:cs="Times New Roman"/>
                <w:bCs/>
                <w:sz w:val="24"/>
                <w:szCs w:val="24"/>
                <w:lang w:eastAsia="ru-RU"/>
              </w:rPr>
              <w:t xml:space="preserve">),   </w:t>
            </w:r>
            <w:proofErr w:type="gramEnd"/>
            <w:r w:rsidRPr="00C619CD">
              <w:rPr>
                <w:rFonts w:ascii="Times New Roman" w:eastAsia="Times New Roman" w:hAnsi="Times New Roman" w:cs="Times New Roman"/>
                <w:bCs/>
                <w:sz w:val="24"/>
                <w:szCs w:val="24"/>
                <w:lang w:eastAsia="ru-RU"/>
              </w:rPr>
              <w:t xml:space="preserve">позволяющим осуществлять </w:t>
            </w:r>
            <w:r w:rsidRPr="00C619CD">
              <w:rPr>
                <w:rFonts w:ascii="Times New Roman" w:eastAsia="Times New Roman" w:hAnsi="Times New Roman" w:cs="Times New Roman"/>
                <w:bCs/>
                <w:sz w:val="24"/>
                <w:szCs w:val="24"/>
                <w:lang w:eastAsia="ru-RU"/>
              </w:rPr>
              <w:lastRenderedPageBreak/>
              <w:t>влажную уборку и быть устойчивым к использованию моющих и дезинфицирующих средств.</w:t>
            </w:r>
          </w:p>
        </w:tc>
      </w:tr>
      <w:tr w:rsidR="0062611C" w:rsidRPr="00A6428B" w14:paraId="7309C440" w14:textId="77777777" w:rsidTr="00BB6C42">
        <w:trPr>
          <w:trHeight w:val="356"/>
        </w:trPr>
        <w:tc>
          <w:tcPr>
            <w:tcW w:w="3936" w:type="dxa"/>
          </w:tcPr>
          <w:p w14:paraId="2CE40BD6"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Полы:</w:t>
            </w:r>
          </w:p>
        </w:tc>
        <w:tc>
          <w:tcPr>
            <w:tcW w:w="6095" w:type="dxa"/>
          </w:tcPr>
          <w:p w14:paraId="43A6DA19" w14:textId="77777777" w:rsidR="0062611C" w:rsidRPr="00A6428B" w:rsidRDefault="0062611C" w:rsidP="00BB6C42">
            <w:pPr>
              <w:spacing w:after="0" w:line="240" w:lineRule="auto"/>
              <w:ind w:firstLine="629"/>
              <w:jc w:val="both"/>
              <w:rPr>
                <w:rFonts w:ascii="Times New Roman" w:eastAsia="Times New Roman" w:hAnsi="Times New Roman" w:cs="Times New Roman"/>
                <w:bCs/>
                <w:sz w:val="24"/>
                <w:szCs w:val="24"/>
                <w:lang w:eastAsia="ru-RU"/>
              </w:rPr>
            </w:pPr>
            <w:r w:rsidRPr="00BB0290">
              <w:rPr>
                <w:rFonts w:ascii="Times New Roman" w:eastAsia="Times New Roman" w:hAnsi="Times New Roman" w:cs="Times New Roman"/>
                <w:bCs/>
                <w:sz w:val="24"/>
                <w:szCs w:val="24"/>
                <w:lang w:eastAsia="ru-RU"/>
              </w:rPr>
              <w:t xml:space="preserve">Основа – стальные балки, листовой металл с полимерным покрытием, пароизоляционный слой, теплоизоляционный слой – универсальный теплоизоляционный материал для пола, гидроизоляция – пленка полиэтиленовая техническая толщиной не менее 150 мкм., с </w:t>
            </w:r>
            <w:proofErr w:type="spellStart"/>
            <w:r w:rsidRPr="00BB0290">
              <w:rPr>
                <w:rFonts w:ascii="Times New Roman" w:eastAsia="Times New Roman" w:hAnsi="Times New Roman" w:cs="Times New Roman"/>
                <w:bCs/>
                <w:sz w:val="24"/>
                <w:szCs w:val="24"/>
                <w:lang w:eastAsia="ru-RU"/>
              </w:rPr>
              <w:t>проклеиванием</w:t>
            </w:r>
            <w:proofErr w:type="spellEnd"/>
            <w:r w:rsidRPr="00BB0290">
              <w:rPr>
                <w:rFonts w:ascii="Times New Roman" w:eastAsia="Times New Roman" w:hAnsi="Times New Roman" w:cs="Times New Roman"/>
                <w:bCs/>
                <w:sz w:val="24"/>
                <w:szCs w:val="24"/>
                <w:lang w:eastAsia="ru-RU"/>
              </w:rPr>
              <w:t xml:space="preserve"> стыков, фанера влагостойкая с антисептической пропиткой</w:t>
            </w:r>
            <w:r>
              <w:rPr>
                <w:rFonts w:ascii="Times New Roman" w:eastAsia="Times New Roman" w:hAnsi="Times New Roman" w:cs="Times New Roman"/>
                <w:bCs/>
                <w:sz w:val="24"/>
                <w:szCs w:val="24"/>
                <w:lang w:eastAsia="ru-RU"/>
              </w:rPr>
              <w:t xml:space="preserve"> в два слоя</w:t>
            </w:r>
            <w:r w:rsidRPr="00BB0290">
              <w:rPr>
                <w:rFonts w:ascii="Times New Roman" w:eastAsia="Times New Roman" w:hAnsi="Times New Roman" w:cs="Times New Roman"/>
                <w:bCs/>
                <w:sz w:val="24"/>
                <w:szCs w:val="24"/>
                <w:lang w:eastAsia="ru-RU"/>
              </w:rPr>
              <w:t xml:space="preserve">. Покрытие </w:t>
            </w:r>
            <w:proofErr w:type="gramStart"/>
            <w:r w:rsidRPr="00BB0290">
              <w:rPr>
                <w:rFonts w:ascii="Times New Roman" w:eastAsia="Times New Roman" w:hAnsi="Times New Roman" w:cs="Times New Roman"/>
                <w:bCs/>
                <w:sz w:val="24"/>
                <w:szCs w:val="24"/>
                <w:lang w:eastAsia="ru-RU"/>
              </w:rPr>
              <w:t>-  гомогенный</w:t>
            </w:r>
            <w:proofErr w:type="gramEnd"/>
            <w:r w:rsidRPr="00BB0290">
              <w:rPr>
                <w:rFonts w:ascii="Times New Roman" w:eastAsia="Times New Roman" w:hAnsi="Times New Roman" w:cs="Times New Roman"/>
                <w:bCs/>
                <w:sz w:val="24"/>
                <w:szCs w:val="24"/>
                <w:lang w:eastAsia="ru-RU"/>
              </w:rPr>
              <w:t xml:space="preserve"> медицинский линолеум, с износостойкостью не ниже 31 класса, толщиной 3-4 мм., уложенный на подстилающий слой из фанеры марки ФСФ толщиной не менее 18 мм с антисептической пропиткой. Цвет линолеума бежевых или светло-коричневых тонов. Укладка линолеума выполнена на клей. Края линолеума заведены на стены на высоту 100-150 мм. и закрыты плинтусами.  Стыки</w:t>
            </w:r>
            <w:r>
              <w:rPr>
                <w:rFonts w:ascii="Times New Roman" w:eastAsia="Times New Roman" w:hAnsi="Times New Roman" w:cs="Times New Roman"/>
                <w:bCs/>
                <w:sz w:val="24"/>
                <w:szCs w:val="24"/>
                <w:lang w:eastAsia="ru-RU"/>
              </w:rPr>
              <w:t xml:space="preserve"> (швы) между примыкающими друг к</w:t>
            </w:r>
            <w:r w:rsidRPr="00BB0290">
              <w:rPr>
                <w:rFonts w:ascii="Times New Roman" w:eastAsia="Times New Roman" w:hAnsi="Times New Roman" w:cs="Times New Roman"/>
                <w:bCs/>
                <w:sz w:val="24"/>
                <w:szCs w:val="24"/>
                <w:lang w:eastAsia="ru-RU"/>
              </w:rPr>
              <w:t xml:space="preserve"> другу листами линолеума </w:t>
            </w:r>
            <w:proofErr w:type="gramStart"/>
            <w:r w:rsidRPr="00BB0290">
              <w:rPr>
                <w:rFonts w:ascii="Times New Roman" w:eastAsia="Times New Roman" w:hAnsi="Times New Roman" w:cs="Times New Roman"/>
                <w:bCs/>
                <w:sz w:val="24"/>
                <w:szCs w:val="24"/>
                <w:lang w:eastAsia="ru-RU"/>
              </w:rPr>
              <w:t>загерметизированы  (</w:t>
            </w:r>
            <w:proofErr w:type="gramEnd"/>
            <w:r w:rsidRPr="00BB0290">
              <w:rPr>
                <w:rFonts w:ascii="Times New Roman" w:eastAsia="Times New Roman" w:hAnsi="Times New Roman" w:cs="Times New Roman"/>
                <w:bCs/>
                <w:sz w:val="24"/>
                <w:szCs w:val="24"/>
                <w:lang w:eastAsia="ru-RU"/>
              </w:rPr>
              <w:t xml:space="preserve">соединены) горячей сваркой. </w:t>
            </w:r>
            <w:r>
              <w:rPr>
                <w:rFonts w:ascii="Times New Roman" w:eastAsia="Times New Roman" w:hAnsi="Times New Roman" w:cs="Times New Roman"/>
                <w:bCs/>
                <w:sz w:val="24"/>
                <w:szCs w:val="24"/>
                <w:lang w:eastAsia="ru-RU"/>
              </w:rPr>
              <w:t xml:space="preserve">В </w:t>
            </w:r>
            <w:proofErr w:type="gramStart"/>
            <w:r>
              <w:rPr>
                <w:rFonts w:ascii="Times New Roman" w:eastAsia="Times New Roman" w:hAnsi="Times New Roman" w:cs="Times New Roman"/>
                <w:bCs/>
                <w:sz w:val="24"/>
                <w:szCs w:val="24"/>
                <w:lang w:eastAsia="ru-RU"/>
              </w:rPr>
              <w:t>санузлах  напольным</w:t>
            </w:r>
            <w:proofErr w:type="gramEnd"/>
            <w:r w:rsidRPr="00A6428B">
              <w:rPr>
                <w:rFonts w:ascii="Times New Roman" w:eastAsia="Times New Roman" w:hAnsi="Times New Roman" w:cs="Times New Roman"/>
                <w:bCs/>
                <w:sz w:val="24"/>
                <w:szCs w:val="24"/>
                <w:lang w:eastAsia="ru-RU"/>
              </w:rPr>
              <w:t xml:space="preserve"> покрытие</w:t>
            </w:r>
            <w:r>
              <w:rPr>
                <w:rFonts w:ascii="Times New Roman" w:eastAsia="Times New Roman" w:hAnsi="Times New Roman" w:cs="Times New Roman"/>
                <w:bCs/>
                <w:sz w:val="24"/>
                <w:szCs w:val="24"/>
                <w:lang w:eastAsia="ru-RU"/>
              </w:rPr>
              <w:t>м является керамическая плитка.</w:t>
            </w:r>
            <w:r w:rsidRPr="00A6428B">
              <w:rPr>
                <w:rFonts w:ascii="Times New Roman" w:eastAsia="Times New Roman" w:hAnsi="Times New Roman" w:cs="Times New Roman"/>
                <w:bCs/>
                <w:sz w:val="24"/>
                <w:szCs w:val="24"/>
                <w:lang w:eastAsia="ru-RU"/>
              </w:rPr>
              <w:t xml:space="preserve"> </w:t>
            </w:r>
          </w:p>
        </w:tc>
      </w:tr>
      <w:tr w:rsidR="0062611C" w:rsidRPr="00A6428B" w14:paraId="7EE87DE2" w14:textId="77777777" w:rsidTr="00BB6C42">
        <w:trPr>
          <w:trHeight w:val="356"/>
        </w:trPr>
        <w:tc>
          <w:tcPr>
            <w:tcW w:w="3936" w:type="dxa"/>
          </w:tcPr>
          <w:p w14:paraId="58BABCEA"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t>Электроснабжение:</w:t>
            </w:r>
          </w:p>
        </w:tc>
        <w:tc>
          <w:tcPr>
            <w:tcW w:w="6095" w:type="dxa"/>
          </w:tcPr>
          <w:p w14:paraId="0EEE4BFB"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proofErr w:type="gramStart"/>
            <w:r>
              <w:rPr>
                <w:rFonts w:ascii="Times New Roman" w:eastAsia="Times New Roman" w:hAnsi="Times New Roman" w:cs="Times New Roman"/>
                <w:bCs/>
                <w:sz w:val="24"/>
                <w:szCs w:val="24"/>
                <w:lang w:eastAsia="ru-RU"/>
              </w:rPr>
              <w:t xml:space="preserve">Электроснабжение </w:t>
            </w:r>
            <w:r w:rsidRPr="00A6428B">
              <w:rPr>
                <w:rFonts w:ascii="Times New Roman" w:eastAsia="Times New Roman" w:hAnsi="Times New Roman" w:cs="Times New Roman"/>
                <w:bCs/>
                <w:sz w:val="24"/>
                <w:szCs w:val="24"/>
                <w:lang w:eastAsia="ru-RU"/>
              </w:rPr>
              <w:t xml:space="preserve"> предусмотрено</w:t>
            </w:r>
            <w:proofErr w:type="gramEnd"/>
            <w:r w:rsidRPr="00A6428B">
              <w:rPr>
                <w:rFonts w:ascii="Times New Roman" w:eastAsia="Times New Roman" w:hAnsi="Times New Roman" w:cs="Times New Roman"/>
                <w:bCs/>
                <w:sz w:val="24"/>
                <w:szCs w:val="24"/>
                <w:lang w:eastAsia="ru-RU"/>
              </w:rPr>
              <w:t xml:space="preserve"> от трехфазной внешней электрической сети с напряжением 380в, частотой 50Гц. Установленная мощность потребителей - до 25 кВт.</w:t>
            </w:r>
          </w:p>
          <w:p w14:paraId="66E59008"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Силовое электрооборудование и материалы (вводно-распределительное устройство, распределительные щиты, ящики управления, распределительные, вводные коробки, силовые и контрольные кабели, </w:t>
            </w:r>
            <w:proofErr w:type="spellStart"/>
            <w:r w:rsidRPr="00A6428B">
              <w:rPr>
                <w:rFonts w:ascii="Times New Roman" w:eastAsia="Times New Roman" w:hAnsi="Times New Roman" w:cs="Times New Roman"/>
                <w:bCs/>
                <w:sz w:val="24"/>
                <w:szCs w:val="24"/>
                <w:lang w:eastAsia="ru-RU"/>
              </w:rPr>
              <w:t>электроустановочные</w:t>
            </w:r>
            <w:proofErr w:type="spellEnd"/>
            <w:r w:rsidRPr="00A6428B">
              <w:rPr>
                <w:rFonts w:ascii="Times New Roman" w:eastAsia="Times New Roman" w:hAnsi="Times New Roman" w:cs="Times New Roman"/>
                <w:bCs/>
                <w:sz w:val="24"/>
                <w:szCs w:val="24"/>
                <w:lang w:eastAsia="ru-RU"/>
              </w:rPr>
              <w:t xml:space="preserve"> изделия, лотки, короба в пределах здания, осветительное оборудование и материалы (светильники, выключатели, коробки, кабели в пределах здания) соответствует требованиям действующих технических регламентов, ГОСТов, «Правила устройства электроустановок».</w:t>
            </w:r>
          </w:p>
          <w:p w14:paraId="0FD3776C"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Конструкция, вид исполнения, способ установки и класс изоляции электрооборудования, материалов </w:t>
            </w:r>
            <w:proofErr w:type="gramStart"/>
            <w:r w:rsidRPr="00A6428B">
              <w:rPr>
                <w:rFonts w:ascii="Times New Roman" w:eastAsia="Times New Roman" w:hAnsi="Times New Roman" w:cs="Times New Roman"/>
                <w:bCs/>
                <w:sz w:val="24"/>
                <w:szCs w:val="24"/>
                <w:lang w:eastAsia="ru-RU"/>
              </w:rPr>
              <w:t>соответствует  номинальному</w:t>
            </w:r>
            <w:proofErr w:type="gramEnd"/>
            <w:r w:rsidRPr="00A6428B">
              <w:rPr>
                <w:rFonts w:ascii="Times New Roman" w:eastAsia="Times New Roman" w:hAnsi="Times New Roman" w:cs="Times New Roman"/>
                <w:bCs/>
                <w:sz w:val="24"/>
                <w:szCs w:val="24"/>
                <w:lang w:eastAsia="ru-RU"/>
              </w:rPr>
              <w:t xml:space="preserve">  напряжению сети 380/220В и условиями окружающей среды.</w:t>
            </w:r>
          </w:p>
          <w:p w14:paraId="3E992F05"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Распределительные силовые сети, сети освещения и управления выполняются кабелями с медными жилами с изоляцией и оболочкой, не распространяющей горение из поливинилхлорида кабелем типа ВВГ, обладающие </w:t>
            </w:r>
            <w:proofErr w:type="spellStart"/>
            <w:r w:rsidRPr="00A6428B">
              <w:rPr>
                <w:rFonts w:ascii="Times New Roman" w:eastAsia="Times New Roman" w:hAnsi="Times New Roman" w:cs="Times New Roman"/>
                <w:bCs/>
                <w:sz w:val="24"/>
                <w:szCs w:val="24"/>
                <w:lang w:eastAsia="ru-RU"/>
              </w:rPr>
              <w:lastRenderedPageBreak/>
              <w:t>огнеустойчивостью</w:t>
            </w:r>
            <w:proofErr w:type="spellEnd"/>
            <w:r w:rsidRPr="00A6428B">
              <w:rPr>
                <w:rFonts w:ascii="Times New Roman" w:eastAsia="Times New Roman" w:hAnsi="Times New Roman" w:cs="Times New Roman"/>
                <w:bCs/>
                <w:sz w:val="24"/>
                <w:szCs w:val="24"/>
                <w:lang w:eastAsia="ru-RU"/>
              </w:rPr>
              <w:t xml:space="preserve">, с низким </w:t>
            </w:r>
            <w:proofErr w:type="spellStart"/>
            <w:r w:rsidRPr="00A6428B">
              <w:rPr>
                <w:rFonts w:ascii="Times New Roman" w:eastAsia="Times New Roman" w:hAnsi="Times New Roman" w:cs="Times New Roman"/>
                <w:bCs/>
                <w:sz w:val="24"/>
                <w:szCs w:val="24"/>
                <w:lang w:eastAsia="ru-RU"/>
              </w:rPr>
              <w:t>дымо</w:t>
            </w:r>
            <w:proofErr w:type="spellEnd"/>
            <w:r w:rsidRPr="00A6428B">
              <w:rPr>
                <w:rFonts w:ascii="Times New Roman" w:eastAsia="Times New Roman" w:hAnsi="Times New Roman" w:cs="Times New Roman"/>
                <w:bCs/>
                <w:sz w:val="24"/>
                <w:szCs w:val="24"/>
                <w:lang w:eastAsia="ru-RU"/>
              </w:rPr>
              <w:t>- и газовыделением.</w:t>
            </w:r>
            <w:r>
              <w:rPr>
                <w:rFonts w:ascii="Times New Roman" w:eastAsia="Times New Roman" w:hAnsi="Times New Roman" w:cs="Times New Roman"/>
                <w:bCs/>
                <w:sz w:val="24"/>
                <w:szCs w:val="24"/>
                <w:lang w:eastAsia="ru-RU"/>
              </w:rPr>
              <w:t xml:space="preserve"> </w:t>
            </w:r>
            <w:proofErr w:type="gramStart"/>
            <w:r>
              <w:rPr>
                <w:rFonts w:ascii="Times New Roman" w:eastAsia="Times New Roman" w:hAnsi="Times New Roman" w:cs="Times New Roman"/>
                <w:bCs/>
                <w:sz w:val="24"/>
                <w:szCs w:val="24"/>
                <w:lang w:eastAsia="ru-RU"/>
              </w:rPr>
              <w:t>Все  сети</w:t>
            </w:r>
            <w:proofErr w:type="gramEnd"/>
            <w:r>
              <w:rPr>
                <w:rFonts w:ascii="Times New Roman" w:eastAsia="Times New Roman" w:hAnsi="Times New Roman" w:cs="Times New Roman"/>
                <w:bCs/>
                <w:sz w:val="24"/>
                <w:szCs w:val="24"/>
                <w:lang w:eastAsia="ru-RU"/>
              </w:rPr>
              <w:t xml:space="preserve"> уложены в пластиковые кабель- каналы. </w:t>
            </w:r>
          </w:p>
          <w:p w14:paraId="15ADA2EB"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В здании установлены штепсельные розетки с заземляющими контактами. Для защиты групповых линий, питающих штепсельные розетки для переносных электрических приборов, предусмотрено устройство защитного отключения (УЗО) с номинальным отключающим дифференциальным током не более 30 мА. </w:t>
            </w:r>
          </w:p>
          <w:p w14:paraId="414FCB84"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В помещениях процедурной</w:t>
            </w:r>
            <w:r>
              <w:rPr>
                <w:rFonts w:ascii="Times New Roman" w:eastAsia="Times New Roman" w:hAnsi="Times New Roman" w:cs="Times New Roman"/>
                <w:bCs/>
                <w:sz w:val="24"/>
                <w:szCs w:val="24"/>
                <w:lang w:eastAsia="ru-RU"/>
              </w:rPr>
              <w:t xml:space="preserve">, прививочной, кабинете приема </w:t>
            </w:r>
            <w:r w:rsidRPr="00A6428B">
              <w:rPr>
                <w:rFonts w:ascii="Times New Roman" w:eastAsia="Times New Roman" w:hAnsi="Times New Roman" w:cs="Times New Roman"/>
                <w:bCs/>
                <w:sz w:val="24"/>
                <w:szCs w:val="24"/>
                <w:lang w:eastAsia="ru-RU"/>
              </w:rPr>
              <w:t>и вестибюле-</w:t>
            </w:r>
            <w:proofErr w:type="spellStart"/>
            <w:r w:rsidRPr="00A6428B">
              <w:rPr>
                <w:rFonts w:ascii="Times New Roman" w:eastAsia="Times New Roman" w:hAnsi="Times New Roman" w:cs="Times New Roman"/>
                <w:bCs/>
                <w:sz w:val="24"/>
                <w:szCs w:val="24"/>
                <w:lang w:eastAsia="ru-RU"/>
              </w:rPr>
              <w:t>ожидальной</w:t>
            </w:r>
            <w:proofErr w:type="spellEnd"/>
            <w:r w:rsidRPr="00A6428B">
              <w:rPr>
                <w:rFonts w:ascii="Times New Roman" w:eastAsia="Times New Roman" w:hAnsi="Times New Roman" w:cs="Times New Roman"/>
                <w:bCs/>
                <w:sz w:val="24"/>
                <w:szCs w:val="24"/>
                <w:lang w:eastAsia="ru-RU"/>
              </w:rPr>
              <w:t xml:space="preserve"> установлены розетки для бактерицидных облучателей с управлением с внешней </w:t>
            </w:r>
            <w:r>
              <w:rPr>
                <w:rFonts w:ascii="Times New Roman" w:eastAsia="Times New Roman" w:hAnsi="Times New Roman" w:cs="Times New Roman"/>
                <w:bCs/>
                <w:sz w:val="24"/>
                <w:szCs w:val="24"/>
                <w:lang w:eastAsia="ru-RU"/>
              </w:rPr>
              <w:t>стороны двери. Во всех помещениях</w:t>
            </w:r>
            <w:r w:rsidRPr="00A6428B">
              <w:rPr>
                <w:rFonts w:ascii="Times New Roman" w:eastAsia="Times New Roman" w:hAnsi="Times New Roman" w:cs="Times New Roman"/>
                <w:bCs/>
                <w:sz w:val="24"/>
                <w:szCs w:val="24"/>
                <w:lang w:eastAsia="ru-RU"/>
              </w:rPr>
              <w:t xml:space="preserve"> установлено не менее 5 розеток в каждом. </w:t>
            </w:r>
          </w:p>
          <w:p w14:paraId="2D3F5EFF"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Контур заземления выполнен согласно «Правила устройства электроустановок».</w:t>
            </w:r>
          </w:p>
          <w:p w14:paraId="732C2085"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Предусмотрено резервное </w:t>
            </w:r>
            <w:r w:rsidRPr="00376BB5">
              <w:rPr>
                <w:rFonts w:ascii="Times New Roman" w:eastAsia="Times New Roman" w:hAnsi="Times New Roman" w:cs="Times New Roman"/>
                <w:bCs/>
                <w:sz w:val="24"/>
                <w:szCs w:val="24"/>
                <w:lang w:eastAsia="ru-RU"/>
              </w:rPr>
              <w:t>электропитание от бензинового генератора, мощность</w:t>
            </w:r>
            <w:r w:rsidRPr="00A6428B">
              <w:rPr>
                <w:rFonts w:ascii="Times New Roman" w:eastAsia="Times New Roman" w:hAnsi="Times New Roman" w:cs="Times New Roman"/>
                <w:bCs/>
                <w:sz w:val="24"/>
                <w:szCs w:val="24"/>
                <w:lang w:eastAsia="ru-RU"/>
              </w:rPr>
              <w:t xml:space="preserve">ю не менее 5 кВт., установленного в </w:t>
            </w:r>
            <w:r>
              <w:rPr>
                <w:rFonts w:ascii="Times New Roman" w:eastAsia="Times New Roman" w:hAnsi="Times New Roman" w:cs="Times New Roman"/>
                <w:bCs/>
                <w:sz w:val="24"/>
                <w:szCs w:val="24"/>
                <w:lang w:eastAsia="ru-RU"/>
              </w:rPr>
              <w:t xml:space="preserve">отдельном </w:t>
            </w:r>
            <w:r w:rsidRPr="00A6428B">
              <w:rPr>
                <w:rFonts w:ascii="Times New Roman" w:eastAsia="Times New Roman" w:hAnsi="Times New Roman" w:cs="Times New Roman"/>
                <w:bCs/>
                <w:sz w:val="24"/>
                <w:szCs w:val="24"/>
                <w:lang w:eastAsia="ru-RU"/>
              </w:rPr>
              <w:t>помещении, с автоматическим переключением.</w:t>
            </w:r>
          </w:p>
        </w:tc>
      </w:tr>
      <w:tr w:rsidR="0062611C" w:rsidRPr="00A6428B" w14:paraId="07F6B47B" w14:textId="77777777" w:rsidTr="00BB6C42">
        <w:trPr>
          <w:trHeight w:val="356"/>
        </w:trPr>
        <w:tc>
          <w:tcPr>
            <w:tcW w:w="3936" w:type="dxa"/>
          </w:tcPr>
          <w:p w14:paraId="383232C6"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000000"/>
                <w:sz w:val="24"/>
                <w:szCs w:val="24"/>
                <w:lang w:eastAsia="ru-RU"/>
              </w:rPr>
              <w:lastRenderedPageBreak/>
              <w:t>Освещение:</w:t>
            </w:r>
          </w:p>
        </w:tc>
        <w:tc>
          <w:tcPr>
            <w:tcW w:w="6095" w:type="dxa"/>
          </w:tcPr>
          <w:p w14:paraId="78D2B084"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Освещение вестибюля-</w:t>
            </w:r>
            <w:r>
              <w:rPr>
                <w:rFonts w:ascii="Times New Roman" w:eastAsia="Times New Roman" w:hAnsi="Times New Roman" w:cs="Times New Roman"/>
                <w:bCs/>
                <w:sz w:val="24"/>
                <w:szCs w:val="24"/>
                <w:lang w:eastAsia="ru-RU"/>
              </w:rPr>
              <w:t>ожидальни</w:t>
            </w:r>
            <w:r w:rsidRPr="00A6428B">
              <w:rPr>
                <w:rFonts w:ascii="Times New Roman" w:eastAsia="Times New Roman" w:hAnsi="Times New Roman" w:cs="Times New Roman"/>
                <w:bCs/>
                <w:sz w:val="24"/>
                <w:szCs w:val="24"/>
                <w:lang w:eastAsia="ru-RU"/>
              </w:rPr>
              <w:t xml:space="preserve"> предусмотрено совмещенно</w:t>
            </w:r>
            <w:r>
              <w:rPr>
                <w:rFonts w:ascii="Times New Roman" w:eastAsia="Times New Roman" w:hAnsi="Times New Roman" w:cs="Times New Roman"/>
                <w:bCs/>
                <w:sz w:val="24"/>
                <w:szCs w:val="24"/>
                <w:lang w:eastAsia="ru-RU"/>
              </w:rPr>
              <w:t>е: окно и потолочные светильники</w:t>
            </w:r>
            <w:r w:rsidRPr="00A6428B">
              <w:rPr>
                <w:rFonts w:ascii="Times New Roman" w:eastAsia="Times New Roman" w:hAnsi="Times New Roman" w:cs="Times New Roman"/>
                <w:bCs/>
                <w:sz w:val="24"/>
                <w:szCs w:val="24"/>
                <w:lang w:eastAsia="ru-RU"/>
              </w:rPr>
              <w:t>. В помещениях: процедурной, пр</w:t>
            </w:r>
            <w:r>
              <w:rPr>
                <w:rFonts w:ascii="Times New Roman" w:eastAsia="Times New Roman" w:hAnsi="Times New Roman" w:cs="Times New Roman"/>
                <w:bCs/>
                <w:sz w:val="24"/>
                <w:szCs w:val="24"/>
                <w:lang w:eastAsia="ru-RU"/>
              </w:rPr>
              <w:t xml:space="preserve">ививочной, кабинете приема </w:t>
            </w:r>
            <w:r w:rsidRPr="00A6428B">
              <w:rPr>
                <w:rFonts w:ascii="Times New Roman" w:eastAsia="Times New Roman" w:hAnsi="Times New Roman" w:cs="Times New Roman"/>
                <w:bCs/>
                <w:sz w:val="24"/>
                <w:szCs w:val="24"/>
                <w:lang w:eastAsia="ru-RU"/>
              </w:rPr>
              <w:t>и комнате персонала - освещение совмещенное (окна и потолочные светильники). Помещение для хранени</w:t>
            </w:r>
            <w:r>
              <w:rPr>
                <w:rFonts w:ascii="Times New Roman" w:eastAsia="Times New Roman" w:hAnsi="Times New Roman" w:cs="Times New Roman"/>
                <w:bCs/>
                <w:sz w:val="24"/>
                <w:szCs w:val="24"/>
                <w:lang w:eastAsia="ru-RU"/>
              </w:rPr>
              <w:t>я лекарственных средств и сануз</w:t>
            </w:r>
            <w:r w:rsidRPr="00A6428B">
              <w:rPr>
                <w:rFonts w:ascii="Times New Roman" w:eastAsia="Times New Roman" w:hAnsi="Times New Roman" w:cs="Times New Roman"/>
                <w:bCs/>
                <w:sz w:val="24"/>
                <w:szCs w:val="24"/>
                <w:lang w:eastAsia="ru-RU"/>
              </w:rPr>
              <w:t>л</w:t>
            </w:r>
            <w:r>
              <w:rPr>
                <w:rFonts w:ascii="Times New Roman" w:eastAsia="Times New Roman" w:hAnsi="Times New Roman" w:cs="Times New Roman"/>
                <w:bCs/>
                <w:sz w:val="24"/>
                <w:szCs w:val="24"/>
                <w:lang w:eastAsia="ru-RU"/>
              </w:rPr>
              <w:t>ы</w:t>
            </w:r>
            <w:r w:rsidRPr="00A6428B">
              <w:rPr>
                <w:rFonts w:ascii="Times New Roman" w:eastAsia="Times New Roman" w:hAnsi="Times New Roman" w:cs="Times New Roman"/>
                <w:bCs/>
                <w:sz w:val="24"/>
                <w:szCs w:val="24"/>
                <w:lang w:eastAsia="ru-RU"/>
              </w:rPr>
              <w:t xml:space="preserve"> оборудованы потолочными светильниками.</w:t>
            </w:r>
          </w:p>
          <w:p w14:paraId="45CAA8F2"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Рабочее и аварийное освещение выполнено в соответствии с функциональными требованиями. Светильники снабжены светодиодными лампами, соответствуя назначению помещений. Корпус светильников закрытого типа, обеспечивающий нормы освещенности, а также удобство обслуживания осветительной установки и управления. Над входными дверями в здание установлены влагозащищенные светильники, с энергосберегающими лампами.</w:t>
            </w:r>
          </w:p>
          <w:p w14:paraId="0AC02276"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Над дверями помещений медицинского назначения оборудовано табло: «не входить», с управлением из кабинета.</w:t>
            </w:r>
          </w:p>
        </w:tc>
      </w:tr>
      <w:tr w:rsidR="0062611C" w:rsidRPr="00A6428B" w14:paraId="6A281C9E" w14:textId="77777777" w:rsidTr="00BB6C42">
        <w:trPr>
          <w:trHeight w:val="356"/>
        </w:trPr>
        <w:tc>
          <w:tcPr>
            <w:tcW w:w="3936" w:type="dxa"/>
          </w:tcPr>
          <w:p w14:paraId="1E767B39"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sz w:val="24"/>
                <w:szCs w:val="24"/>
                <w:lang w:eastAsia="ru-RU"/>
              </w:rPr>
              <w:t>Отопление:</w:t>
            </w:r>
          </w:p>
        </w:tc>
        <w:tc>
          <w:tcPr>
            <w:tcW w:w="6095" w:type="dxa"/>
          </w:tcPr>
          <w:p w14:paraId="4261F773"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C619CD">
              <w:rPr>
                <w:rFonts w:ascii="Times New Roman" w:eastAsia="Times New Roman" w:hAnsi="Times New Roman" w:cs="Times New Roman"/>
                <w:bCs/>
                <w:sz w:val="24"/>
                <w:szCs w:val="24"/>
                <w:lang w:eastAsia="ru-RU"/>
              </w:rPr>
              <w:t xml:space="preserve">Система отопления: водяная, во всех помещениях установлены </w:t>
            </w:r>
            <w:proofErr w:type="gramStart"/>
            <w:r w:rsidRPr="00C619CD">
              <w:rPr>
                <w:rFonts w:ascii="Times New Roman" w:eastAsia="Times New Roman" w:hAnsi="Times New Roman" w:cs="Times New Roman"/>
                <w:bCs/>
                <w:sz w:val="24"/>
                <w:szCs w:val="24"/>
                <w:lang w:eastAsia="ru-RU"/>
              </w:rPr>
              <w:t xml:space="preserve">биметаллические  </w:t>
            </w:r>
            <w:r w:rsidRPr="006E2D59">
              <w:rPr>
                <w:rFonts w:ascii="Times New Roman" w:hAnsi="Times New Roman" w:cs="Times New Roman"/>
                <w:sz w:val="24"/>
                <w:szCs w:val="24"/>
                <w:shd w:val="clear" w:color="auto" w:fill="FFFFFF"/>
              </w:rPr>
              <w:t>нагревательные</w:t>
            </w:r>
            <w:proofErr w:type="gramEnd"/>
            <w:r w:rsidRPr="006E2D59">
              <w:rPr>
                <w:rFonts w:ascii="Times New Roman" w:hAnsi="Times New Roman" w:cs="Times New Roman"/>
                <w:sz w:val="24"/>
                <w:szCs w:val="24"/>
                <w:shd w:val="clear" w:color="auto" w:fill="FFFFFF"/>
              </w:rPr>
              <w:t xml:space="preserve"> приборы, которые должны иметь поверхность, исключающую адсорбирование пыли и устойчивую к воздействию </w:t>
            </w:r>
            <w:r w:rsidRPr="006E2D59">
              <w:rPr>
                <w:rFonts w:ascii="Times New Roman" w:hAnsi="Times New Roman" w:cs="Times New Roman"/>
                <w:sz w:val="24"/>
                <w:szCs w:val="24"/>
                <w:shd w:val="clear" w:color="auto" w:fill="FFFFFF"/>
              </w:rPr>
              <w:lastRenderedPageBreak/>
              <w:t>моющих и дезинфицирующих растворов,</w:t>
            </w:r>
            <w:r w:rsidRPr="006E2D59">
              <w:rPr>
                <w:rFonts w:ascii="Times New Roman" w:eastAsia="Times New Roman" w:hAnsi="Times New Roman" w:cs="Times New Roman"/>
                <w:bCs/>
                <w:sz w:val="24"/>
                <w:szCs w:val="24"/>
                <w:lang w:eastAsia="ru-RU"/>
              </w:rPr>
              <w:t xml:space="preserve"> </w:t>
            </w:r>
            <w:r w:rsidRPr="00C619CD">
              <w:rPr>
                <w:rFonts w:ascii="Times New Roman" w:eastAsia="Times New Roman" w:hAnsi="Times New Roman" w:cs="Times New Roman"/>
                <w:bCs/>
                <w:sz w:val="24"/>
                <w:szCs w:val="24"/>
                <w:lang w:eastAsia="ru-RU"/>
              </w:rPr>
              <w:t>трубная разводка –</w:t>
            </w:r>
            <w:r>
              <w:rPr>
                <w:rFonts w:ascii="Times New Roman" w:eastAsia="Times New Roman" w:hAnsi="Times New Roman" w:cs="Times New Roman"/>
                <w:bCs/>
                <w:sz w:val="24"/>
                <w:szCs w:val="24"/>
                <w:lang w:eastAsia="ru-RU"/>
              </w:rPr>
              <w:t xml:space="preserve"> </w:t>
            </w:r>
            <w:r w:rsidRPr="00C619CD">
              <w:rPr>
                <w:rFonts w:ascii="Times New Roman" w:eastAsia="Times New Roman" w:hAnsi="Times New Roman" w:cs="Times New Roman"/>
                <w:bCs/>
                <w:sz w:val="24"/>
                <w:szCs w:val="24"/>
                <w:lang w:eastAsia="ru-RU"/>
              </w:rPr>
              <w:t>армированный полипропилен, наличие необходимой запорной арматуры.</w:t>
            </w:r>
          </w:p>
          <w:p w14:paraId="435EC407"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 xml:space="preserve">Источник тепла – </w:t>
            </w:r>
            <w:proofErr w:type="gramStart"/>
            <w:r w:rsidRPr="00A6428B">
              <w:rPr>
                <w:rFonts w:ascii="Times New Roman" w:eastAsia="Times New Roman" w:hAnsi="Times New Roman" w:cs="Times New Roman"/>
                <w:bCs/>
                <w:sz w:val="24"/>
                <w:szCs w:val="24"/>
                <w:lang w:eastAsia="ru-RU"/>
              </w:rPr>
              <w:t>комбинированный  котел</w:t>
            </w:r>
            <w:proofErr w:type="gramEnd"/>
            <w:r w:rsidRPr="00A6428B">
              <w:rPr>
                <w:rFonts w:ascii="Times New Roman" w:eastAsia="Times New Roman" w:hAnsi="Times New Roman" w:cs="Times New Roman"/>
                <w:bCs/>
                <w:sz w:val="24"/>
                <w:szCs w:val="24"/>
                <w:lang w:eastAsia="ru-RU"/>
              </w:rPr>
              <w:t xml:space="preserve">, работающий на твердом топливе и электричестве, расположенный в отдельном </w:t>
            </w:r>
            <w:r>
              <w:rPr>
                <w:rFonts w:ascii="Times New Roman" w:eastAsia="Times New Roman" w:hAnsi="Times New Roman" w:cs="Times New Roman"/>
                <w:bCs/>
                <w:sz w:val="24"/>
                <w:szCs w:val="24"/>
                <w:lang w:eastAsia="ru-RU"/>
              </w:rPr>
              <w:t>помещении, мощностью не менее 28</w:t>
            </w:r>
            <w:r w:rsidRPr="00A6428B">
              <w:rPr>
                <w:rFonts w:ascii="Times New Roman" w:eastAsia="Times New Roman" w:hAnsi="Times New Roman" w:cs="Times New Roman"/>
                <w:bCs/>
                <w:sz w:val="24"/>
                <w:szCs w:val="24"/>
                <w:lang w:eastAsia="ru-RU"/>
              </w:rPr>
              <w:t xml:space="preserve"> кВт, обеспечивающей нормативную температуру в пом</w:t>
            </w:r>
            <w:r>
              <w:rPr>
                <w:rFonts w:ascii="Times New Roman" w:eastAsia="Times New Roman" w:hAnsi="Times New Roman" w:cs="Times New Roman"/>
                <w:bCs/>
                <w:sz w:val="24"/>
                <w:szCs w:val="24"/>
                <w:lang w:eastAsia="ru-RU"/>
              </w:rPr>
              <w:t>ещениях.</w:t>
            </w:r>
          </w:p>
          <w:p w14:paraId="259324CD" w14:textId="77777777" w:rsidR="0062611C"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Предусмотрено устройство выпуска воздуха на каждом отопительном приборе и в наивысших точках системы отопления. Отопительная система оснащена</w:t>
            </w:r>
            <w:r>
              <w:rPr>
                <w:rFonts w:ascii="Times New Roman" w:eastAsia="Times New Roman" w:hAnsi="Times New Roman" w:cs="Times New Roman"/>
                <w:bCs/>
                <w:sz w:val="24"/>
                <w:szCs w:val="24"/>
                <w:lang w:eastAsia="ru-RU"/>
              </w:rPr>
              <w:t xml:space="preserve"> циркуляционным насосом и расширительным баком</w:t>
            </w:r>
            <w:r w:rsidRPr="00A6428B">
              <w:rPr>
                <w:rFonts w:ascii="Times New Roman" w:eastAsia="Times New Roman" w:hAnsi="Times New Roman" w:cs="Times New Roman"/>
                <w:bCs/>
                <w:sz w:val="24"/>
                <w:szCs w:val="24"/>
                <w:lang w:eastAsia="ru-RU"/>
              </w:rPr>
              <w:t>.</w:t>
            </w:r>
          </w:p>
          <w:p w14:paraId="18F7814D" w14:textId="77777777" w:rsidR="0062611C" w:rsidRPr="00A6428B" w:rsidRDefault="0062611C" w:rsidP="00BB6C42">
            <w:pPr>
              <w:spacing w:after="0" w:line="240" w:lineRule="auto"/>
              <w:ind w:firstLine="624"/>
              <w:jc w:val="both"/>
              <w:rPr>
                <w:rFonts w:ascii="Times New Roman" w:eastAsia="Times New Roman" w:hAnsi="Times New Roman" w:cs="Times New Roman"/>
                <w:sz w:val="24"/>
                <w:szCs w:val="24"/>
                <w:lang w:eastAsia="ru-RU"/>
              </w:rPr>
            </w:pPr>
            <w:r w:rsidRPr="00A6428B">
              <w:rPr>
                <w:rFonts w:ascii="Times New Roman" w:eastAsia="Times New Roman" w:hAnsi="Times New Roman" w:cs="Times New Roman"/>
                <w:sz w:val="24"/>
                <w:szCs w:val="24"/>
                <w:lang w:eastAsia="ru-RU"/>
              </w:rPr>
              <w:t>Внутри фельдшерско-акушерского пункта над входной дверью установлена тепловая завеса номиналь</w:t>
            </w:r>
            <w:r>
              <w:rPr>
                <w:rFonts w:ascii="Times New Roman" w:eastAsia="Times New Roman" w:hAnsi="Times New Roman" w:cs="Times New Roman"/>
                <w:sz w:val="24"/>
                <w:szCs w:val="24"/>
                <w:lang w:eastAsia="ru-RU"/>
              </w:rPr>
              <w:t>ной мощностью не менее 1,0 кВт.</w:t>
            </w:r>
          </w:p>
        </w:tc>
      </w:tr>
      <w:tr w:rsidR="0062611C" w:rsidRPr="00A6428B" w14:paraId="7253D207" w14:textId="77777777" w:rsidTr="00BB6C42">
        <w:trPr>
          <w:trHeight w:val="356"/>
        </w:trPr>
        <w:tc>
          <w:tcPr>
            <w:tcW w:w="3936" w:type="dxa"/>
          </w:tcPr>
          <w:p w14:paraId="1FDEDBB3"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A6428B">
              <w:rPr>
                <w:rFonts w:ascii="Times New Roman" w:eastAsia="Times New Roman" w:hAnsi="Times New Roman" w:cs="Times New Roman"/>
                <w:b/>
                <w:color w:val="000000"/>
                <w:sz w:val="24"/>
                <w:szCs w:val="24"/>
                <w:lang w:eastAsia="ru-RU"/>
              </w:rPr>
              <w:lastRenderedPageBreak/>
              <w:t>Водоснабжение:</w:t>
            </w:r>
          </w:p>
          <w:p w14:paraId="439F36FF"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14:paraId="4E0DADBA"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C2092E">
              <w:rPr>
                <w:rFonts w:ascii="Times New Roman" w:eastAsia="Times New Roman" w:hAnsi="Times New Roman" w:cs="Times New Roman"/>
                <w:sz w:val="24"/>
                <w:szCs w:val="24"/>
                <w:lang w:eastAsia="ru-RU"/>
              </w:rPr>
              <w:t>Внутренние сети водоснабжения выполнены в соответствии с СП 30.13330.2012 (актуализированная редакция СНиП 2.04.01-85*) «Внутренний водопровод и канализация зданий».</w:t>
            </w:r>
            <w:r>
              <w:rPr>
                <w:rFonts w:ascii="Times New Roman" w:eastAsia="Times New Roman" w:hAnsi="Times New Roman" w:cs="Times New Roman"/>
                <w:sz w:val="24"/>
                <w:szCs w:val="24"/>
                <w:lang w:eastAsia="ru-RU"/>
              </w:rPr>
              <w:t xml:space="preserve"> </w:t>
            </w:r>
            <w:r w:rsidRPr="00A6428B">
              <w:rPr>
                <w:rFonts w:ascii="Times New Roman" w:eastAsia="Times New Roman" w:hAnsi="Times New Roman" w:cs="Times New Roman"/>
                <w:b/>
                <w:bCs/>
                <w:sz w:val="24"/>
                <w:szCs w:val="24"/>
                <w:lang w:eastAsia="ru-RU"/>
              </w:rPr>
              <w:t>Горячее водоснабжение:</w:t>
            </w:r>
            <w:r w:rsidRPr="00A6428B">
              <w:rPr>
                <w:rFonts w:ascii="Times New Roman" w:eastAsia="Times New Roman" w:hAnsi="Times New Roman" w:cs="Times New Roman"/>
                <w:bCs/>
                <w:sz w:val="24"/>
                <w:szCs w:val="24"/>
                <w:lang w:eastAsia="ru-RU"/>
              </w:rPr>
              <w:t xml:space="preserve"> от накопительного водонагревателя, объемом не менее 150 л. В помещениях процедурной, прививочной, кабинете приема,</w:t>
            </w:r>
            <w:r>
              <w:rPr>
                <w:rFonts w:ascii="Times New Roman" w:eastAsia="Times New Roman" w:hAnsi="Times New Roman" w:cs="Times New Roman"/>
                <w:bCs/>
                <w:sz w:val="24"/>
                <w:szCs w:val="24"/>
                <w:lang w:eastAsia="ru-RU"/>
              </w:rPr>
              <w:t xml:space="preserve"> в санузлах</w:t>
            </w:r>
            <w:r w:rsidRPr="00A6428B">
              <w:rPr>
                <w:rFonts w:ascii="Times New Roman" w:eastAsia="Times New Roman" w:hAnsi="Times New Roman" w:cs="Times New Roman"/>
                <w:bCs/>
                <w:sz w:val="24"/>
                <w:szCs w:val="24"/>
                <w:lang w:eastAsia="ru-RU"/>
              </w:rPr>
              <w:t xml:space="preserve"> и бытовой комнате </w:t>
            </w:r>
            <w:proofErr w:type="gramStart"/>
            <w:r w:rsidRPr="00A6428B">
              <w:rPr>
                <w:rFonts w:ascii="Times New Roman" w:eastAsia="Times New Roman" w:hAnsi="Times New Roman" w:cs="Times New Roman"/>
                <w:bCs/>
                <w:sz w:val="24"/>
                <w:szCs w:val="24"/>
                <w:lang w:eastAsia="ru-RU"/>
              </w:rPr>
              <w:t>персонала,  установлены</w:t>
            </w:r>
            <w:proofErr w:type="gramEnd"/>
            <w:r w:rsidRPr="00A6428B">
              <w:rPr>
                <w:rFonts w:ascii="Times New Roman" w:eastAsia="Times New Roman" w:hAnsi="Times New Roman" w:cs="Times New Roman"/>
                <w:bCs/>
                <w:sz w:val="24"/>
                <w:szCs w:val="24"/>
                <w:lang w:eastAsia="ru-RU"/>
              </w:rPr>
              <w:t xml:space="preserve"> умывальники с подводкой горячей и холодной воды.</w:t>
            </w:r>
            <w:r>
              <w:rPr>
                <w:rFonts w:ascii="Times New Roman" w:eastAsia="Times New Roman" w:hAnsi="Times New Roman" w:cs="Times New Roman"/>
                <w:bCs/>
                <w:sz w:val="24"/>
                <w:szCs w:val="24"/>
                <w:lang w:eastAsia="ru-RU"/>
              </w:rPr>
              <w:t xml:space="preserve"> </w:t>
            </w:r>
            <w:proofErr w:type="gramStart"/>
            <w:r>
              <w:rPr>
                <w:rFonts w:ascii="Times New Roman" w:eastAsia="Times New Roman" w:hAnsi="Times New Roman" w:cs="Times New Roman"/>
                <w:bCs/>
                <w:sz w:val="24"/>
                <w:szCs w:val="24"/>
                <w:lang w:eastAsia="ru-RU"/>
              </w:rPr>
              <w:t>В  процедурной</w:t>
            </w:r>
            <w:proofErr w:type="gramEnd"/>
            <w:r>
              <w:rPr>
                <w:rFonts w:ascii="Times New Roman" w:eastAsia="Times New Roman" w:hAnsi="Times New Roman" w:cs="Times New Roman"/>
                <w:bCs/>
                <w:sz w:val="24"/>
                <w:szCs w:val="24"/>
                <w:lang w:eastAsia="ru-RU"/>
              </w:rPr>
              <w:t xml:space="preserve"> установлен умывальник с установкой смесителя с бесконтактным управлением.  Умывальники в остальных</w:t>
            </w:r>
            <w:r w:rsidRPr="00A6428B">
              <w:rPr>
                <w:rFonts w:ascii="Times New Roman" w:eastAsia="Times New Roman" w:hAnsi="Times New Roman" w:cs="Times New Roman"/>
                <w:bCs/>
                <w:sz w:val="24"/>
                <w:szCs w:val="24"/>
                <w:lang w:eastAsia="ru-RU"/>
              </w:rPr>
              <w:t xml:space="preserve"> помещениях оборудуются смесителями с локтевым управлением. В кабинете пр</w:t>
            </w:r>
            <w:r>
              <w:rPr>
                <w:rFonts w:ascii="Times New Roman" w:eastAsia="Times New Roman" w:hAnsi="Times New Roman" w:cs="Times New Roman"/>
                <w:bCs/>
                <w:sz w:val="24"/>
                <w:szCs w:val="24"/>
                <w:lang w:eastAsia="ru-RU"/>
              </w:rPr>
              <w:t xml:space="preserve">иема, процедурной, прививочной </w:t>
            </w:r>
            <w:r w:rsidRPr="00A6428B">
              <w:rPr>
                <w:rFonts w:ascii="Times New Roman" w:eastAsia="Times New Roman" w:hAnsi="Times New Roman" w:cs="Times New Roman"/>
                <w:bCs/>
                <w:sz w:val="24"/>
                <w:szCs w:val="24"/>
                <w:lang w:eastAsia="ru-RU"/>
              </w:rPr>
              <w:t>установлены 2-х секционные мойки из</w:t>
            </w:r>
            <w:r>
              <w:rPr>
                <w:rFonts w:ascii="Times New Roman" w:eastAsia="Times New Roman" w:hAnsi="Times New Roman" w:cs="Times New Roman"/>
                <w:bCs/>
                <w:sz w:val="24"/>
                <w:szCs w:val="24"/>
                <w:lang w:eastAsia="ru-RU"/>
              </w:rPr>
              <w:t xml:space="preserve"> нержавеющей стали. В санитарных узлах</w:t>
            </w:r>
            <w:r w:rsidRPr="00A6428B">
              <w:rPr>
                <w:rFonts w:ascii="Times New Roman" w:eastAsia="Times New Roman" w:hAnsi="Times New Roman" w:cs="Times New Roman"/>
                <w:bCs/>
                <w:sz w:val="24"/>
                <w:szCs w:val="24"/>
                <w:lang w:eastAsia="ru-RU"/>
              </w:rPr>
              <w:t xml:space="preserve"> ус</w:t>
            </w:r>
            <w:r>
              <w:rPr>
                <w:rFonts w:ascii="Times New Roman" w:eastAsia="Times New Roman" w:hAnsi="Times New Roman" w:cs="Times New Roman"/>
                <w:bCs/>
                <w:sz w:val="24"/>
                <w:szCs w:val="24"/>
                <w:lang w:eastAsia="ru-RU"/>
              </w:rPr>
              <w:t>тановлены унитазы в комплекте с бачком белого цвета и раковиной.</w:t>
            </w:r>
          </w:p>
          <w:p w14:paraId="7DCE9148" w14:textId="77777777" w:rsidR="0062611C" w:rsidRPr="001756F8"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r w:rsidRPr="00A6428B">
              <w:rPr>
                <w:rFonts w:ascii="Times New Roman" w:eastAsia="Calibri" w:hAnsi="Times New Roman" w:cs="Times New Roman"/>
                <w:b/>
                <w:sz w:val="24"/>
                <w:szCs w:val="24"/>
              </w:rPr>
              <w:t>Холодное водоснабжение</w:t>
            </w:r>
            <w:r w:rsidRPr="00A6428B">
              <w:rPr>
                <w:rFonts w:ascii="Times New Roman" w:eastAsia="Calibri" w:hAnsi="Times New Roman" w:cs="Times New Roman"/>
                <w:sz w:val="24"/>
                <w:szCs w:val="24"/>
              </w:rPr>
              <w:t xml:space="preserve">: предусмотрено использование привозной воды в закрытых </w:t>
            </w:r>
            <w:r w:rsidRPr="00265818">
              <w:rPr>
                <w:rFonts w:ascii="Times New Roman" w:eastAsia="Calibri" w:hAnsi="Times New Roman" w:cs="Times New Roman"/>
                <w:sz w:val="24"/>
                <w:szCs w:val="24"/>
              </w:rPr>
              <w:t>сменяемых</w:t>
            </w:r>
            <w:r w:rsidRPr="00A6428B">
              <w:rPr>
                <w:rFonts w:ascii="Times New Roman" w:eastAsia="Calibri" w:hAnsi="Times New Roman" w:cs="Times New Roman"/>
                <w:sz w:val="24"/>
                <w:szCs w:val="24"/>
              </w:rPr>
              <w:t xml:space="preserve"> емкостях (две емкости из пищевого пластика объемом не менее 2 м</w:t>
            </w:r>
            <w:r w:rsidRPr="00A6428B">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 xml:space="preserve"> каждая), подача воды по всем помещениям осуществляется</w:t>
            </w:r>
            <w:r w:rsidRPr="00A6428B">
              <w:rPr>
                <w:rFonts w:ascii="Times New Roman" w:eastAsia="Calibri" w:hAnsi="Times New Roman" w:cs="Times New Roman"/>
                <w:sz w:val="24"/>
                <w:szCs w:val="24"/>
              </w:rPr>
              <w:t xml:space="preserve"> насос</w:t>
            </w:r>
            <w:r>
              <w:rPr>
                <w:rFonts w:ascii="Times New Roman" w:eastAsia="Calibri" w:hAnsi="Times New Roman" w:cs="Times New Roman"/>
                <w:sz w:val="24"/>
                <w:szCs w:val="24"/>
              </w:rPr>
              <w:t xml:space="preserve">ной станцией.  </w:t>
            </w:r>
            <w:r w:rsidRPr="001756F8">
              <w:rPr>
                <w:rFonts w:ascii="Times New Roman" w:eastAsia="Times New Roman" w:hAnsi="Times New Roman" w:cs="Times New Roman"/>
                <w:sz w:val="24"/>
                <w:szCs w:val="24"/>
                <w:lang w:eastAsia="ru-RU"/>
              </w:rPr>
              <w:t xml:space="preserve"> Ввод воды через стену (закачка передвижной техникой в емкости хранения воды). </w:t>
            </w:r>
          </w:p>
          <w:p w14:paraId="78A879C1"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sz w:val="24"/>
                <w:szCs w:val="24"/>
                <w:lang w:eastAsia="ru-RU"/>
              </w:rPr>
            </w:pPr>
            <w:proofErr w:type="gramStart"/>
            <w:r w:rsidRPr="00A6428B">
              <w:rPr>
                <w:rFonts w:ascii="Times New Roman" w:eastAsia="Times New Roman" w:hAnsi="Times New Roman" w:cs="Times New Roman"/>
                <w:sz w:val="24"/>
                <w:szCs w:val="24"/>
                <w:lang w:eastAsia="ru-RU"/>
              </w:rPr>
              <w:t>Трубы  полипропиленовые</w:t>
            </w:r>
            <w:proofErr w:type="gramEnd"/>
            <w:r w:rsidRPr="00A6428B">
              <w:rPr>
                <w:rFonts w:ascii="Times New Roman" w:eastAsia="Times New Roman" w:hAnsi="Times New Roman" w:cs="Times New Roman"/>
                <w:sz w:val="24"/>
                <w:szCs w:val="24"/>
                <w:lang w:eastAsia="ru-RU"/>
              </w:rPr>
              <w:t xml:space="preserve">, подводы к санитарным приборам – гибкие шланги в защитной оплетке. </w:t>
            </w:r>
            <w:r>
              <w:rPr>
                <w:rFonts w:ascii="Times New Roman" w:eastAsia="Times New Roman" w:hAnsi="Times New Roman" w:cs="Times New Roman"/>
                <w:sz w:val="24"/>
                <w:szCs w:val="24"/>
                <w:lang w:eastAsia="ru-RU"/>
              </w:rPr>
              <w:t>Система водоснабжения по всем помещениям проложена в закрытых коробах.</w:t>
            </w:r>
          </w:p>
        </w:tc>
      </w:tr>
      <w:tr w:rsidR="0062611C" w:rsidRPr="00A6428B" w14:paraId="5CF8DFA6" w14:textId="77777777" w:rsidTr="00BB6C42">
        <w:trPr>
          <w:trHeight w:val="356"/>
        </w:trPr>
        <w:tc>
          <w:tcPr>
            <w:tcW w:w="3936" w:type="dxa"/>
          </w:tcPr>
          <w:p w14:paraId="14AD4C8F" w14:textId="77777777" w:rsidR="0062611C" w:rsidRPr="00DB0F47"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DB0F47">
              <w:rPr>
                <w:rFonts w:ascii="Times New Roman" w:eastAsia="Times New Roman" w:hAnsi="Times New Roman" w:cs="Times New Roman"/>
                <w:b/>
                <w:color w:val="000000"/>
                <w:sz w:val="24"/>
                <w:szCs w:val="24"/>
                <w:lang w:eastAsia="ru-RU"/>
              </w:rPr>
              <w:lastRenderedPageBreak/>
              <w:t>Канализация:</w:t>
            </w:r>
          </w:p>
          <w:p w14:paraId="575EC0B9" w14:textId="77777777" w:rsidR="0062611C" w:rsidRPr="00DB0F47"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p>
        </w:tc>
        <w:tc>
          <w:tcPr>
            <w:tcW w:w="6095" w:type="dxa"/>
          </w:tcPr>
          <w:p w14:paraId="69144A94" w14:textId="77777777" w:rsidR="0062611C" w:rsidRPr="00DB0F47" w:rsidRDefault="0062611C" w:rsidP="00BB6C42">
            <w:pPr>
              <w:shd w:val="clear" w:color="auto" w:fill="FFFFFF"/>
              <w:tabs>
                <w:tab w:val="num" w:pos="720"/>
              </w:tabs>
              <w:spacing w:after="0" w:line="240" w:lineRule="auto"/>
              <w:rPr>
                <w:rFonts w:ascii="Times New Roman" w:eastAsia="Times New Roman" w:hAnsi="Times New Roman" w:cs="Times New Roman"/>
                <w:color w:val="000000"/>
                <w:sz w:val="24"/>
                <w:szCs w:val="24"/>
                <w:lang w:eastAsia="ru-RU"/>
              </w:rPr>
            </w:pPr>
            <w:proofErr w:type="gramStart"/>
            <w:r w:rsidRPr="00DB0F47">
              <w:rPr>
                <w:rFonts w:ascii="Times New Roman" w:eastAsia="Times New Roman" w:hAnsi="Times New Roman" w:cs="Times New Roman"/>
                <w:sz w:val="24"/>
                <w:szCs w:val="24"/>
                <w:lang w:eastAsia="ru-RU"/>
              </w:rPr>
              <w:t>Канализация  выполнена</w:t>
            </w:r>
            <w:proofErr w:type="gramEnd"/>
            <w:r w:rsidRPr="00DB0F47">
              <w:rPr>
                <w:rFonts w:ascii="Times New Roman" w:eastAsia="Times New Roman" w:hAnsi="Times New Roman" w:cs="Times New Roman"/>
                <w:sz w:val="24"/>
                <w:szCs w:val="24"/>
                <w:lang w:eastAsia="ru-RU"/>
              </w:rPr>
              <w:t xml:space="preserve"> из полиэтиленовых труб высокой плотности ГОСТ Р 51613-2000. К точке вывода предусмотрен беспрепятственный доступ. </w:t>
            </w:r>
            <w:r w:rsidRPr="00DB0F47">
              <w:rPr>
                <w:rFonts w:ascii="Times New Roman" w:eastAsia="Calibri" w:hAnsi="Times New Roman" w:cs="Times New Roman"/>
                <w:sz w:val="24"/>
                <w:szCs w:val="24"/>
              </w:rPr>
              <w:t>Предусмотрена утепленная емкость для сбора жидких отходов, с возможностью вывозки для переработки и утилизации, объемом не менее 5 м</w:t>
            </w:r>
            <w:r w:rsidRPr="00DB0F47">
              <w:rPr>
                <w:rFonts w:ascii="Times New Roman" w:eastAsia="Calibri" w:hAnsi="Times New Roman" w:cs="Times New Roman"/>
                <w:sz w:val="24"/>
                <w:szCs w:val="24"/>
                <w:vertAlign w:val="superscript"/>
              </w:rPr>
              <w:t>3</w:t>
            </w:r>
            <w:r w:rsidRPr="00DB0F47">
              <w:rPr>
                <w:rFonts w:ascii="Times New Roman" w:eastAsia="Calibri" w:hAnsi="Times New Roman" w:cs="Times New Roman"/>
                <w:sz w:val="24"/>
                <w:szCs w:val="24"/>
              </w:rPr>
              <w:t>.  Утепление канализа</w:t>
            </w:r>
            <w:r>
              <w:rPr>
                <w:rFonts w:ascii="Times New Roman" w:eastAsia="Calibri" w:hAnsi="Times New Roman" w:cs="Times New Roman"/>
                <w:sz w:val="24"/>
                <w:szCs w:val="24"/>
              </w:rPr>
              <w:t>ционных труб выполнено</w:t>
            </w:r>
            <w:r w:rsidRPr="00DB0F47">
              <w:rPr>
                <w:rFonts w:ascii="Times New Roman" w:eastAsia="Calibri" w:hAnsi="Times New Roman" w:cs="Times New Roman"/>
                <w:sz w:val="24"/>
                <w:szCs w:val="24"/>
              </w:rPr>
              <w:t xml:space="preserve"> посредством прокладывания </w:t>
            </w:r>
            <w:r>
              <w:rPr>
                <w:rFonts w:ascii="Times New Roman" w:eastAsia="Calibri" w:hAnsi="Times New Roman" w:cs="Times New Roman"/>
                <w:sz w:val="24"/>
                <w:szCs w:val="24"/>
              </w:rPr>
              <w:t xml:space="preserve">греющего </w:t>
            </w:r>
            <w:r w:rsidRPr="00DB0F47">
              <w:rPr>
                <w:rFonts w:ascii="Times New Roman" w:eastAsia="Calibri" w:hAnsi="Times New Roman" w:cs="Times New Roman"/>
                <w:sz w:val="24"/>
                <w:szCs w:val="24"/>
              </w:rPr>
              <w:t xml:space="preserve">электрического кабеля и скорлупы из </w:t>
            </w:r>
            <w:proofErr w:type="gramStart"/>
            <w:r w:rsidRPr="00DB0F47">
              <w:rPr>
                <w:rFonts w:ascii="Times New Roman" w:eastAsia="Calibri" w:hAnsi="Times New Roman" w:cs="Times New Roman"/>
                <w:sz w:val="24"/>
                <w:szCs w:val="24"/>
              </w:rPr>
              <w:t>пенополистирола,  со</w:t>
            </w:r>
            <w:proofErr w:type="gramEnd"/>
            <w:r w:rsidRPr="00DB0F47">
              <w:rPr>
                <w:rFonts w:ascii="Times New Roman" w:eastAsia="Calibri" w:hAnsi="Times New Roman" w:cs="Times New Roman"/>
                <w:sz w:val="24"/>
                <w:szCs w:val="24"/>
              </w:rPr>
              <w:t xml:space="preserve"> следующими х</w:t>
            </w:r>
            <w:r>
              <w:rPr>
                <w:rFonts w:ascii="Times New Roman" w:eastAsia="Calibri" w:hAnsi="Times New Roman" w:cs="Times New Roman"/>
                <w:sz w:val="24"/>
                <w:szCs w:val="24"/>
              </w:rPr>
              <w:t xml:space="preserve">арактеристиками: - </w:t>
            </w:r>
            <w:r w:rsidRPr="00DB0F47">
              <w:rPr>
                <w:rFonts w:ascii="Times New Roman" w:eastAsia="Calibri" w:hAnsi="Times New Roman" w:cs="Times New Roman"/>
                <w:sz w:val="24"/>
                <w:szCs w:val="24"/>
              </w:rPr>
              <w:t xml:space="preserve"> </w:t>
            </w:r>
            <w:r w:rsidRPr="00EA3BE4">
              <w:rPr>
                <w:rFonts w:ascii="Times New Roman" w:eastAsia="Times New Roman" w:hAnsi="Times New Roman" w:cs="Times New Roman"/>
                <w:color w:val="000000"/>
                <w:sz w:val="24"/>
                <w:szCs w:val="24"/>
                <w:lang w:eastAsia="ru-RU"/>
              </w:rPr>
              <w:t>прочность 0,2 МПа;</w:t>
            </w:r>
          </w:p>
          <w:p w14:paraId="4A7DF3A5" w14:textId="77777777" w:rsidR="0062611C" w:rsidRPr="00DB0F47" w:rsidRDefault="0062611C" w:rsidP="00BB6C42">
            <w:pPr>
              <w:shd w:val="clear" w:color="auto" w:fill="FFFFFF"/>
              <w:tabs>
                <w:tab w:val="num" w:pos="720"/>
              </w:tabs>
              <w:spacing w:after="0" w:line="240" w:lineRule="auto"/>
              <w:rPr>
                <w:rFonts w:ascii="Times New Roman" w:eastAsia="Times New Roman" w:hAnsi="Times New Roman" w:cs="Times New Roman"/>
                <w:color w:val="000000"/>
                <w:sz w:val="24"/>
                <w:szCs w:val="24"/>
                <w:lang w:eastAsia="ru-RU"/>
              </w:rPr>
            </w:pPr>
            <w:r w:rsidRPr="00DB0F47">
              <w:rPr>
                <w:rFonts w:ascii="Times New Roman" w:eastAsia="Times New Roman" w:hAnsi="Times New Roman" w:cs="Times New Roman"/>
                <w:color w:val="000000"/>
                <w:sz w:val="24"/>
                <w:szCs w:val="24"/>
                <w:lang w:eastAsia="ru-RU"/>
              </w:rPr>
              <w:t xml:space="preserve">- </w:t>
            </w:r>
            <w:r w:rsidRPr="00EA3BE4">
              <w:rPr>
                <w:rFonts w:ascii="Times New Roman" w:eastAsia="Times New Roman" w:hAnsi="Times New Roman" w:cs="Times New Roman"/>
                <w:color w:val="000000"/>
                <w:sz w:val="24"/>
                <w:szCs w:val="24"/>
                <w:lang w:eastAsia="ru-RU"/>
              </w:rPr>
              <w:t xml:space="preserve">теплопроводность </w:t>
            </w:r>
            <w:r>
              <w:rPr>
                <w:rFonts w:ascii="Times New Roman" w:eastAsia="Times New Roman" w:hAnsi="Times New Roman" w:cs="Times New Roman"/>
                <w:color w:val="000000"/>
                <w:sz w:val="24"/>
                <w:szCs w:val="24"/>
                <w:lang w:eastAsia="ru-RU"/>
              </w:rPr>
              <w:t>в пределах 0,028-0,035 Вт/(м*К). Система водоотведения по всем помещениям проложена в закрытых коробах.</w:t>
            </w:r>
            <w:r w:rsidRPr="001756F8">
              <w:rPr>
                <w:rFonts w:ascii="Times New Roman" w:eastAsia="Calibri" w:hAnsi="Times New Roman" w:cs="Times New Roman"/>
                <w:sz w:val="24"/>
                <w:szCs w:val="24"/>
              </w:rPr>
              <w:t xml:space="preserve"> Конструкция, расположение и подключение, соответствует СП 30.13330.2012</w:t>
            </w:r>
            <w:proofErr w:type="gramStart"/>
            <w:r w:rsidRPr="001756F8">
              <w:rPr>
                <w:rFonts w:ascii="Times New Roman" w:eastAsia="Calibri" w:hAnsi="Times New Roman" w:cs="Times New Roman"/>
                <w:sz w:val="24"/>
                <w:szCs w:val="24"/>
              </w:rPr>
              <w:t>,  СП</w:t>
            </w:r>
            <w:proofErr w:type="gramEnd"/>
            <w:r w:rsidRPr="001756F8">
              <w:rPr>
                <w:rFonts w:ascii="Times New Roman" w:eastAsia="Calibri" w:hAnsi="Times New Roman" w:cs="Times New Roman"/>
                <w:sz w:val="24"/>
                <w:szCs w:val="24"/>
              </w:rPr>
              <w:t xml:space="preserve"> 31.13330.2012</w:t>
            </w:r>
          </w:p>
        </w:tc>
      </w:tr>
      <w:tr w:rsidR="0062611C" w:rsidRPr="00A6428B" w14:paraId="1B2E1EB0" w14:textId="77777777" w:rsidTr="00BB6C42">
        <w:trPr>
          <w:trHeight w:val="356"/>
        </w:trPr>
        <w:tc>
          <w:tcPr>
            <w:tcW w:w="3936" w:type="dxa"/>
          </w:tcPr>
          <w:p w14:paraId="52A8D3EC"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4"/>
                <w:szCs w:val="24"/>
                <w:lang w:eastAsia="ru-RU"/>
              </w:rPr>
            </w:pPr>
            <w:r w:rsidRPr="00E266A0">
              <w:rPr>
                <w:rFonts w:ascii="Times New Roman" w:eastAsia="Times New Roman" w:hAnsi="Times New Roman" w:cs="Times New Roman"/>
                <w:b/>
                <w:color w:val="000000"/>
                <w:sz w:val="24"/>
                <w:szCs w:val="24"/>
                <w:lang w:eastAsia="ru-RU"/>
              </w:rPr>
              <w:t>Вентиляция:</w:t>
            </w:r>
          </w:p>
        </w:tc>
        <w:tc>
          <w:tcPr>
            <w:tcW w:w="6095" w:type="dxa"/>
          </w:tcPr>
          <w:p w14:paraId="31D6DECD"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bCs/>
                <w:sz w:val="24"/>
                <w:szCs w:val="24"/>
                <w:lang w:eastAsia="ru-RU"/>
              </w:rPr>
              <w:t>Вентиляция помещений – естественная через створки окон, откидные фрамуги, форточки, оборудованные системой фиксации открывания.</w:t>
            </w:r>
            <w:r>
              <w:rPr>
                <w:rFonts w:ascii="Times New Roman" w:eastAsia="Times New Roman" w:hAnsi="Times New Roman" w:cs="Times New Roman"/>
                <w:bCs/>
                <w:sz w:val="24"/>
                <w:szCs w:val="24"/>
                <w:lang w:eastAsia="ru-RU"/>
              </w:rPr>
              <w:t xml:space="preserve"> </w:t>
            </w:r>
            <w:r w:rsidRPr="00436DC8">
              <w:rPr>
                <w:rFonts w:ascii="Times New Roman" w:eastAsia="Times New Roman" w:hAnsi="Times New Roman" w:cs="Times New Roman"/>
                <w:bCs/>
                <w:sz w:val="24"/>
                <w:szCs w:val="24"/>
                <w:lang w:eastAsia="ru-RU"/>
              </w:rPr>
              <w:t xml:space="preserve">Приток воздуха осуществляется через </w:t>
            </w:r>
            <w:proofErr w:type="spellStart"/>
            <w:r w:rsidRPr="00436DC8">
              <w:rPr>
                <w:rFonts w:ascii="Times New Roman" w:eastAsia="Times New Roman" w:hAnsi="Times New Roman" w:cs="Times New Roman"/>
                <w:bCs/>
                <w:sz w:val="24"/>
                <w:szCs w:val="24"/>
                <w:lang w:eastAsia="ru-RU"/>
              </w:rPr>
              <w:t>КИВы</w:t>
            </w:r>
            <w:proofErr w:type="spellEnd"/>
            <w:r>
              <w:rPr>
                <w:rFonts w:ascii="Times New Roman" w:eastAsia="Times New Roman" w:hAnsi="Times New Roman" w:cs="Times New Roman"/>
                <w:bCs/>
                <w:sz w:val="24"/>
                <w:szCs w:val="24"/>
                <w:lang w:eastAsia="ru-RU"/>
              </w:rPr>
              <w:t>,</w:t>
            </w:r>
            <w:r w:rsidRPr="00436DC8">
              <w:rPr>
                <w:rFonts w:ascii="Times New Roman" w:eastAsia="Times New Roman" w:hAnsi="Times New Roman" w:cs="Times New Roman"/>
                <w:bCs/>
                <w:sz w:val="24"/>
                <w:szCs w:val="24"/>
                <w:lang w:eastAsia="ru-RU"/>
              </w:rPr>
              <w:t xml:space="preserve"> установленные не менее 1-го на помещение.</w:t>
            </w:r>
            <w:r>
              <w:rPr>
                <w:rFonts w:ascii="Times New Roman" w:eastAsia="Times New Roman" w:hAnsi="Times New Roman" w:cs="Times New Roman"/>
                <w:bCs/>
                <w:sz w:val="24"/>
                <w:szCs w:val="24"/>
                <w:lang w:eastAsia="ru-RU"/>
              </w:rPr>
              <w:t xml:space="preserve"> </w:t>
            </w:r>
            <w:r w:rsidRPr="00A6428B">
              <w:rPr>
                <w:rFonts w:ascii="Times New Roman" w:eastAsia="Times New Roman" w:hAnsi="Times New Roman" w:cs="Times New Roman"/>
                <w:bCs/>
                <w:sz w:val="24"/>
                <w:szCs w:val="24"/>
                <w:lang w:eastAsia="ru-RU"/>
              </w:rPr>
              <w:t xml:space="preserve"> В помещении санузла вентиляция естественная с механическим побуждением канальным вентилятором.</w:t>
            </w:r>
          </w:p>
        </w:tc>
      </w:tr>
      <w:tr w:rsidR="0062611C" w:rsidRPr="00A6428B" w14:paraId="40D8BFD0" w14:textId="77777777" w:rsidTr="00BB6C42">
        <w:trPr>
          <w:trHeight w:val="356"/>
        </w:trPr>
        <w:tc>
          <w:tcPr>
            <w:tcW w:w="3936" w:type="dxa"/>
          </w:tcPr>
          <w:p w14:paraId="535C12F7"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color w:val="000000"/>
                <w:sz w:val="20"/>
                <w:szCs w:val="20"/>
                <w:lang w:eastAsia="ru-RU"/>
              </w:rPr>
            </w:pPr>
            <w:r w:rsidRPr="00A6428B">
              <w:rPr>
                <w:rFonts w:ascii="Times New Roman" w:eastAsia="Times New Roman" w:hAnsi="Times New Roman" w:cs="Times New Roman"/>
                <w:b/>
                <w:color w:val="000000"/>
                <w:sz w:val="24"/>
                <w:szCs w:val="24"/>
                <w:lang w:eastAsia="ru-RU"/>
              </w:rPr>
              <w:t>Санузел</w:t>
            </w:r>
          </w:p>
        </w:tc>
        <w:tc>
          <w:tcPr>
            <w:tcW w:w="6095" w:type="dxa"/>
          </w:tcPr>
          <w:p w14:paraId="0E505D15" w14:textId="77777777" w:rsidR="0062611C" w:rsidRPr="002A3811"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2A3811">
              <w:rPr>
                <w:rFonts w:ascii="Times New Roman" w:eastAsia="Times New Roman" w:hAnsi="Times New Roman" w:cs="Times New Roman"/>
                <w:bCs/>
                <w:sz w:val="24"/>
                <w:szCs w:val="24"/>
                <w:lang w:eastAsia="ru-RU"/>
              </w:rPr>
              <w:t>Санузел для пациентов оборудован унитазом со сливным бачком, раковиной и обязательной установкой поручней для маломобильных групп населения. Поручень унитаза откидной на стойке и креплением к полу.</w:t>
            </w:r>
          </w:p>
          <w:p w14:paraId="3C0FAFD1" w14:textId="77777777" w:rsidR="0062611C" w:rsidRPr="002A3811" w:rsidRDefault="0062611C" w:rsidP="00BB6C42">
            <w:pPr>
              <w:spacing w:after="0" w:line="240" w:lineRule="auto"/>
              <w:ind w:firstLine="624"/>
              <w:jc w:val="both"/>
              <w:rPr>
                <w:rFonts w:ascii="Times New Roman" w:eastAsia="Times New Roman" w:hAnsi="Times New Roman" w:cs="Times New Roman"/>
                <w:bCs/>
                <w:sz w:val="20"/>
                <w:szCs w:val="20"/>
                <w:lang w:eastAsia="ru-RU"/>
              </w:rPr>
            </w:pPr>
            <w:r w:rsidRPr="002A3811">
              <w:rPr>
                <w:rFonts w:ascii="Times New Roman" w:eastAsia="Times New Roman" w:hAnsi="Times New Roman" w:cs="Times New Roman"/>
                <w:bCs/>
                <w:sz w:val="24"/>
                <w:szCs w:val="24"/>
                <w:lang w:eastAsia="ru-RU"/>
              </w:rPr>
              <w:t>Санузел для обслуживающего персонала оборудован унитазом со сливным бачком и раковиной.</w:t>
            </w:r>
          </w:p>
        </w:tc>
      </w:tr>
      <w:tr w:rsidR="0062611C" w:rsidRPr="00A6428B" w14:paraId="760A64E3" w14:textId="77777777" w:rsidTr="00BB6C42">
        <w:trPr>
          <w:trHeight w:val="356"/>
        </w:trPr>
        <w:tc>
          <w:tcPr>
            <w:tcW w:w="3936" w:type="dxa"/>
          </w:tcPr>
          <w:p w14:paraId="56437510" w14:textId="77777777" w:rsidR="0062611C" w:rsidRPr="00A6428B" w:rsidRDefault="0062611C" w:rsidP="00BB6C42">
            <w:pPr>
              <w:widowControl w:val="0"/>
              <w:numPr>
                <w:ilvl w:val="2"/>
                <w:numId w:val="0"/>
              </w:numPr>
              <w:tabs>
                <w:tab w:val="num" w:pos="6153"/>
              </w:tabs>
              <w:spacing w:after="0" w:line="240" w:lineRule="auto"/>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000000"/>
                <w:spacing w:val="2"/>
                <w:sz w:val="24"/>
                <w:szCs w:val="24"/>
                <w:shd w:val="clear" w:color="auto" w:fill="FFFFFF"/>
                <w:lang w:eastAsia="ru-RU"/>
              </w:rPr>
              <w:t>Требования</w:t>
            </w:r>
            <w:r>
              <w:rPr>
                <w:rFonts w:ascii="Times New Roman" w:eastAsia="Times New Roman" w:hAnsi="Times New Roman" w:cs="Times New Roman"/>
                <w:b/>
                <w:color w:val="000000"/>
                <w:spacing w:val="2"/>
                <w:sz w:val="24"/>
                <w:szCs w:val="24"/>
                <w:shd w:val="clear" w:color="auto" w:fill="FFFFFF"/>
                <w:lang w:eastAsia="ru-RU"/>
              </w:rPr>
              <w:t xml:space="preserve"> </w:t>
            </w:r>
            <w:r w:rsidRPr="00A6428B">
              <w:rPr>
                <w:rFonts w:ascii="Times New Roman" w:eastAsia="Times New Roman" w:hAnsi="Times New Roman" w:cs="Times New Roman"/>
                <w:b/>
                <w:color w:val="000000"/>
                <w:spacing w:val="2"/>
                <w:sz w:val="24"/>
                <w:szCs w:val="24"/>
                <w:shd w:val="clear" w:color="auto" w:fill="FFFFFF"/>
                <w:lang w:eastAsia="ru-RU"/>
              </w:rPr>
              <w:t>к пожарной безопасности:</w:t>
            </w:r>
          </w:p>
        </w:tc>
        <w:tc>
          <w:tcPr>
            <w:tcW w:w="6095" w:type="dxa"/>
          </w:tcPr>
          <w:p w14:paraId="74EED33B" w14:textId="77777777" w:rsidR="0062611C" w:rsidRPr="002A3811" w:rsidRDefault="0062611C" w:rsidP="00BB6C42">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Здание соответствует требованиям СП 2.13130.2020 «Системы противопожарной защиты. Обеспечение огнестойкости объектов защиты», СП 1.13130.2020 «Системы противопожарной защиты. Эвакуационные пути и выходы», № 123-ФЗ РФ от 22.07.2008 «Технический регламент о требованиях пожарной безопасности» (ред. От 29.07.2017).</w:t>
            </w:r>
          </w:p>
          <w:p w14:paraId="092A7845" w14:textId="77777777" w:rsidR="0062611C" w:rsidRPr="002A3811" w:rsidRDefault="0062611C" w:rsidP="00BB6C42">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Степень огнестойкости здания –</w:t>
            </w:r>
            <w:r w:rsidRPr="002A3811">
              <w:rPr>
                <w:rFonts w:ascii="Times New Roman" w:eastAsia="Times New Roman" w:hAnsi="Times New Roman" w:cs="Times New Roman"/>
                <w:color w:val="000000"/>
                <w:sz w:val="24"/>
                <w:szCs w:val="24"/>
                <w:lang w:val="en-US" w:eastAsia="ru-RU"/>
              </w:rPr>
              <w:t>IV</w:t>
            </w:r>
            <w:r w:rsidRPr="002A3811">
              <w:rPr>
                <w:rFonts w:ascii="Times New Roman" w:eastAsia="Times New Roman" w:hAnsi="Times New Roman" w:cs="Times New Roman"/>
                <w:color w:val="000000"/>
                <w:sz w:val="24"/>
                <w:szCs w:val="24"/>
                <w:lang w:eastAsia="ru-RU"/>
              </w:rPr>
              <w:t>.</w:t>
            </w:r>
          </w:p>
          <w:p w14:paraId="3D54B008" w14:textId="77777777" w:rsidR="0062611C" w:rsidRPr="002A3811" w:rsidRDefault="0062611C" w:rsidP="00BB6C42">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Класс конструктивной пожарной опасности – С1.</w:t>
            </w:r>
          </w:p>
          <w:p w14:paraId="74F1E8E3" w14:textId="77777777" w:rsidR="0062611C" w:rsidRPr="002A3811" w:rsidRDefault="0062611C" w:rsidP="00BB6C42">
            <w:pPr>
              <w:spacing w:after="0" w:line="240" w:lineRule="auto"/>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Класс по функциональной пожарной опасности – Ф3.4.</w:t>
            </w:r>
          </w:p>
          <w:p w14:paraId="7F803F54" w14:textId="77777777" w:rsidR="0062611C" w:rsidRPr="002A3811" w:rsidRDefault="0062611C" w:rsidP="00BB6C42">
            <w:pPr>
              <w:spacing w:after="0" w:line="240" w:lineRule="auto"/>
              <w:ind w:firstLine="624"/>
              <w:jc w:val="both"/>
              <w:rPr>
                <w:rFonts w:ascii="Times New Roman" w:eastAsia="Times New Roman" w:hAnsi="Times New Roman" w:cs="Times New Roman"/>
                <w:color w:val="000000"/>
                <w:sz w:val="24"/>
                <w:szCs w:val="24"/>
                <w:lang w:eastAsia="ru-RU"/>
              </w:rPr>
            </w:pPr>
            <w:r w:rsidRPr="002A3811">
              <w:rPr>
                <w:rFonts w:ascii="Times New Roman" w:eastAsia="Times New Roman" w:hAnsi="Times New Roman" w:cs="Times New Roman"/>
                <w:color w:val="000000"/>
                <w:sz w:val="24"/>
                <w:szCs w:val="24"/>
                <w:lang w:eastAsia="ru-RU"/>
              </w:rPr>
              <w:t xml:space="preserve">В здании предусмотрена система пожарной сигнализации и система оповещения о пожаре. Системы с автономным аварийным источником питания. Звуковой, дымовой и световой оповещатели установлены </w:t>
            </w:r>
            <w:r w:rsidRPr="002A3811">
              <w:rPr>
                <w:rFonts w:ascii="Times New Roman" w:eastAsia="Times New Roman" w:hAnsi="Times New Roman" w:cs="Times New Roman"/>
                <w:color w:val="000000"/>
                <w:sz w:val="24"/>
                <w:szCs w:val="24"/>
                <w:lang w:eastAsia="ru-RU"/>
              </w:rPr>
              <w:lastRenderedPageBreak/>
              <w:t>на внутренней стене здания. Пути эвакуации в помещениях здания оборудованы световыми настенными указателями. Конфигурация вестибюля-</w:t>
            </w:r>
            <w:proofErr w:type="spellStart"/>
            <w:r w:rsidRPr="002A3811">
              <w:rPr>
                <w:rFonts w:ascii="Times New Roman" w:eastAsia="Times New Roman" w:hAnsi="Times New Roman" w:cs="Times New Roman"/>
                <w:color w:val="000000"/>
                <w:sz w:val="24"/>
                <w:szCs w:val="24"/>
                <w:lang w:eastAsia="ru-RU"/>
              </w:rPr>
              <w:t>ожидальной</w:t>
            </w:r>
            <w:proofErr w:type="spellEnd"/>
            <w:r w:rsidRPr="002A3811">
              <w:rPr>
                <w:rFonts w:ascii="Times New Roman" w:eastAsia="Times New Roman" w:hAnsi="Times New Roman" w:cs="Times New Roman"/>
                <w:color w:val="000000"/>
                <w:sz w:val="24"/>
                <w:szCs w:val="24"/>
                <w:lang w:eastAsia="ru-RU"/>
              </w:rPr>
              <w:t xml:space="preserve"> предусматривает установку пеленального стола без затруднения прохода и не перекрывает выход из здания. </w:t>
            </w:r>
          </w:p>
        </w:tc>
      </w:tr>
      <w:tr w:rsidR="0062611C" w:rsidRPr="00A6428B" w14:paraId="47C38F6E" w14:textId="77777777" w:rsidTr="00BB6C42">
        <w:trPr>
          <w:trHeight w:val="356"/>
        </w:trPr>
        <w:tc>
          <w:tcPr>
            <w:tcW w:w="3936" w:type="dxa"/>
          </w:tcPr>
          <w:p w14:paraId="07CD3D8C" w14:textId="77777777" w:rsidR="0062611C" w:rsidRPr="00A6428B" w:rsidRDefault="0062611C" w:rsidP="00BB6C42">
            <w:pPr>
              <w:spacing w:after="0" w:line="240" w:lineRule="auto"/>
              <w:rPr>
                <w:rFonts w:ascii="Times New Roman" w:eastAsia="Times New Roman" w:hAnsi="Times New Roman" w:cs="Times New Roman"/>
                <w:b/>
                <w:bCs/>
                <w:color w:val="000000"/>
                <w:sz w:val="24"/>
                <w:szCs w:val="24"/>
                <w:lang w:eastAsia="ru-RU"/>
              </w:rPr>
            </w:pPr>
            <w:r w:rsidRPr="00A6428B">
              <w:rPr>
                <w:rFonts w:ascii="Times New Roman" w:eastAsia="Times New Roman" w:hAnsi="Times New Roman" w:cs="Times New Roman"/>
                <w:b/>
                <w:bCs/>
                <w:color w:val="000000"/>
                <w:sz w:val="24"/>
                <w:szCs w:val="24"/>
                <w:lang w:eastAsia="ru-RU"/>
              </w:rPr>
              <w:lastRenderedPageBreak/>
              <w:t>Требования к обеспечению маломобильных групп населения:</w:t>
            </w:r>
          </w:p>
          <w:p w14:paraId="67BED8AF"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p>
        </w:tc>
        <w:tc>
          <w:tcPr>
            <w:tcW w:w="6095" w:type="dxa"/>
          </w:tcPr>
          <w:p w14:paraId="1F8B8D97" w14:textId="77777777" w:rsidR="0062611C" w:rsidRPr="00A6428B" w:rsidRDefault="0062611C" w:rsidP="00BB6C42">
            <w:pPr>
              <w:spacing w:after="0" w:line="240" w:lineRule="auto"/>
              <w:ind w:firstLine="624"/>
              <w:jc w:val="both"/>
              <w:rPr>
                <w:rFonts w:ascii="Times New Roman" w:eastAsia="Times New Roman" w:hAnsi="Times New Roman" w:cs="Times New Roman"/>
                <w:bCs/>
                <w:sz w:val="24"/>
                <w:szCs w:val="24"/>
                <w:lang w:eastAsia="ru-RU"/>
              </w:rPr>
            </w:pPr>
            <w:r w:rsidRPr="00A6428B">
              <w:rPr>
                <w:rFonts w:ascii="Times New Roman" w:eastAsia="Times New Roman" w:hAnsi="Times New Roman" w:cs="Times New Roman"/>
                <w:spacing w:val="2"/>
                <w:sz w:val="24"/>
                <w:szCs w:val="24"/>
                <w:lang w:eastAsia="ru-RU"/>
              </w:rPr>
              <w:t xml:space="preserve">Устройство крыльца с козырьком, перилами, разворотной </w:t>
            </w:r>
            <w:r w:rsidRPr="00A6428B">
              <w:rPr>
                <w:rFonts w:ascii="Times New Roman" w:eastAsia="Times New Roman" w:hAnsi="Times New Roman" w:cs="Times New Roman"/>
                <w:sz w:val="24"/>
                <w:szCs w:val="24"/>
                <w:lang w:eastAsia="ru-RU"/>
              </w:rPr>
              <w:t>площадкой и пандусом с уклоном не более 5 %  для маломобильных групп населения, для покрытия пандуса использовано противоскользящее покрытие, по обеим сторонам пандуса предусмотрены ограждения высотой 0,9 м. и оборудованы двойными поручнями, установленными на высоте 0,7 и 0,9 м. Длина поручней больше длины пандуса с каждой стороны на 0,3 м.,  по внешним боковым краям пандуса предусмотрены бортики высотой не менее 50 мм., на лестничном марше крыльца предусмотрены поручни, аналогичные поручням пандуса. Крыльцо, пандус, лестничный марш, ограждения, перила, а также иные пространства и конструкции здания выполнены в соответствии</w:t>
            </w:r>
            <w:r>
              <w:rPr>
                <w:rFonts w:ascii="Times New Roman" w:eastAsia="Times New Roman" w:hAnsi="Times New Roman" w:cs="Times New Roman"/>
                <w:sz w:val="24"/>
                <w:szCs w:val="24"/>
                <w:lang w:eastAsia="ru-RU"/>
              </w:rPr>
              <w:t xml:space="preserve"> с требованиями СП 59.13330 «СНиП 35-01-2001»</w:t>
            </w:r>
            <w:r w:rsidRPr="00A6428B">
              <w:rPr>
                <w:rFonts w:ascii="Times New Roman" w:eastAsia="Times New Roman" w:hAnsi="Times New Roman" w:cs="Times New Roman"/>
                <w:sz w:val="24"/>
                <w:szCs w:val="24"/>
                <w:lang w:eastAsia="ru-RU"/>
              </w:rPr>
              <w:t xml:space="preserve"> «Доступность зданий и сооружений для маломобильных групп населения». Санузел для маломобильных групп населения оборудован </w:t>
            </w:r>
            <w:proofErr w:type="gramStart"/>
            <w:r w:rsidRPr="00A6428B">
              <w:rPr>
                <w:rFonts w:ascii="Times New Roman" w:eastAsia="Times New Roman" w:hAnsi="Times New Roman" w:cs="Times New Roman"/>
                <w:sz w:val="24"/>
                <w:szCs w:val="24"/>
                <w:lang w:eastAsia="ru-RU"/>
              </w:rPr>
              <w:t>опорными приспособлениями</w:t>
            </w:r>
            <w:proofErr w:type="gramEnd"/>
            <w:r w:rsidRPr="00A6428B">
              <w:rPr>
                <w:rFonts w:ascii="Times New Roman" w:eastAsia="Times New Roman" w:hAnsi="Times New Roman" w:cs="Times New Roman"/>
                <w:sz w:val="24"/>
                <w:szCs w:val="24"/>
                <w:lang w:eastAsia="ru-RU"/>
              </w:rPr>
              <w:t xml:space="preserve"> соответствующими постановлению Правительства РФ №363 от 29.03.2019 г. об утверждении программы «Доступная среда».</w:t>
            </w:r>
          </w:p>
        </w:tc>
      </w:tr>
      <w:tr w:rsidR="0062611C" w:rsidRPr="00A6428B" w14:paraId="58D12BF0" w14:textId="77777777" w:rsidTr="00BB6C42">
        <w:trPr>
          <w:trHeight w:val="356"/>
        </w:trPr>
        <w:tc>
          <w:tcPr>
            <w:tcW w:w="3936" w:type="dxa"/>
          </w:tcPr>
          <w:p w14:paraId="346243EE" w14:textId="77777777" w:rsidR="0062611C" w:rsidRPr="00A6428B" w:rsidRDefault="0062611C" w:rsidP="00BB6C42">
            <w:pPr>
              <w:widowControl w:val="0"/>
              <w:numPr>
                <w:ilvl w:val="2"/>
                <w:numId w:val="0"/>
              </w:numPr>
              <w:tabs>
                <w:tab w:val="num" w:pos="6153"/>
              </w:tabs>
              <w:spacing w:after="0" w:line="240" w:lineRule="auto"/>
              <w:jc w:val="both"/>
              <w:rPr>
                <w:rFonts w:ascii="Times New Roman" w:eastAsia="Times New Roman" w:hAnsi="Times New Roman" w:cs="Times New Roman"/>
                <w:b/>
                <w:sz w:val="24"/>
                <w:szCs w:val="24"/>
                <w:lang w:eastAsia="ru-RU"/>
              </w:rPr>
            </w:pPr>
            <w:r w:rsidRPr="00A6428B">
              <w:rPr>
                <w:rFonts w:ascii="Times New Roman" w:eastAsia="Times New Roman" w:hAnsi="Times New Roman" w:cs="Times New Roman"/>
                <w:b/>
                <w:color w:val="FF0000"/>
                <w:sz w:val="24"/>
                <w:szCs w:val="24"/>
                <w:lang w:eastAsia="ru-RU"/>
              </w:rPr>
              <w:t xml:space="preserve"> </w:t>
            </w:r>
            <w:r w:rsidRPr="00A6428B">
              <w:rPr>
                <w:rFonts w:ascii="Times New Roman" w:eastAsia="Times New Roman" w:hAnsi="Times New Roman" w:cs="Times New Roman"/>
                <w:b/>
                <w:sz w:val="24"/>
                <w:szCs w:val="24"/>
                <w:lang w:eastAsia="ru-RU"/>
              </w:rPr>
              <w:t xml:space="preserve"> </w:t>
            </w:r>
            <w:r w:rsidRPr="00A6428B">
              <w:rPr>
                <w:rFonts w:ascii="Times New Roman" w:eastAsia="Times New Roman" w:hAnsi="Times New Roman" w:cs="Times New Roman"/>
                <w:b/>
                <w:color w:val="000000"/>
                <w:sz w:val="24"/>
                <w:szCs w:val="24"/>
                <w:lang w:eastAsia="ru-RU"/>
              </w:rPr>
              <w:t>Требования к поставке, комплектность, документация:</w:t>
            </w:r>
          </w:p>
        </w:tc>
        <w:tc>
          <w:tcPr>
            <w:tcW w:w="6095" w:type="dxa"/>
          </w:tcPr>
          <w:p w14:paraId="38D4DA8D" w14:textId="77777777" w:rsidR="0062611C" w:rsidRPr="00BB0290" w:rsidRDefault="0062611C" w:rsidP="00BB6C42">
            <w:pPr>
              <w:widowControl w:val="0"/>
              <w:numPr>
                <w:ilvl w:val="2"/>
                <w:numId w:val="0"/>
              </w:numPr>
              <w:tabs>
                <w:tab w:val="num" w:pos="6153"/>
              </w:tabs>
              <w:spacing w:after="0" w:line="240" w:lineRule="auto"/>
              <w:ind w:firstLine="317"/>
              <w:jc w:val="both"/>
              <w:rPr>
                <w:rFonts w:ascii="Times New Roman" w:eastAsia="Times New Roman" w:hAnsi="Times New Roman" w:cs="Times New Roman"/>
                <w:sz w:val="24"/>
                <w:szCs w:val="24"/>
                <w:highlight w:val="yellow"/>
                <w:lang w:eastAsia="ru-RU"/>
              </w:rPr>
            </w:pPr>
            <w:r w:rsidRPr="008867BB">
              <w:rPr>
                <w:rFonts w:ascii="Times New Roman" w:eastAsia="Times New Roman" w:hAnsi="Times New Roman" w:cs="Times New Roman"/>
                <w:sz w:val="24"/>
                <w:szCs w:val="24"/>
                <w:lang w:eastAsia="ru-RU"/>
              </w:rPr>
              <w:t xml:space="preserve">В комплектность поставки изделия входят: Модульный фельдшерско-акушерский </w:t>
            </w:r>
            <w:proofErr w:type="gramStart"/>
            <w:r w:rsidRPr="008867BB">
              <w:rPr>
                <w:rFonts w:ascii="Times New Roman" w:eastAsia="Times New Roman" w:hAnsi="Times New Roman" w:cs="Times New Roman"/>
                <w:sz w:val="24"/>
                <w:szCs w:val="24"/>
                <w:lang w:eastAsia="ru-RU"/>
              </w:rPr>
              <w:t>пункт  в</w:t>
            </w:r>
            <w:proofErr w:type="gramEnd"/>
            <w:r w:rsidRPr="008867BB">
              <w:rPr>
                <w:rFonts w:ascii="Times New Roman" w:eastAsia="Times New Roman" w:hAnsi="Times New Roman" w:cs="Times New Roman"/>
                <w:sz w:val="24"/>
                <w:szCs w:val="24"/>
                <w:lang w:eastAsia="ru-RU"/>
              </w:rPr>
              <w:t xml:space="preserve"> собранном виде.</w:t>
            </w:r>
          </w:p>
        </w:tc>
      </w:tr>
    </w:tbl>
    <w:p w14:paraId="6B8F726C" w14:textId="77777777" w:rsidR="0062611C" w:rsidRPr="00243220" w:rsidRDefault="0062611C" w:rsidP="0062611C">
      <w:pPr>
        <w:suppressLineNumbers/>
        <w:spacing w:after="0" w:line="240" w:lineRule="auto"/>
        <w:rPr>
          <w:rFonts w:ascii="Times New Roman" w:eastAsia="Times New Roman" w:hAnsi="Times New Roman" w:cs="Times New Roman"/>
          <w:b/>
          <w:sz w:val="24"/>
          <w:szCs w:val="24"/>
          <w:lang w:eastAsia="ru-RU"/>
        </w:rPr>
      </w:pPr>
    </w:p>
    <w:p w14:paraId="79258A13" w14:textId="77777777" w:rsidR="0062611C" w:rsidRDefault="0062611C" w:rsidP="0062611C">
      <w:pPr>
        <w:suppressLineNumbers/>
        <w:spacing w:after="0" w:line="240" w:lineRule="auto"/>
        <w:rPr>
          <w:rFonts w:ascii="Times New Roman" w:eastAsia="Times New Roman" w:hAnsi="Times New Roman" w:cs="Times New Roman"/>
          <w:b/>
          <w:sz w:val="24"/>
          <w:szCs w:val="24"/>
          <w:lang w:eastAsia="ru-RU"/>
        </w:rPr>
      </w:pPr>
    </w:p>
    <w:p w14:paraId="302EEA06" w14:textId="77777777" w:rsidR="0062611C" w:rsidRDefault="0062611C" w:rsidP="0062611C">
      <w:pPr>
        <w:suppressLineNumbers/>
        <w:spacing w:after="0" w:line="240" w:lineRule="auto"/>
        <w:rPr>
          <w:rFonts w:ascii="Times New Roman" w:eastAsia="Times New Roman" w:hAnsi="Times New Roman" w:cs="Times New Roman"/>
          <w:b/>
          <w:sz w:val="24"/>
          <w:szCs w:val="24"/>
          <w:lang w:eastAsia="ru-RU"/>
        </w:rPr>
      </w:pPr>
    </w:p>
    <w:p w14:paraId="12D4AA0B" w14:textId="77777777" w:rsidR="0062611C" w:rsidRDefault="0062611C" w:rsidP="0062611C">
      <w:pPr>
        <w:suppressLineNumbers/>
        <w:spacing w:after="0" w:line="240" w:lineRule="auto"/>
        <w:rPr>
          <w:rFonts w:ascii="Times New Roman" w:eastAsia="Times New Roman" w:hAnsi="Times New Roman" w:cs="Times New Roman"/>
          <w:b/>
          <w:sz w:val="24"/>
          <w:szCs w:val="24"/>
          <w:lang w:eastAsia="ru-RU"/>
        </w:rPr>
      </w:pPr>
    </w:p>
    <w:p w14:paraId="038C34E0" w14:textId="77777777" w:rsidR="0062611C" w:rsidRDefault="0062611C" w:rsidP="0062611C">
      <w:pPr>
        <w:suppressLineNumbers/>
        <w:spacing w:after="0" w:line="240" w:lineRule="auto"/>
        <w:rPr>
          <w:rFonts w:ascii="Times New Roman" w:eastAsia="Times New Roman" w:hAnsi="Times New Roman" w:cs="Times New Roman"/>
          <w:b/>
          <w:sz w:val="24"/>
          <w:szCs w:val="24"/>
          <w:lang w:eastAsia="ru-RU"/>
        </w:rPr>
      </w:pPr>
    </w:p>
    <w:p w14:paraId="34D536CA" w14:textId="77777777" w:rsidR="0062611C" w:rsidRDefault="0062611C" w:rsidP="0062611C">
      <w:pPr>
        <w:suppressLineNumbers/>
        <w:spacing w:after="0" w:line="240" w:lineRule="auto"/>
        <w:rPr>
          <w:rFonts w:ascii="Times New Roman" w:eastAsia="Times New Roman" w:hAnsi="Times New Roman" w:cs="Times New Roman"/>
          <w:b/>
          <w:sz w:val="24"/>
          <w:szCs w:val="24"/>
          <w:lang w:eastAsia="ru-RU"/>
        </w:rPr>
      </w:pPr>
    </w:p>
    <w:p w14:paraId="72A3ACCF" w14:textId="77777777" w:rsidR="0062611C" w:rsidRDefault="0062611C" w:rsidP="0062611C">
      <w:pPr>
        <w:suppressLineNumbers/>
        <w:spacing w:after="0" w:line="240" w:lineRule="auto"/>
        <w:rPr>
          <w:rFonts w:ascii="Times New Roman" w:eastAsia="Times New Roman" w:hAnsi="Times New Roman" w:cs="Times New Roman"/>
          <w:b/>
          <w:sz w:val="24"/>
          <w:szCs w:val="24"/>
          <w:lang w:eastAsia="ru-RU"/>
        </w:rPr>
      </w:pPr>
    </w:p>
    <w:p w14:paraId="0C2981B4" w14:textId="77777777" w:rsidR="0062611C" w:rsidRDefault="0062611C" w:rsidP="0062611C">
      <w:pPr>
        <w:suppressLineNumbers/>
        <w:spacing w:after="0" w:line="240" w:lineRule="auto"/>
        <w:rPr>
          <w:rFonts w:ascii="Times New Roman" w:eastAsia="Times New Roman" w:hAnsi="Times New Roman" w:cs="Times New Roman"/>
          <w:b/>
          <w:sz w:val="24"/>
          <w:szCs w:val="24"/>
          <w:lang w:eastAsia="ru-RU"/>
        </w:rPr>
      </w:pPr>
    </w:p>
    <w:p w14:paraId="2F619DA6" w14:textId="77777777" w:rsidR="0062611C" w:rsidRPr="00243220" w:rsidRDefault="0062611C" w:rsidP="0062611C">
      <w:pPr>
        <w:tabs>
          <w:tab w:val="left" w:pos="210"/>
          <w:tab w:val="right" w:pos="9921"/>
        </w:tabs>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14:paraId="4EE9B92D" w14:textId="77777777" w:rsidR="0062611C" w:rsidRPr="00243220" w:rsidRDefault="0062611C" w:rsidP="0062611C">
      <w:pPr>
        <w:tabs>
          <w:tab w:val="left" w:pos="210"/>
          <w:tab w:val="right" w:pos="9921"/>
        </w:tabs>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14:paraId="7771E54F" w14:textId="77777777" w:rsidR="0062611C" w:rsidRPr="00243220" w:rsidRDefault="0062611C" w:rsidP="0062611C">
      <w:pPr>
        <w:tabs>
          <w:tab w:val="left" w:pos="210"/>
          <w:tab w:val="right" w:pos="9921"/>
        </w:tabs>
        <w:autoSpaceDE w:val="0"/>
        <w:autoSpaceDN w:val="0"/>
        <w:adjustRightInd w:val="0"/>
        <w:spacing w:after="0" w:line="240" w:lineRule="auto"/>
        <w:outlineLvl w:val="0"/>
        <w:rPr>
          <w:rFonts w:ascii="Times New Roman" w:eastAsia="Times New Roman" w:hAnsi="Times New Roman" w:cs="Times New Roman"/>
          <w:sz w:val="24"/>
          <w:szCs w:val="24"/>
          <w:lang w:eastAsia="ru-RU"/>
        </w:rPr>
      </w:pPr>
    </w:p>
    <w:p w14:paraId="1F4F6B24" w14:textId="77777777" w:rsidR="00C03400" w:rsidRPr="00C03400" w:rsidRDefault="00C03400" w:rsidP="00247D0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sectPr w:rsidR="00C03400" w:rsidRPr="00C03400" w:rsidSect="00C21F55">
      <w:pgSz w:w="11906" w:h="16838" w:code="9"/>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BBB91" w14:textId="77777777" w:rsidR="0046537E" w:rsidRDefault="0046537E" w:rsidP="003567B7">
      <w:pPr>
        <w:spacing w:after="0" w:line="240" w:lineRule="auto"/>
      </w:pPr>
      <w:r>
        <w:separator/>
      </w:r>
    </w:p>
  </w:endnote>
  <w:endnote w:type="continuationSeparator" w:id="0">
    <w:p w14:paraId="6EC5D03C" w14:textId="77777777" w:rsidR="0046537E" w:rsidRDefault="0046537E" w:rsidP="00356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Impact">
    <w:panose1 w:val="020B0806030902050204"/>
    <w:charset w:val="CC"/>
    <w:family w:val="swiss"/>
    <w:pitch w:val="variable"/>
    <w:sig w:usb0="00000287" w:usb1="00000000" w:usb2="00000000" w:usb3="00000000" w:csb0="0000009F" w:csb1="00000000"/>
  </w:font>
  <w:font w:name="-webkit-standar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74C4D" w14:textId="77777777" w:rsidR="0046537E" w:rsidRDefault="0046537E" w:rsidP="003567B7">
      <w:pPr>
        <w:spacing w:after="0" w:line="240" w:lineRule="auto"/>
      </w:pPr>
      <w:r>
        <w:separator/>
      </w:r>
    </w:p>
  </w:footnote>
  <w:footnote w:type="continuationSeparator" w:id="0">
    <w:p w14:paraId="6B5B8CA2" w14:textId="77777777" w:rsidR="0046537E" w:rsidRDefault="0046537E" w:rsidP="00356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C2A263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4C58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F8B23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2A0D6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B1C4E7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11CCB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1DC66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1961C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23C57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808F14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styleLink w:val="2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0000000A"/>
    <w:multiLevelType w:val="multilevel"/>
    <w:tmpl w:val="027BC8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03342259"/>
    <w:multiLevelType w:val="multilevel"/>
    <w:tmpl w:val="8DCE8426"/>
    <w:styleLink w:val="5"/>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63C566B"/>
    <w:multiLevelType w:val="multilevel"/>
    <w:tmpl w:val="0419001D"/>
    <w:styleLink w:val="4"/>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CE7108"/>
    <w:multiLevelType w:val="multilevel"/>
    <w:tmpl w:val="CA548F3A"/>
    <w:styleLink w:val="1"/>
    <w:lvl w:ilvl="0">
      <w:start w:val="2"/>
      <w:numFmt w:val="decimal"/>
      <w:lvlText w:val="%1"/>
      <w:lvlJc w:val="left"/>
      <w:pPr>
        <w:tabs>
          <w:tab w:val="num" w:pos="284"/>
        </w:tabs>
        <w:ind w:left="0" w:firstLine="0"/>
      </w:pPr>
      <w:rPr>
        <w:rFonts w:hint="default"/>
      </w:rPr>
    </w:lvl>
    <w:lvl w:ilvl="1">
      <w:start w:val="2"/>
      <w:numFmt w:val="decimal"/>
      <w:lvlText w:val="%1.%2"/>
      <w:lvlJc w:val="left"/>
      <w:pPr>
        <w:tabs>
          <w:tab w:val="num" w:pos="934"/>
        </w:tabs>
        <w:ind w:left="0" w:firstLine="0"/>
      </w:pPr>
      <w:rPr>
        <w:rFonts w:hint="default"/>
      </w:rPr>
    </w:lvl>
    <w:lvl w:ilvl="2">
      <w:start w:val="1"/>
      <w:numFmt w:val="decimal"/>
      <w:lvlText w:val="%1.%2.%3"/>
      <w:lvlJc w:val="left"/>
      <w:pPr>
        <w:tabs>
          <w:tab w:val="num" w:pos="1134"/>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E571AD9"/>
    <w:multiLevelType w:val="multilevel"/>
    <w:tmpl w:val="3EE09C82"/>
    <w:lvl w:ilvl="0">
      <w:start w:val="1"/>
      <w:numFmt w:val="decimal"/>
      <w:pStyle w:val="02statia2"/>
      <w:lvlText w:val="%1."/>
      <w:lvlJc w:val="center"/>
      <w:pPr>
        <w:tabs>
          <w:tab w:val="num" w:pos="1136"/>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687"/>
        </w:tabs>
        <w:ind w:left="687"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15:restartNumberingAfterBreak="0">
    <w:nsid w:val="22FF4044"/>
    <w:multiLevelType w:val="multilevel"/>
    <w:tmpl w:val="0419001D"/>
    <w:styleLink w:val="6"/>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87E2CBB"/>
    <w:multiLevelType w:val="multilevel"/>
    <w:tmpl w:val="09C08412"/>
    <w:lvl w:ilvl="0">
      <w:start w:val="1"/>
      <w:numFmt w:val="decimal"/>
      <w:lvlText w:val="%1"/>
      <w:lvlJc w:val="left"/>
      <w:pPr>
        <w:tabs>
          <w:tab w:val="num" w:pos="284"/>
        </w:tabs>
      </w:pPr>
      <w:rPr>
        <w:rFonts w:hint="default"/>
      </w:rPr>
    </w:lvl>
    <w:lvl w:ilvl="1">
      <w:start w:val="1"/>
      <w:numFmt w:val="decimal"/>
      <w:lvlText w:val="%1.%2"/>
      <w:lvlJc w:val="left"/>
      <w:pPr>
        <w:tabs>
          <w:tab w:val="num" w:pos="934"/>
        </w:tabs>
      </w:pPr>
      <w:rPr>
        <w:rFonts w:hint="default"/>
      </w:rPr>
    </w:lvl>
    <w:lvl w:ilvl="2">
      <w:start w:val="1"/>
      <w:numFmt w:val="decimal"/>
      <w:lvlText w:val="%1.%2.%3"/>
      <w:lvlJc w:val="left"/>
      <w:pPr>
        <w:tabs>
          <w:tab w:val="num" w:pos="1134"/>
        </w:tabs>
      </w:pPr>
      <w:rPr>
        <w:rFonts w:hint="default"/>
      </w:rPr>
    </w:lvl>
    <w:lvl w:ilvl="3">
      <w:start w:val="1"/>
      <w:numFmt w:val="decimal"/>
      <w:lvlText w:val="%1.%2.%3.%4"/>
      <w:lvlJc w:val="left"/>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F20182F"/>
    <w:multiLevelType w:val="multilevel"/>
    <w:tmpl w:val="04190025"/>
    <w:styleLink w:val="9"/>
    <w:lvl w:ilvl="0">
      <w:start w:val="4"/>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86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C856C3B"/>
    <w:multiLevelType w:val="hybridMultilevel"/>
    <w:tmpl w:val="B09CD200"/>
    <w:lvl w:ilvl="0" w:tplc="3EE068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CD12FA"/>
    <w:multiLevelType w:val="multilevel"/>
    <w:tmpl w:val="0419001D"/>
    <w:styleLink w:val="8"/>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BE6089"/>
    <w:multiLevelType w:val="hybridMultilevel"/>
    <w:tmpl w:val="75AEF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3872D8"/>
    <w:multiLevelType w:val="hybridMultilevel"/>
    <w:tmpl w:val="273ED34C"/>
    <w:lvl w:ilvl="0" w:tplc="9BEC5296">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8D86162">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CA43092">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69AD576">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ADEE0EC">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8F26D9C">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67285F0">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8F4B59C">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FC63C6">
      <w:start w:val="1"/>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F564A8B"/>
    <w:multiLevelType w:val="multilevel"/>
    <w:tmpl w:val="0419001D"/>
    <w:styleLink w:val="7"/>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2B9569F"/>
    <w:multiLevelType w:val="multilevel"/>
    <w:tmpl w:val="CA548F3A"/>
    <w:numStyleLink w:val="3"/>
  </w:abstractNum>
  <w:abstractNum w:abstractNumId="25" w15:restartNumberingAfterBreak="0">
    <w:nsid w:val="57C86165"/>
    <w:multiLevelType w:val="hybridMultilevel"/>
    <w:tmpl w:val="B8A057C0"/>
    <w:lvl w:ilvl="0" w:tplc="4C9448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580617AC"/>
    <w:multiLevelType w:val="hybridMultilevel"/>
    <w:tmpl w:val="E3167ACE"/>
    <w:lvl w:ilvl="0" w:tplc="E0223866">
      <w:start w:val="1"/>
      <w:numFmt w:val="bullet"/>
      <w:lvlText w:val=""/>
      <w:lvlJc w:val="left"/>
      <w:pPr>
        <w:ind w:left="2572" w:hanging="360"/>
      </w:pPr>
      <w:rPr>
        <w:rFonts w:ascii="Symbol" w:hAnsi="Symbol" w:hint="default"/>
      </w:rPr>
    </w:lvl>
    <w:lvl w:ilvl="1" w:tplc="E0223866">
      <w:start w:val="1"/>
      <w:numFmt w:val="bullet"/>
      <w:lvlText w:val=""/>
      <w:lvlJc w:val="left"/>
      <w:pPr>
        <w:ind w:left="2520" w:hanging="360"/>
      </w:pPr>
      <w:rPr>
        <w:rFonts w:ascii="Symbol" w:hAnsi="Symbol"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7" w15:restartNumberingAfterBreak="0">
    <w:nsid w:val="5B2E4F05"/>
    <w:multiLevelType w:val="multilevel"/>
    <w:tmpl w:val="7DF24364"/>
    <w:styleLink w:val="2"/>
    <w:lvl w:ilvl="0">
      <w:start w:val="1"/>
      <w:numFmt w:val="decimal"/>
      <w:lvlText w:val="%1"/>
      <w:lvlJc w:val="left"/>
      <w:pPr>
        <w:tabs>
          <w:tab w:val="num" w:pos="284"/>
        </w:tabs>
        <w:ind w:left="567" w:hanging="567"/>
      </w:pPr>
      <w:rPr>
        <w:rFonts w:hint="default"/>
        <w:b w:val="0"/>
        <w:bCs w:val="0"/>
      </w:rPr>
    </w:lvl>
    <w:lvl w:ilvl="1">
      <w:start w:val="1"/>
      <w:numFmt w:val="decimal"/>
      <w:lvlText w:val="%1.%2"/>
      <w:lvlJc w:val="left"/>
      <w:pPr>
        <w:tabs>
          <w:tab w:val="num" w:pos="780"/>
        </w:tabs>
        <w:ind w:left="600" w:hanging="600"/>
      </w:pPr>
      <w:rPr>
        <w:rFonts w:hint="default"/>
      </w:rPr>
    </w:lvl>
    <w:lvl w:ilvl="2">
      <w:start w:val="1"/>
      <w:numFmt w:val="decimal"/>
      <w:lvlText w:val="%1.%2.1"/>
      <w:lvlJc w:val="left"/>
      <w:pPr>
        <w:tabs>
          <w:tab w:val="num" w:pos="2215"/>
        </w:tabs>
        <w:ind w:left="1855" w:hanging="720"/>
      </w:pPr>
      <w:rPr>
        <w:rFonts w:hint="default"/>
      </w:rPr>
    </w:lvl>
    <w:lvl w:ilvl="3">
      <w:start w:val="1"/>
      <w:numFmt w:val="decimal"/>
      <w:lvlText w:val="%1.%2.%3.%4"/>
      <w:lvlJc w:val="left"/>
      <w:pPr>
        <w:tabs>
          <w:tab w:val="num" w:pos="1260"/>
        </w:tabs>
        <w:ind w:left="720" w:hanging="720"/>
      </w:pPr>
      <w:rPr>
        <w:rFonts w:hint="default"/>
      </w:rPr>
    </w:lvl>
    <w:lvl w:ilvl="4">
      <w:start w:val="1"/>
      <w:numFmt w:val="decimal"/>
      <w:lvlText w:val="%1.%2.%3.%4.%5"/>
      <w:lvlJc w:val="left"/>
      <w:pPr>
        <w:tabs>
          <w:tab w:val="num" w:pos="1800"/>
        </w:tabs>
        <w:ind w:left="1080" w:hanging="1080"/>
      </w:pPr>
      <w:rPr>
        <w:rFonts w:hint="default"/>
      </w:rPr>
    </w:lvl>
    <w:lvl w:ilvl="5">
      <w:start w:val="1"/>
      <w:numFmt w:val="decimal"/>
      <w:lvlText w:val="%1.%2.%3.%4.%5.%6"/>
      <w:lvlJc w:val="left"/>
      <w:pPr>
        <w:tabs>
          <w:tab w:val="num" w:pos="1980"/>
        </w:tabs>
        <w:ind w:left="1080" w:hanging="1080"/>
      </w:pPr>
      <w:rPr>
        <w:rFonts w:hint="default"/>
      </w:rPr>
    </w:lvl>
    <w:lvl w:ilvl="6">
      <w:start w:val="1"/>
      <w:numFmt w:val="decimal"/>
      <w:lvlText w:val="%1.%2.%3.%4.%5.%6.%7"/>
      <w:lvlJc w:val="left"/>
      <w:pPr>
        <w:tabs>
          <w:tab w:val="num" w:pos="2520"/>
        </w:tabs>
        <w:ind w:left="1440" w:hanging="1440"/>
      </w:pPr>
      <w:rPr>
        <w:rFonts w:hint="default"/>
      </w:rPr>
    </w:lvl>
    <w:lvl w:ilvl="7">
      <w:start w:val="1"/>
      <w:numFmt w:val="decimal"/>
      <w:lvlText w:val="%1.%2.%3.%4.%5.%6.%7.%8"/>
      <w:lvlJc w:val="left"/>
      <w:pPr>
        <w:tabs>
          <w:tab w:val="num" w:pos="2700"/>
        </w:tabs>
        <w:ind w:left="1440" w:hanging="1440"/>
      </w:pPr>
      <w:rPr>
        <w:rFonts w:hint="default"/>
      </w:rPr>
    </w:lvl>
    <w:lvl w:ilvl="8">
      <w:start w:val="1"/>
      <w:numFmt w:val="decimal"/>
      <w:lvlText w:val="%1.%2.%3.%4.%5.%6.%7.%8.%9"/>
      <w:lvlJc w:val="left"/>
      <w:pPr>
        <w:tabs>
          <w:tab w:val="num" w:pos="3240"/>
        </w:tabs>
        <w:ind w:left="1800" w:hanging="1800"/>
      </w:pPr>
      <w:rPr>
        <w:rFonts w:hint="default"/>
      </w:rPr>
    </w:lvl>
  </w:abstractNum>
  <w:abstractNum w:abstractNumId="28" w15:restartNumberingAfterBreak="0">
    <w:nsid w:val="5F311547"/>
    <w:multiLevelType w:val="multilevel"/>
    <w:tmpl w:val="CA548F3A"/>
    <w:styleLink w:val="3"/>
    <w:lvl w:ilvl="0">
      <w:start w:val="2"/>
      <w:numFmt w:val="decimal"/>
      <w:lvlText w:val="%1"/>
      <w:lvlJc w:val="left"/>
      <w:pPr>
        <w:tabs>
          <w:tab w:val="num" w:pos="284"/>
        </w:tabs>
        <w:ind w:left="0" w:firstLine="0"/>
      </w:pPr>
      <w:rPr>
        <w:rFonts w:hint="default"/>
      </w:rPr>
    </w:lvl>
    <w:lvl w:ilvl="1">
      <w:start w:val="1"/>
      <w:numFmt w:val="decimal"/>
      <w:lvlText w:val="%1.%2"/>
      <w:lvlJc w:val="left"/>
      <w:pPr>
        <w:tabs>
          <w:tab w:val="num" w:pos="934"/>
        </w:tabs>
        <w:ind w:left="0" w:firstLine="0"/>
      </w:pPr>
      <w:rPr>
        <w:rFonts w:hint="default"/>
      </w:rPr>
    </w:lvl>
    <w:lvl w:ilvl="2">
      <w:start w:val="1"/>
      <w:numFmt w:val="decimal"/>
      <w:lvlText w:val="%1.%2.%3"/>
      <w:lvlJc w:val="left"/>
      <w:pPr>
        <w:tabs>
          <w:tab w:val="num" w:pos="1134"/>
        </w:tabs>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0323511"/>
    <w:multiLevelType w:val="hybridMultilevel"/>
    <w:tmpl w:val="56CC5B80"/>
    <w:lvl w:ilvl="0" w:tplc="FBE2CD60">
      <w:start w:val="1"/>
      <w:numFmt w:val="decimal"/>
      <w:lvlText w:val="%1."/>
      <w:lvlJc w:val="left"/>
      <w:pPr>
        <w:ind w:left="1070"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787611BB"/>
    <w:multiLevelType w:val="multilevel"/>
    <w:tmpl w:val="C11CFF9E"/>
    <w:lvl w:ilvl="0">
      <w:start w:val="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96325B5"/>
    <w:multiLevelType w:val="multilevel"/>
    <w:tmpl w:val="04190025"/>
    <w:lvl w:ilvl="0">
      <w:start w:val="1"/>
      <w:numFmt w:val="decimal"/>
      <w:pStyle w:val="10"/>
      <w:lvlText w:val="%1"/>
      <w:lvlJc w:val="left"/>
      <w:pPr>
        <w:ind w:left="432" w:hanging="432"/>
      </w:pPr>
    </w:lvl>
    <w:lvl w:ilvl="1">
      <w:start w:val="1"/>
      <w:numFmt w:val="decimal"/>
      <w:pStyle w:val="20"/>
      <w:lvlText w:val="%1.%2"/>
      <w:lvlJc w:val="left"/>
      <w:pPr>
        <w:ind w:left="576" w:hanging="576"/>
      </w:pPr>
    </w:lvl>
    <w:lvl w:ilvl="2">
      <w:start w:val="1"/>
      <w:numFmt w:val="decimal"/>
      <w:pStyle w:val="30"/>
      <w:lvlText w:val="%1.%2.%3"/>
      <w:lvlJc w:val="left"/>
      <w:pPr>
        <w:ind w:left="720" w:hanging="720"/>
      </w:pPr>
    </w:lvl>
    <w:lvl w:ilvl="3">
      <w:start w:val="1"/>
      <w:numFmt w:val="decimal"/>
      <w:pStyle w:val="40"/>
      <w:lvlText w:val="%1.%2.%3.%4"/>
      <w:lvlJc w:val="left"/>
      <w:pPr>
        <w:ind w:left="864" w:hanging="864"/>
      </w:pPr>
    </w:lvl>
    <w:lvl w:ilvl="4">
      <w:start w:val="1"/>
      <w:numFmt w:val="decimal"/>
      <w:pStyle w:val="50"/>
      <w:lvlText w:val="%1.%2.%3.%4.%5"/>
      <w:lvlJc w:val="left"/>
      <w:pPr>
        <w:ind w:left="1008" w:hanging="1008"/>
      </w:pPr>
    </w:lvl>
    <w:lvl w:ilvl="5">
      <w:start w:val="1"/>
      <w:numFmt w:val="decimal"/>
      <w:pStyle w:val="60"/>
      <w:lvlText w:val="%1.%2.%3.%4.%5.%6"/>
      <w:lvlJc w:val="left"/>
      <w:pPr>
        <w:ind w:left="1152" w:hanging="1152"/>
      </w:pPr>
    </w:lvl>
    <w:lvl w:ilvl="6">
      <w:start w:val="1"/>
      <w:numFmt w:val="decimal"/>
      <w:pStyle w:val="70"/>
      <w:lvlText w:val="%1.%2.%3.%4.%5.%6.%7"/>
      <w:lvlJc w:val="left"/>
      <w:pPr>
        <w:ind w:left="1296" w:hanging="1296"/>
      </w:pPr>
    </w:lvl>
    <w:lvl w:ilvl="7">
      <w:start w:val="1"/>
      <w:numFmt w:val="decimal"/>
      <w:pStyle w:val="80"/>
      <w:lvlText w:val="%1.%2.%3.%4.%5.%6.%7.%8"/>
      <w:lvlJc w:val="left"/>
      <w:pPr>
        <w:ind w:left="1440" w:hanging="1440"/>
      </w:pPr>
    </w:lvl>
    <w:lvl w:ilvl="8">
      <w:start w:val="1"/>
      <w:numFmt w:val="decimal"/>
      <w:pStyle w:val="90"/>
      <w:lvlText w:val="%1.%2.%3.%4.%5.%6.%7.%8.%9"/>
      <w:lvlJc w:val="left"/>
      <w:pPr>
        <w:ind w:left="1584" w:hanging="1584"/>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num>
  <w:num w:numId="3">
    <w:abstractNumId w:val="31"/>
  </w:num>
  <w:num w:numId="4">
    <w:abstractNumId w:val="17"/>
  </w:num>
  <w:num w:numId="5">
    <w:abstractNumId w:val="14"/>
  </w:num>
  <w:num w:numId="6">
    <w:abstractNumId w:val="24"/>
  </w:num>
  <w:num w:numId="7">
    <w:abstractNumId w:val="28"/>
  </w:num>
  <w:num w:numId="8">
    <w:abstractNumId w:val="13"/>
  </w:num>
  <w:num w:numId="9">
    <w:abstractNumId w:val="12"/>
  </w:num>
  <w:num w:numId="10">
    <w:abstractNumId w:val="16"/>
  </w:num>
  <w:num w:numId="11">
    <w:abstractNumId w:val="23"/>
  </w:num>
  <w:num w:numId="12">
    <w:abstractNumId w:val="20"/>
  </w:num>
  <w:num w:numId="13">
    <w:abstractNumId w:val="18"/>
  </w:num>
  <w:num w:numId="14">
    <w:abstractNumId w:val="19"/>
  </w:num>
  <w:num w:numId="15">
    <w:abstractNumId w:val="26"/>
  </w:num>
  <w:num w:numId="16">
    <w:abstractNumId w:val="10"/>
  </w:num>
  <w:num w:numId="17">
    <w:abstractNumId w:val="21"/>
  </w:num>
  <w:num w:numId="18">
    <w:abstractNumId w:val="11"/>
  </w:num>
  <w:num w:numId="19">
    <w:abstractNumId w:val="15"/>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2"/>
  </w:num>
  <w:num w:numId="31">
    <w:abstractNumId w:val="29"/>
  </w:num>
  <w:num w:numId="32">
    <w:abstractNumId w:val="25"/>
  </w:num>
  <w:num w:numId="33">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79E"/>
    <w:rsid w:val="00002D2C"/>
    <w:rsid w:val="00003F5E"/>
    <w:rsid w:val="00004CD5"/>
    <w:rsid w:val="00037696"/>
    <w:rsid w:val="000546B0"/>
    <w:rsid w:val="000560D9"/>
    <w:rsid w:val="000D17C8"/>
    <w:rsid w:val="00110A41"/>
    <w:rsid w:val="001254D6"/>
    <w:rsid w:val="001439F3"/>
    <w:rsid w:val="00144498"/>
    <w:rsid w:val="00150789"/>
    <w:rsid w:val="00173C69"/>
    <w:rsid w:val="001756F8"/>
    <w:rsid w:val="00195B75"/>
    <w:rsid w:val="001A1BD6"/>
    <w:rsid w:val="001B25D8"/>
    <w:rsid w:val="001C1CE2"/>
    <w:rsid w:val="001C34AC"/>
    <w:rsid w:val="001D0452"/>
    <w:rsid w:val="001D35DF"/>
    <w:rsid w:val="00200051"/>
    <w:rsid w:val="00202F8D"/>
    <w:rsid w:val="00224FAB"/>
    <w:rsid w:val="00236FF4"/>
    <w:rsid w:val="00243220"/>
    <w:rsid w:val="00247D01"/>
    <w:rsid w:val="00263DCE"/>
    <w:rsid w:val="00270983"/>
    <w:rsid w:val="002779CA"/>
    <w:rsid w:val="002855E9"/>
    <w:rsid w:val="002A2AEE"/>
    <w:rsid w:val="002F3CFD"/>
    <w:rsid w:val="0030329E"/>
    <w:rsid w:val="00310317"/>
    <w:rsid w:val="00311228"/>
    <w:rsid w:val="003208CF"/>
    <w:rsid w:val="0035311A"/>
    <w:rsid w:val="003567B7"/>
    <w:rsid w:val="003B5215"/>
    <w:rsid w:val="003D66B6"/>
    <w:rsid w:val="003E3217"/>
    <w:rsid w:val="003F4869"/>
    <w:rsid w:val="00423363"/>
    <w:rsid w:val="00423557"/>
    <w:rsid w:val="0042398D"/>
    <w:rsid w:val="00446DFF"/>
    <w:rsid w:val="0046537E"/>
    <w:rsid w:val="004657E0"/>
    <w:rsid w:val="0046705F"/>
    <w:rsid w:val="004805E0"/>
    <w:rsid w:val="00481FA5"/>
    <w:rsid w:val="004B37FE"/>
    <w:rsid w:val="004D2D8E"/>
    <w:rsid w:val="004F5136"/>
    <w:rsid w:val="00507D9C"/>
    <w:rsid w:val="005767BC"/>
    <w:rsid w:val="00587FB7"/>
    <w:rsid w:val="00595A9C"/>
    <w:rsid w:val="005E50DF"/>
    <w:rsid w:val="005E66C5"/>
    <w:rsid w:val="0062611C"/>
    <w:rsid w:val="0063558D"/>
    <w:rsid w:val="00670114"/>
    <w:rsid w:val="00673CC6"/>
    <w:rsid w:val="00680D49"/>
    <w:rsid w:val="00682949"/>
    <w:rsid w:val="007000DB"/>
    <w:rsid w:val="007375D6"/>
    <w:rsid w:val="00742819"/>
    <w:rsid w:val="00742AD4"/>
    <w:rsid w:val="007947C9"/>
    <w:rsid w:val="007A2E8B"/>
    <w:rsid w:val="007B0890"/>
    <w:rsid w:val="007B7B26"/>
    <w:rsid w:val="007D23D3"/>
    <w:rsid w:val="007E43B6"/>
    <w:rsid w:val="007F756E"/>
    <w:rsid w:val="0081679E"/>
    <w:rsid w:val="008440D2"/>
    <w:rsid w:val="0088362C"/>
    <w:rsid w:val="008867BB"/>
    <w:rsid w:val="00887167"/>
    <w:rsid w:val="00890203"/>
    <w:rsid w:val="008D75D5"/>
    <w:rsid w:val="00944AA2"/>
    <w:rsid w:val="009512EA"/>
    <w:rsid w:val="00964E9D"/>
    <w:rsid w:val="00964EED"/>
    <w:rsid w:val="009936F9"/>
    <w:rsid w:val="009A0F9C"/>
    <w:rsid w:val="00A346C3"/>
    <w:rsid w:val="00A41E23"/>
    <w:rsid w:val="00A560C1"/>
    <w:rsid w:val="00A6428B"/>
    <w:rsid w:val="00A90A9E"/>
    <w:rsid w:val="00AA0EA4"/>
    <w:rsid w:val="00AB28C3"/>
    <w:rsid w:val="00AD718A"/>
    <w:rsid w:val="00AE622D"/>
    <w:rsid w:val="00AF7F08"/>
    <w:rsid w:val="00B00B0D"/>
    <w:rsid w:val="00B32287"/>
    <w:rsid w:val="00B51DCD"/>
    <w:rsid w:val="00B5313C"/>
    <w:rsid w:val="00B55A9B"/>
    <w:rsid w:val="00B62A5E"/>
    <w:rsid w:val="00BB0290"/>
    <w:rsid w:val="00BC5C65"/>
    <w:rsid w:val="00C03400"/>
    <w:rsid w:val="00C2092E"/>
    <w:rsid w:val="00C21F55"/>
    <w:rsid w:val="00C263D2"/>
    <w:rsid w:val="00C64742"/>
    <w:rsid w:val="00C727D7"/>
    <w:rsid w:val="00C91B2F"/>
    <w:rsid w:val="00CC0B69"/>
    <w:rsid w:val="00CD5B3F"/>
    <w:rsid w:val="00D2253A"/>
    <w:rsid w:val="00D35790"/>
    <w:rsid w:val="00D41590"/>
    <w:rsid w:val="00D457D2"/>
    <w:rsid w:val="00D71302"/>
    <w:rsid w:val="00D940A7"/>
    <w:rsid w:val="00DE66B8"/>
    <w:rsid w:val="00DF15B8"/>
    <w:rsid w:val="00E144DF"/>
    <w:rsid w:val="00E169C8"/>
    <w:rsid w:val="00E23136"/>
    <w:rsid w:val="00E32D21"/>
    <w:rsid w:val="00EA3D1E"/>
    <w:rsid w:val="00EC2574"/>
    <w:rsid w:val="00ED3C31"/>
    <w:rsid w:val="00EF2930"/>
    <w:rsid w:val="00F303C1"/>
    <w:rsid w:val="00F4444C"/>
    <w:rsid w:val="00F53FEA"/>
    <w:rsid w:val="00F559B3"/>
    <w:rsid w:val="00F65510"/>
    <w:rsid w:val="00F715F3"/>
    <w:rsid w:val="00FA134D"/>
    <w:rsid w:val="00FB4E4A"/>
    <w:rsid w:val="00FF3F80"/>
    <w:rsid w:val="00FF4CC8"/>
    <w:rsid w:val="00FF5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98701"/>
  <w15:docId w15:val="{96DF154C-F0BC-4026-95F4-A727CD6B8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558D"/>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qFormat/>
    <w:rsid w:val="002855E9"/>
    <w:pPr>
      <w:keepNext/>
      <w:numPr>
        <w:numId w:val="3"/>
      </w:numPr>
      <w:spacing w:before="240" w:after="60" w:line="240" w:lineRule="auto"/>
      <w:outlineLvl w:val="0"/>
    </w:pPr>
    <w:rPr>
      <w:rFonts w:ascii="Cambria" w:eastAsia="Times New Roman" w:hAnsi="Cambria" w:cs="Cambria"/>
      <w:b/>
      <w:bCs/>
      <w:kern w:val="32"/>
      <w:sz w:val="32"/>
      <w:szCs w:val="32"/>
      <w:lang w:eastAsia="ru-RU"/>
    </w:rPr>
  </w:style>
  <w:style w:type="paragraph" w:styleId="20">
    <w:name w:val="heading 2"/>
    <w:aliases w:val="H2,contract,h2,2,Numbered text 3,H21,H22,H23,H24,H211,H25,H212,H221,H231,H241,H2111,H26,H213,H222,H232,H242,H2112,H27,H214,H28,H29,H210,H215,H216,H217,H218,H219,H220,H2110,H223,H2113,H224,H225,H226,H227,H228"/>
    <w:basedOn w:val="a"/>
    <w:next w:val="a"/>
    <w:link w:val="210"/>
    <w:qFormat/>
    <w:rsid w:val="002855E9"/>
    <w:pPr>
      <w:keepNext/>
      <w:numPr>
        <w:ilvl w:val="1"/>
        <w:numId w:val="3"/>
      </w:numPr>
      <w:spacing w:before="240" w:after="60" w:line="240" w:lineRule="auto"/>
      <w:outlineLvl w:val="1"/>
    </w:pPr>
    <w:rPr>
      <w:rFonts w:ascii="Cambria" w:eastAsia="Times New Roman" w:hAnsi="Cambria" w:cs="Cambria"/>
      <w:b/>
      <w:bCs/>
      <w:i/>
      <w:iCs/>
      <w:sz w:val="28"/>
      <w:szCs w:val="28"/>
      <w:lang w:eastAsia="ru-RU"/>
    </w:rPr>
  </w:style>
  <w:style w:type="paragraph" w:styleId="30">
    <w:name w:val="heading 3"/>
    <w:basedOn w:val="a"/>
    <w:next w:val="a"/>
    <w:link w:val="31"/>
    <w:qFormat/>
    <w:rsid w:val="002855E9"/>
    <w:pPr>
      <w:keepNext/>
      <w:numPr>
        <w:ilvl w:val="2"/>
        <w:numId w:val="3"/>
      </w:numPr>
      <w:spacing w:before="240" w:after="60" w:line="240" w:lineRule="auto"/>
      <w:outlineLvl w:val="2"/>
    </w:pPr>
    <w:rPr>
      <w:rFonts w:ascii="Cambria" w:eastAsia="Times New Roman" w:hAnsi="Cambria" w:cs="Cambria"/>
      <w:b/>
      <w:bCs/>
      <w:sz w:val="26"/>
      <w:szCs w:val="26"/>
      <w:lang w:eastAsia="ru-RU"/>
    </w:rPr>
  </w:style>
  <w:style w:type="paragraph" w:styleId="40">
    <w:name w:val="heading 4"/>
    <w:basedOn w:val="a"/>
    <w:next w:val="a"/>
    <w:link w:val="41"/>
    <w:qFormat/>
    <w:rsid w:val="002855E9"/>
    <w:pPr>
      <w:keepNext/>
      <w:numPr>
        <w:ilvl w:val="3"/>
        <w:numId w:val="3"/>
      </w:numPr>
      <w:spacing w:before="240" w:after="60" w:line="240" w:lineRule="auto"/>
      <w:outlineLvl w:val="3"/>
    </w:pPr>
    <w:rPr>
      <w:rFonts w:ascii="Calibri" w:eastAsia="Times New Roman" w:hAnsi="Calibri" w:cs="Calibri"/>
      <w:b/>
      <w:bCs/>
      <w:sz w:val="28"/>
      <w:szCs w:val="28"/>
      <w:lang w:eastAsia="ru-RU"/>
    </w:rPr>
  </w:style>
  <w:style w:type="paragraph" w:styleId="50">
    <w:name w:val="heading 5"/>
    <w:basedOn w:val="a"/>
    <w:next w:val="a"/>
    <w:link w:val="51"/>
    <w:uiPriority w:val="99"/>
    <w:qFormat/>
    <w:rsid w:val="002855E9"/>
    <w:pPr>
      <w:numPr>
        <w:ilvl w:val="4"/>
        <w:numId w:val="3"/>
      </w:numPr>
      <w:spacing w:before="240" w:after="60" w:line="240" w:lineRule="auto"/>
      <w:outlineLvl w:val="4"/>
    </w:pPr>
    <w:rPr>
      <w:rFonts w:ascii="Calibri" w:eastAsia="Times New Roman" w:hAnsi="Calibri" w:cs="Calibri"/>
      <w:b/>
      <w:bCs/>
      <w:i/>
      <w:iCs/>
      <w:sz w:val="26"/>
      <w:szCs w:val="26"/>
      <w:lang w:eastAsia="ru-RU"/>
    </w:rPr>
  </w:style>
  <w:style w:type="paragraph" w:styleId="60">
    <w:name w:val="heading 6"/>
    <w:basedOn w:val="a"/>
    <w:next w:val="a"/>
    <w:link w:val="61"/>
    <w:qFormat/>
    <w:rsid w:val="002855E9"/>
    <w:pPr>
      <w:numPr>
        <w:ilvl w:val="5"/>
        <w:numId w:val="3"/>
      </w:numPr>
      <w:spacing w:before="240" w:after="60" w:line="240" w:lineRule="auto"/>
      <w:outlineLvl w:val="5"/>
    </w:pPr>
    <w:rPr>
      <w:rFonts w:ascii="Calibri" w:eastAsia="Times New Roman" w:hAnsi="Calibri" w:cs="Calibri"/>
      <w:b/>
      <w:bCs/>
      <w:lang w:eastAsia="ru-RU"/>
    </w:rPr>
  </w:style>
  <w:style w:type="paragraph" w:styleId="70">
    <w:name w:val="heading 7"/>
    <w:basedOn w:val="a"/>
    <w:next w:val="a"/>
    <w:link w:val="71"/>
    <w:qFormat/>
    <w:rsid w:val="002855E9"/>
    <w:pPr>
      <w:numPr>
        <w:ilvl w:val="6"/>
        <w:numId w:val="3"/>
      </w:numPr>
      <w:spacing w:before="240" w:after="60" w:line="240" w:lineRule="auto"/>
      <w:outlineLvl w:val="6"/>
    </w:pPr>
    <w:rPr>
      <w:rFonts w:ascii="Calibri" w:eastAsia="Times New Roman" w:hAnsi="Calibri" w:cs="Calibri"/>
      <w:sz w:val="24"/>
      <w:szCs w:val="24"/>
      <w:lang w:eastAsia="ru-RU"/>
    </w:rPr>
  </w:style>
  <w:style w:type="paragraph" w:styleId="80">
    <w:name w:val="heading 8"/>
    <w:basedOn w:val="a"/>
    <w:next w:val="a"/>
    <w:link w:val="81"/>
    <w:qFormat/>
    <w:rsid w:val="002855E9"/>
    <w:pPr>
      <w:numPr>
        <w:ilvl w:val="7"/>
        <w:numId w:val="3"/>
      </w:numPr>
      <w:spacing w:before="240" w:after="60" w:line="240" w:lineRule="auto"/>
      <w:outlineLvl w:val="7"/>
    </w:pPr>
    <w:rPr>
      <w:rFonts w:ascii="Calibri" w:eastAsia="Times New Roman" w:hAnsi="Calibri" w:cs="Calibri"/>
      <w:i/>
      <w:iCs/>
      <w:sz w:val="24"/>
      <w:szCs w:val="24"/>
      <w:lang w:eastAsia="ru-RU"/>
    </w:rPr>
  </w:style>
  <w:style w:type="paragraph" w:styleId="90">
    <w:name w:val="heading 9"/>
    <w:basedOn w:val="a"/>
    <w:next w:val="a"/>
    <w:link w:val="91"/>
    <w:qFormat/>
    <w:rsid w:val="002855E9"/>
    <w:pPr>
      <w:numPr>
        <w:ilvl w:val="8"/>
        <w:numId w:val="3"/>
      </w:numPr>
      <w:spacing w:before="240" w:after="60" w:line="240" w:lineRule="auto"/>
      <w:outlineLvl w:val="8"/>
    </w:pPr>
    <w:rPr>
      <w:rFonts w:ascii="Cambria" w:eastAsia="Times New Roman" w:hAnsi="Cambria" w:cs="Cambr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63558D"/>
    <w:pPr>
      <w:spacing w:after="0" w:line="240" w:lineRule="auto"/>
    </w:pPr>
    <w:rPr>
      <w:rFonts w:ascii="Tahoma" w:hAnsi="Tahoma" w:cs="Tahoma"/>
      <w:sz w:val="16"/>
      <w:szCs w:val="16"/>
    </w:rPr>
  </w:style>
  <w:style w:type="character" w:customStyle="1" w:styleId="a4">
    <w:name w:val="Текст выноски Знак"/>
    <w:basedOn w:val="a0"/>
    <w:link w:val="a3"/>
    <w:rsid w:val="0063558D"/>
    <w:rPr>
      <w:rFonts w:ascii="Tahoma" w:hAnsi="Tahoma" w:cs="Tahoma"/>
      <w:sz w:val="16"/>
      <w:szCs w:val="16"/>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rsid w:val="002855E9"/>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rsid w:val="002855E9"/>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0"/>
    <w:rsid w:val="002855E9"/>
    <w:rPr>
      <w:rFonts w:asciiTheme="majorHAnsi" w:eastAsiaTheme="majorEastAsia" w:hAnsiTheme="majorHAnsi" w:cstheme="majorBidi"/>
      <w:b/>
      <w:bCs/>
      <w:color w:val="4F81BD" w:themeColor="accent1"/>
    </w:rPr>
  </w:style>
  <w:style w:type="character" w:customStyle="1" w:styleId="42">
    <w:name w:val="Заголовок 4 Знак"/>
    <w:basedOn w:val="a0"/>
    <w:rsid w:val="002855E9"/>
    <w:rPr>
      <w:rFonts w:asciiTheme="majorHAnsi" w:eastAsiaTheme="majorEastAsia" w:hAnsiTheme="majorHAnsi" w:cstheme="majorBidi"/>
      <w:b/>
      <w:bCs/>
      <w:i/>
      <w:iCs/>
      <w:color w:val="4F81BD" w:themeColor="accent1"/>
    </w:rPr>
  </w:style>
  <w:style w:type="character" w:customStyle="1" w:styleId="52">
    <w:name w:val="Заголовок 5 Знак"/>
    <w:basedOn w:val="a0"/>
    <w:uiPriority w:val="99"/>
    <w:semiHidden/>
    <w:rsid w:val="002855E9"/>
    <w:rPr>
      <w:rFonts w:asciiTheme="majorHAnsi" w:eastAsiaTheme="majorEastAsia" w:hAnsiTheme="majorHAnsi" w:cstheme="majorBidi"/>
      <w:color w:val="243F60" w:themeColor="accent1" w:themeShade="7F"/>
    </w:rPr>
  </w:style>
  <w:style w:type="character" w:customStyle="1" w:styleId="62">
    <w:name w:val="Заголовок 6 Знак"/>
    <w:basedOn w:val="a0"/>
    <w:rsid w:val="002855E9"/>
    <w:rPr>
      <w:rFonts w:asciiTheme="majorHAnsi" w:eastAsiaTheme="majorEastAsia" w:hAnsiTheme="majorHAnsi" w:cstheme="majorBidi"/>
      <w:i/>
      <w:iCs/>
      <w:color w:val="243F60" w:themeColor="accent1" w:themeShade="7F"/>
    </w:rPr>
  </w:style>
  <w:style w:type="character" w:customStyle="1" w:styleId="72">
    <w:name w:val="Заголовок 7 Знак"/>
    <w:basedOn w:val="a0"/>
    <w:rsid w:val="002855E9"/>
    <w:rPr>
      <w:rFonts w:asciiTheme="majorHAnsi" w:eastAsiaTheme="majorEastAsia" w:hAnsiTheme="majorHAnsi" w:cstheme="majorBidi"/>
      <w:i/>
      <w:iCs/>
      <w:color w:val="404040" w:themeColor="text1" w:themeTint="BF"/>
    </w:rPr>
  </w:style>
  <w:style w:type="character" w:customStyle="1" w:styleId="82">
    <w:name w:val="Заголовок 8 Знак"/>
    <w:basedOn w:val="a0"/>
    <w:rsid w:val="002855E9"/>
    <w:rPr>
      <w:rFonts w:asciiTheme="majorHAnsi" w:eastAsiaTheme="majorEastAsia" w:hAnsiTheme="majorHAnsi" w:cstheme="majorBidi"/>
      <w:color w:val="404040" w:themeColor="text1" w:themeTint="BF"/>
      <w:sz w:val="20"/>
      <w:szCs w:val="20"/>
    </w:rPr>
  </w:style>
  <w:style w:type="character" w:customStyle="1" w:styleId="92">
    <w:name w:val="Заголовок 9 Знак"/>
    <w:basedOn w:val="a0"/>
    <w:rsid w:val="002855E9"/>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2"/>
    <w:uiPriority w:val="99"/>
    <w:semiHidden/>
    <w:unhideWhenUsed/>
    <w:rsid w:val="002855E9"/>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link w:val="10"/>
    <w:uiPriority w:val="99"/>
    <w:rsid w:val="002855E9"/>
    <w:rPr>
      <w:rFonts w:ascii="Cambria" w:eastAsia="Times New Roman" w:hAnsi="Cambria" w:cs="Cambria"/>
      <w:b/>
      <w:bCs/>
      <w:kern w:val="32"/>
      <w:sz w:val="32"/>
      <w:szCs w:val="32"/>
      <w:lang w:eastAsia="ru-RU"/>
    </w:rPr>
  </w:style>
  <w:style w:type="character" w:customStyle="1" w:styleId="210">
    <w:name w:val="Заголовок 2 Знак1"/>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basedOn w:val="a0"/>
    <w:link w:val="20"/>
    <w:uiPriority w:val="99"/>
    <w:rsid w:val="002855E9"/>
    <w:rPr>
      <w:rFonts w:ascii="Cambria" w:eastAsia="Times New Roman" w:hAnsi="Cambria" w:cs="Cambria"/>
      <w:b/>
      <w:bCs/>
      <w:i/>
      <w:iCs/>
      <w:sz w:val="28"/>
      <w:szCs w:val="28"/>
      <w:lang w:eastAsia="ru-RU"/>
    </w:rPr>
  </w:style>
  <w:style w:type="character" w:customStyle="1" w:styleId="31">
    <w:name w:val="Заголовок 3 Знак1"/>
    <w:basedOn w:val="a0"/>
    <w:link w:val="30"/>
    <w:uiPriority w:val="99"/>
    <w:rsid w:val="002855E9"/>
    <w:rPr>
      <w:rFonts w:ascii="Cambria" w:eastAsia="Times New Roman" w:hAnsi="Cambria" w:cs="Cambria"/>
      <w:b/>
      <w:bCs/>
      <w:sz w:val="26"/>
      <w:szCs w:val="26"/>
      <w:lang w:eastAsia="ru-RU"/>
    </w:rPr>
  </w:style>
  <w:style w:type="character" w:customStyle="1" w:styleId="41">
    <w:name w:val="Заголовок 4 Знак1"/>
    <w:basedOn w:val="a0"/>
    <w:link w:val="40"/>
    <w:uiPriority w:val="99"/>
    <w:rsid w:val="002855E9"/>
    <w:rPr>
      <w:rFonts w:ascii="Calibri" w:eastAsia="Times New Roman" w:hAnsi="Calibri" w:cs="Calibri"/>
      <w:b/>
      <w:bCs/>
      <w:sz w:val="28"/>
      <w:szCs w:val="28"/>
      <w:lang w:eastAsia="ru-RU"/>
    </w:rPr>
  </w:style>
  <w:style w:type="character" w:customStyle="1" w:styleId="51">
    <w:name w:val="Заголовок 5 Знак1"/>
    <w:basedOn w:val="a0"/>
    <w:link w:val="50"/>
    <w:uiPriority w:val="99"/>
    <w:rsid w:val="002855E9"/>
    <w:rPr>
      <w:rFonts w:ascii="Calibri" w:eastAsia="Times New Roman" w:hAnsi="Calibri" w:cs="Calibri"/>
      <w:b/>
      <w:bCs/>
      <w:i/>
      <w:iCs/>
      <w:sz w:val="26"/>
      <w:szCs w:val="26"/>
      <w:lang w:eastAsia="ru-RU"/>
    </w:rPr>
  </w:style>
  <w:style w:type="character" w:customStyle="1" w:styleId="61">
    <w:name w:val="Заголовок 6 Знак1"/>
    <w:basedOn w:val="a0"/>
    <w:link w:val="60"/>
    <w:uiPriority w:val="99"/>
    <w:rsid w:val="002855E9"/>
    <w:rPr>
      <w:rFonts w:ascii="Calibri" w:eastAsia="Times New Roman" w:hAnsi="Calibri" w:cs="Calibri"/>
      <w:b/>
      <w:bCs/>
      <w:lang w:eastAsia="ru-RU"/>
    </w:rPr>
  </w:style>
  <w:style w:type="character" w:customStyle="1" w:styleId="71">
    <w:name w:val="Заголовок 7 Знак1"/>
    <w:basedOn w:val="a0"/>
    <w:link w:val="70"/>
    <w:uiPriority w:val="99"/>
    <w:rsid w:val="002855E9"/>
    <w:rPr>
      <w:rFonts w:ascii="Calibri" w:eastAsia="Times New Roman" w:hAnsi="Calibri" w:cs="Calibri"/>
      <w:sz w:val="24"/>
      <w:szCs w:val="24"/>
      <w:lang w:eastAsia="ru-RU"/>
    </w:rPr>
  </w:style>
  <w:style w:type="character" w:customStyle="1" w:styleId="81">
    <w:name w:val="Заголовок 8 Знак1"/>
    <w:basedOn w:val="a0"/>
    <w:link w:val="80"/>
    <w:uiPriority w:val="99"/>
    <w:rsid w:val="002855E9"/>
    <w:rPr>
      <w:rFonts w:ascii="Calibri" w:eastAsia="Times New Roman" w:hAnsi="Calibri" w:cs="Calibri"/>
      <w:i/>
      <w:iCs/>
      <w:sz w:val="24"/>
      <w:szCs w:val="24"/>
      <w:lang w:eastAsia="ru-RU"/>
    </w:rPr>
  </w:style>
  <w:style w:type="character" w:customStyle="1" w:styleId="91">
    <w:name w:val="Заголовок 9 Знак1"/>
    <w:basedOn w:val="a0"/>
    <w:link w:val="90"/>
    <w:uiPriority w:val="99"/>
    <w:rsid w:val="002855E9"/>
    <w:rPr>
      <w:rFonts w:ascii="Cambria" w:eastAsia="Times New Roman" w:hAnsi="Cambria" w:cs="Cambria"/>
      <w:lang w:eastAsia="ru-RU"/>
    </w:rPr>
  </w:style>
  <w:style w:type="paragraph" w:customStyle="1" w:styleId="a5">
    <w:name w:val="Знак"/>
    <w:basedOn w:val="a"/>
    <w:uiPriority w:val="99"/>
    <w:rsid w:val="002855E9"/>
    <w:pPr>
      <w:spacing w:after="160" w:line="240" w:lineRule="exact"/>
    </w:pPr>
    <w:rPr>
      <w:rFonts w:ascii="Verdana" w:eastAsia="Times New Roman" w:hAnsi="Verdana" w:cs="Verdana"/>
      <w:sz w:val="20"/>
      <w:szCs w:val="20"/>
      <w:lang w:val="en-US"/>
    </w:rPr>
  </w:style>
  <w:style w:type="paragraph" w:styleId="a6">
    <w:name w:val="header"/>
    <w:aliases w:val="Linie"/>
    <w:basedOn w:val="a"/>
    <w:link w:val="a7"/>
    <w:rsid w:val="002855E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aliases w:val="Linie Знак"/>
    <w:basedOn w:val="a0"/>
    <w:link w:val="a6"/>
    <w:rsid w:val="002855E9"/>
    <w:rPr>
      <w:rFonts w:ascii="Times New Roman" w:eastAsia="Times New Roman" w:hAnsi="Times New Roman" w:cs="Times New Roman"/>
      <w:sz w:val="24"/>
      <w:szCs w:val="24"/>
      <w:lang w:eastAsia="ru-RU"/>
    </w:rPr>
  </w:style>
  <w:style w:type="paragraph" w:styleId="a8">
    <w:name w:val="footer"/>
    <w:basedOn w:val="a"/>
    <w:link w:val="a9"/>
    <w:rsid w:val="002855E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rsid w:val="002855E9"/>
    <w:rPr>
      <w:rFonts w:ascii="Times New Roman" w:eastAsia="Times New Roman" w:hAnsi="Times New Roman" w:cs="Times New Roman"/>
      <w:sz w:val="24"/>
      <w:szCs w:val="24"/>
      <w:lang w:eastAsia="ru-RU"/>
    </w:rPr>
  </w:style>
  <w:style w:type="paragraph" w:styleId="aa">
    <w:name w:val="Title"/>
    <w:basedOn w:val="a"/>
    <w:link w:val="14"/>
    <w:uiPriority w:val="99"/>
    <w:qFormat/>
    <w:rsid w:val="002855E9"/>
    <w:pPr>
      <w:tabs>
        <w:tab w:val="num" w:pos="2160"/>
      </w:tabs>
      <w:spacing w:after="0" w:line="240" w:lineRule="auto"/>
      <w:ind w:left="2160" w:hanging="2160"/>
      <w:jc w:val="center"/>
    </w:pPr>
    <w:rPr>
      <w:rFonts w:ascii="Times New Roman" w:eastAsia="Times New Roman" w:hAnsi="Times New Roman" w:cs="Times New Roman"/>
      <w:b/>
      <w:bCs/>
      <w:sz w:val="32"/>
      <w:szCs w:val="32"/>
      <w:lang w:eastAsia="ru-RU"/>
    </w:rPr>
  </w:style>
  <w:style w:type="character" w:customStyle="1" w:styleId="14">
    <w:name w:val="Заголовок Знак1"/>
    <w:basedOn w:val="a0"/>
    <w:link w:val="aa"/>
    <w:uiPriority w:val="99"/>
    <w:rsid w:val="002855E9"/>
    <w:rPr>
      <w:rFonts w:ascii="Times New Roman" w:eastAsia="Times New Roman" w:hAnsi="Times New Roman" w:cs="Times New Roman"/>
      <w:b/>
      <w:bCs/>
      <w:sz w:val="32"/>
      <w:szCs w:val="32"/>
      <w:lang w:eastAsia="ru-RU"/>
    </w:rPr>
  </w:style>
  <w:style w:type="paragraph" w:customStyle="1" w:styleId="ab">
    <w:name w:val="Знак Знак Знак Знак Знак Знак"/>
    <w:basedOn w:val="a"/>
    <w:uiPriority w:val="99"/>
    <w:rsid w:val="002855E9"/>
    <w:pPr>
      <w:spacing w:after="160" w:line="240" w:lineRule="exact"/>
    </w:pPr>
    <w:rPr>
      <w:rFonts w:ascii="Verdana" w:eastAsia="Times New Roman" w:hAnsi="Verdana" w:cs="Verdana"/>
      <w:sz w:val="20"/>
      <w:szCs w:val="20"/>
      <w:lang w:val="en-US"/>
    </w:rPr>
  </w:style>
  <w:style w:type="character" w:styleId="ac">
    <w:name w:val="Hyperlink"/>
    <w:basedOn w:val="a0"/>
    <w:rsid w:val="002855E9"/>
    <w:rPr>
      <w:color w:val="0000FF"/>
      <w:u w:val="single"/>
    </w:rPr>
  </w:style>
  <w:style w:type="character" w:customStyle="1" w:styleId="TitleChar">
    <w:name w:val="Title Char Знак"/>
    <w:uiPriority w:val="99"/>
    <w:rsid w:val="002855E9"/>
    <w:rPr>
      <w:b/>
      <w:bCs/>
      <w:sz w:val="32"/>
      <w:szCs w:val="32"/>
      <w:lang w:val="ru-RU" w:eastAsia="ru-RU"/>
    </w:rPr>
  </w:style>
  <w:style w:type="paragraph" w:customStyle="1" w:styleId="15">
    <w:name w:val="Знак Знак Знак Знак Знак Знак1"/>
    <w:basedOn w:val="a"/>
    <w:uiPriority w:val="99"/>
    <w:rsid w:val="002855E9"/>
    <w:pPr>
      <w:spacing w:after="160" w:line="240" w:lineRule="exact"/>
    </w:pPr>
    <w:rPr>
      <w:rFonts w:ascii="Verdana" w:eastAsia="Times New Roman" w:hAnsi="Verdana" w:cs="Verdana"/>
      <w:sz w:val="20"/>
      <w:szCs w:val="20"/>
      <w:lang w:val="en-US"/>
    </w:rPr>
  </w:style>
  <w:style w:type="table" w:styleId="ad">
    <w:name w:val="Table Grid"/>
    <w:basedOn w:val="a1"/>
    <w:uiPriority w:val="99"/>
    <w:rsid w:val="002855E9"/>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List 3"/>
    <w:basedOn w:val="a"/>
    <w:uiPriority w:val="99"/>
    <w:rsid w:val="002855E9"/>
    <w:pPr>
      <w:spacing w:after="0" w:line="240" w:lineRule="auto"/>
      <w:ind w:left="849" w:hanging="283"/>
    </w:pPr>
    <w:rPr>
      <w:rFonts w:ascii="Times New Roman" w:eastAsia="Times New Roman" w:hAnsi="Times New Roman" w:cs="Times New Roman"/>
      <w:sz w:val="20"/>
      <w:szCs w:val="20"/>
      <w:lang w:eastAsia="ru-RU"/>
    </w:rPr>
  </w:style>
  <w:style w:type="numbering" w:customStyle="1" w:styleId="2">
    <w:name w:val="Стиль2"/>
    <w:rsid w:val="002855E9"/>
    <w:pPr>
      <w:numPr>
        <w:numId w:val="2"/>
      </w:numPr>
    </w:pPr>
  </w:style>
  <w:style w:type="paragraph" w:styleId="ae">
    <w:name w:val="List Paragraph"/>
    <w:basedOn w:val="a"/>
    <w:uiPriority w:val="34"/>
    <w:qFormat/>
    <w:rsid w:val="002855E9"/>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23">
    <w:name w:val="Нет списка2"/>
    <w:next w:val="a2"/>
    <w:uiPriority w:val="99"/>
    <w:semiHidden/>
    <w:unhideWhenUsed/>
    <w:rsid w:val="005E66C5"/>
  </w:style>
  <w:style w:type="table" w:customStyle="1" w:styleId="16">
    <w:name w:val="Сетка таблицы1"/>
    <w:basedOn w:val="a1"/>
    <w:next w:val="ad"/>
    <w:uiPriority w:val="99"/>
    <w:rsid w:val="005E66C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Стиль21"/>
    <w:rsid w:val="005E66C5"/>
    <w:pPr>
      <w:numPr>
        <w:numId w:val="16"/>
      </w:numPr>
    </w:pPr>
  </w:style>
  <w:style w:type="paragraph" w:styleId="af">
    <w:name w:val="Body Text Indent"/>
    <w:basedOn w:val="a"/>
    <w:link w:val="af0"/>
    <w:rsid w:val="005E66C5"/>
    <w:pPr>
      <w:suppressAutoHyphens/>
      <w:spacing w:after="0" w:line="360" w:lineRule="auto"/>
      <w:ind w:firstLine="708"/>
      <w:jc w:val="both"/>
    </w:pPr>
    <w:rPr>
      <w:rFonts w:ascii="Times New Roman" w:eastAsia="SimSun" w:hAnsi="Times New Roman" w:cs="Times New Roman"/>
      <w:noProof/>
      <w:sz w:val="28"/>
      <w:szCs w:val="24"/>
      <w:lang w:eastAsia="ru-RU"/>
    </w:rPr>
  </w:style>
  <w:style w:type="character" w:customStyle="1" w:styleId="af0">
    <w:name w:val="Основной текст с отступом Знак"/>
    <w:basedOn w:val="a0"/>
    <w:link w:val="af"/>
    <w:rsid w:val="005E66C5"/>
    <w:rPr>
      <w:rFonts w:ascii="Times New Roman" w:eastAsia="SimSun" w:hAnsi="Times New Roman" w:cs="Times New Roman"/>
      <w:noProof/>
      <w:sz w:val="28"/>
      <w:szCs w:val="24"/>
      <w:lang w:eastAsia="ru-RU"/>
    </w:rPr>
  </w:style>
  <w:style w:type="character" w:styleId="af1">
    <w:name w:val="annotation reference"/>
    <w:basedOn w:val="a0"/>
    <w:unhideWhenUsed/>
    <w:rsid w:val="005E66C5"/>
    <w:rPr>
      <w:sz w:val="16"/>
      <w:szCs w:val="16"/>
    </w:rPr>
  </w:style>
  <w:style w:type="paragraph" w:styleId="af2">
    <w:name w:val="annotation text"/>
    <w:basedOn w:val="a"/>
    <w:link w:val="af3"/>
    <w:unhideWhenUsed/>
    <w:rsid w:val="005E66C5"/>
    <w:pPr>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5E66C5"/>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5E66C5"/>
    <w:rPr>
      <w:b/>
      <w:bCs/>
    </w:rPr>
  </w:style>
  <w:style w:type="character" w:customStyle="1" w:styleId="af5">
    <w:name w:val="Тема примечания Знак"/>
    <w:basedOn w:val="af3"/>
    <w:link w:val="af4"/>
    <w:uiPriority w:val="99"/>
    <w:semiHidden/>
    <w:rsid w:val="005E66C5"/>
    <w:rPr>
      <w:rFonts w:ascii="Times New Roman" w:eastAsia="Times New Roman" w:hAnsi="Times New Roman" w:cs="Times New Roman"/>
      <w:b/>
      <w:bCs/>
      <w:sz w:val="20"/>
      <w:szCs w:val="20"/>
      <w:lang w:eastAsia="ru-RU"/>
    </w:rPr>
  </w:style>
  <w:style w:type="paragraph" w:styleId="af6">
    <w:name w:val="Body Text"/>
    <w:basedOn w:val="a"/>
    <w:link w:val="af7"/>
    <w:rsid w:val="005E66C5"/>
    <w:pPr>
      <w:spacing w:after="0" w:line="240" w:lineRule="auto"/>
      <w:jc w:val="both"/>
    </w:pPr>
    <w:rPr>
      <w:rFonts w:ascii="Times New Roman" w:eastAsia="Times New Roman" w:hAnsi="Times New Roman" w:cs="Times New Roman"/>
      <w:sz w:val="24"/>
      <w:szCs w:val="24"/>
      <w:lang w:eastAsia="ru-RU"/>
    </w:rPr>
  </w:style>
  <w:style w:type="character" w:customStyle="1" w:styleId="af7">
    <w:name w:val="Основной текст Знак"/>
    <w:basedOn w:val="a0"/>
    <w:link w:val="af6"/>
    <w:rsid w:val="005E66C5"/>
    <w:rPr>
      <w:rFonts w:ascii="Times New Roman" w:eastAsia="Times New Roman" w:hAnsi="Times New Roman" w:cs="Times New Roman"/>
      <w:sz w:val="24"/>
      <w:szCs w:val="24"/>
      <w:lang w:eastAsia="ru-RU"/>
    </w:rPr>
  </w:style>
  <w:style w:type="character" w:customStyle="1" w:styleId="cardmaininfocontent2">
    <w:name w:val="cardmaininfo__content2"/>
    <w:basedOn w:val="a0"/>
    <w:rsid w:val="005E66C5"/>
    <w:rPr>
      <w:vanish w:val="0"/>
      <w:webHidden w:val="0"/>
      <w:specVanish w:val="0"/>
    </w:rPr>
  </w:style>
  <w:style w:type="numbering" w:customStyle="1" w:styleId="1">
    <w:name w:val="Стиль1"/>
    <w:uiPriority w:val="99"/>
    <w:rsid w:val="005E66C5"/>
    <w:pPr>
      <w:numPr>
        <w:numId w:val="5"/>
      </w:numPr>
    </w:pPr>
  </w:style>
  <w:style w:type="numbering" w:customStyle="1" w:styleId="3">
    <w:name w:val="Стиль3"/>
    <w:uiPriority w:val="99"/>
    <w:rsid w:val="005E66C5"/>
    <w:pPr>
      <w:numPr>
        <w:numId w:val="7"/>
      </w:numPr>
    </w:pPr>
  </w:style>
  <w:style w:type="numbering" w:customStyle="1" w:styleId="4">
    <w:name w:val="Стиль4"/>
    <w:uiPriority w:val="99"/>
    <w:rsid w:val="005E66C5"/>
    <w:pPr>
      <w:numPr>
        <w:numId w:val="8"/>
      </w:numPr>
    </w:pPr>
  </w:style>
  <w:style w:type="numbering" w:customStyle="1" w:styleId="5">
    <w:name w:val="Стиль5"/>
    <w:uiPriority w:val="99"/>
    <w:rsid w:val="005E66C5"/>
    <w:pPr>
      <w:numPr>
        <w:numId w:val="9"/>
      </w:numPr>
    </w:pPr>
  </w:style>
  <w:style w:type="numbering" w:customStyle="1" w:styleId="6">
    <w:name w:val="Стиль6"/>
    <w:uiPriority w:val="99"/>
    <w:rsid w:val="005E66C5"/>
    <w:pPr>
      <w:numPr>
        <w:numId w:val="10"/>
      </w:numPr>
    </w:pPr>
  </w:style>
  <w:style w:type="numbering" w:customStyle="1" w:styleId="7">
    <w:name w:val="Стиль7"/>
    <w:uiPriority w:val="99"/>
    <w:rsid w:val="005E66C5"/>
    <w:pPr>
      <w:numPr>
        <w:numId w:val="11"/>
      </w:numPr>
    </w:pPr>
  </w:style>
  <w:style w:type="numbering" w:customStyle="1" w:styleId="8">
    <w:name w:val="Стиль8"/>
    <w:uiPriority w:val="99"/>
    <w:rsid w:val="005E66C5"/>
    <w:pPr>
      <w:numPr>
        <w:numId w:val="12"/>
      </w:numPr>
    </w:pPr>
  </w:style>
  <w:style w:type="numbering" w:customStyle="1" w:styleId="9">
    <w:name w:val="Стиль9"/>
    <w:uiPriority w:val="99"/>
    <w:rsid w:val="005E66C5"/>
    <w:pPr>
      <w:numPr>
        <w:numId w:val="13"/>
      </w:numPr>
    </w:pPr>
  </w:style>
  <w:style w:type="paragraph" w:customStyle="1" w:styleId="17">
    <w:name w:val="Обычный1"/>
    <w:rsid w:val="005E66C5"/>
    <w:pPr>
      <w:suppressAutoHyphens/>
      <w:spacing w:after="0" w:line="240" w:lineRule="auto"/>
    </w:pPr>
    <w:rPr>
      <w:rFonts w:ascii="Times New Roman" w:eastAsia="Times New Roman" w:hAnsi="Times New Roman" w:cs="Times New Roman"/>
      <w:sz w:val="24"/>
      <w:szCs w:val="20"/>
      <w:lang w:eastAsia="ru-RU"/>
    </w:rPr>
  </w:style>
  <w:style w:type="character" w:customStyle="1" w:styleId="24">
    <w:name w:val="Основной шрифт абзаца2"/>
    <w:rsid w:val="005E66C5"/>
    <w:rPr>
      <w:sz w:val="24"/>
    </w:rPr>
  </w:style>
  <w:style w:type="character" w:customStyle="1" w:styleId="propertyname2">
    <w:name w:val="property_name2"/>
    <w:basedOn w:val="a0"/>
    <w:rsid w:val="005E66C5"/>
  </w:style>
  <w:style w:type="numbering" w:customStyle="1" w:styleId="34">
    <w:name w:val="Нет списка3"/>
    <w:uiPriority w:val="99"/>
    <w:rsid w:val="003567B7"/>
  </w:style>
  <w:style w:type="paragraph" w:customStyle="1" w:styleId="35">
    <w:name w:val="Обычный3"/>
    <w:rsid w:val="003567B7"/>
    <w:pPr>
      <w:suppressAutoHyphens/>
      <w:spacing w:after="0" w:line="240" w:lineRule="auto"/>
    </w:pPr>
    <w:rPr>
      <w:rFonts w:ascii="Times New Roman" w:eastAsia="Times New Roman" w:hAnsi="Times New Roman" w:cs="Times New Roman"/>
      <w:sz w:val="24"/>
      <w:szCs w:val="20"/>
      <w:lang w:eastAsia="ru-RU"/>
    </w:rPr>
  </w:style>
  <w:style w:type="paragraph" w:customStyle="1" w:styleId="25">
    <w:name w:val="Обычный2"/>
    <w:rsid w:val="003567B7"/>
    <w:pPr>
      <w:suppressAutoHyphens/>
      <w:spacing w:after="0" w:line="240" w:lineRule="auto"/>
    </w:pPr>
    <w:rPr>
      <w:rFonts w:ascii="Times New Roman" w:eastAsia="Times New Roman" w:hAnsi="Times New Roman" w:cs="Times New Roman"/>
      <w:sz w:val="24"/>
      <w:szCs w:val="20"/>
      <w:lang w:eastAsia="ru-RU"/>
    </w:rPr>
  </w:style>
  <w:style w:type="paragraph" w:customStyle="1" w:styleId="18">
    <w:name w:val="Верхний колонтитул1"/>
    <w:basedOn w:val="17"/>
    <w:rsid w:val="003567B7"/>
    <w:pPr>
      <w:tabs>
        <w:tab w:val="center" w:pos="4153"/>
        <w:tab w:val="right" w:pos="8306"/>
      </w:tabs>
      <w:suppressAutoHyphens w:val="0"/>
      <w:spacing w:before="120" w:after="120"/>
      <w:jc w:val="both"/>
    </w:pPr>
    <w:rPr>
      <w:rFonts w:ascii="Arial" w:eastAsia="Arial" w:hAnsi="Arial"/>
    </w:rPr>
  </w:style>
  <w:style w:type="paragraph" w:customStyle="1" w:styleId="19">
    <w:name w:val="Нижний колонтитул1"/>
    <w:basedOn w:val="17"/>
    <w:rsid w:val="003567B7"/>
    <w:pPr>
      <w:tabs>
        <w:tab w:val="center" w:pos="4677"/>
        <w:tab w:val="right" w:pos="9355"/>
      </w:tabs>
    </w:pPr>
  </w:style>
  <w:style w:type="paragraph" w:customStyle="1" w:styleId="1a">
    <w:name w:val="Основной текст с отступом1"/>
    <w:basedOn w:val="17"/>
    <w:rsid w:val="003567B7"/>
    <w:pPr>
      <w:spacing w:after="120"/>
      <w:ind w:left="283"/>
    </w:pPr>
  </w:style>
  <w:style w:type="paragraph" w:customStyle="1" w:styleId="af8">
    <w:name w:val="обычн БО"/>
    <w:basedOn w:val="17"/>
    <w:rsid w:val="003567B7"/>
    <w:pPr>
      <w:widowControl w:val="0"/>
      <w:jc w:val="both"/>
    </w:pPr>
    <w:rPr>
      <w:rFonts w:ascii="Arial" w:eastAsia="Arial" w:hAnsi="Arial"/>
    </w:rPr>
  </w:style>
  <w:style w:type="character" w:customStyle="1" w:styleId="1b">
    <w:name w:val="Номер строки1"/>
    <w:rsid w:val="003567B7"/>
    <w:rPr>
      <w:sz w:val="24"/>
    </w:rPr>
  </w:style>
  <w:style w:type="character" w:customStyle="1" w:styleId="1c">
    <w:name w:val="Гиперссылка1"/>
    <w:rsid w:val="003567B7"/>
    <w:rPr>
      <w:color w:val="0000FF"/>
      <w:sz w:val="24"/>
      <w:u w:val="single"/>
    </w:rPr>
  </w:style>
  <w:style w:type="character" w:customStyle="1" w:styleId="1d">
    <w:name w:val="Номер страницы1"/>
    <w:rsid w:val="003567B7"/>
    <w:rPr>
      <w:sz w:val="24"/>
    </w:rPr>
  </w:style>
  <w:style w:type="character" w:customStyle="1" w:styleId="labelbodytext11">
    <w:name w:val="label_body_text_11"/>
    <w:rsid w:val="003567B7"/>
    <w:rPr>
      <w:color w:val="0000FF"/>
      <w:sz w:val="20"/>
    </w:rPr>
  </w:style>
  <w:style w:type="character" w:customStyle="1" w:styleId="1e">
    <w:name w:val="Основной шрифт абзаца1"/>
    <w:rsid w:val="003567B7"/>
    <w:rPr>
      <w:sz w:val="24"/>
    </w:rPr>
  </w:style>
  <w:style w:type="table" w:customStyle="1" w:styleId="1f">
    <w:name w:val="Обычная таблица1"/>
    <w:rsid w:val="003567B7"/>
    <w:pPr>
      <w:spacing w:after="0" w:line="240" w:lineRule="auto"/>
    </w:pPr>
    <w:rPr>
      <w:rFonts w:ascii="Times New Roman" w:eastAsia="Times New Roman" w:hAnsi="Times New Roman" w:cs="Times New Roman"/>
      <w:sz w:val="24"/>
      <w:szCs w:val="20"/>
      <w:lang w:eastAsia="ru-RU"/>
    </w:rPr>
    <w:tblPr>
      <w:tblCellMar>
        <w:top w:w="0" w:type="dxa"/>
        <w:left w:w="108" w:type="dxa"/>
        <w:bottom w:w="0" w:type="dxa"/>
        <w:right w:w="108" w:type="dxa"/>
      </w:tblCellMar>
    </w:tblPr>
  </w:style>
  <w:style w:type="table" w:customStyle="1" w:styleId="110">
    <w:name w:val="Простая таблица 11"/>
    <w:basedOn w:val="1f"/>
    <w:rsid w:val="003567B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36">
    <w:name w:val="Body Text 3"/>
    <w:basedOn w:val="a"/>
    <w:link w:val="37"/>
    <w:rsid w:val="003567B7"/>
    <w:pPr>
      <w:spacing w:after="120" w:line="240" w:lineRule="auto"/>
    </w:pPr>
    <w:rPr>
      <w:rFonts w:ascii="Times New Roman" w:eastAsia="Times New Roman" w:hAnsi="Times New Roman" w:cs="Times New Roman"/>
      <w:sz w:val="16"/>
      <w:szCs w:val="20"/>
      <w:lang w:val="x-none" w:eastAsia="x-none"/>
    </w:rPr>
  </w:style>
  <w:style w:type="character" w:customStyle="1" w:styleId="37">
    <w:name w:val="Основной текст 3 Знак"/>
    <w:basedOn w:val="a0"/>
    <w:link w:val="36"/>
    <w:rsid w:val="003567B7"/>
    <w:rPr>
      <w:rFonts w:ascii="Times New Roman" w:eastAsia="Times New Roman" w:hAnsi="Times New Roman" w:cs="Times New Roman"/>
      <w:sz w:val="16"/>
      <w:szCs w:val="20"/>
      <w:lang w:val="x-none" w:eastAsia="x-none"/>
    </w:rPr>
  </w:style>
  <w:style w:type="character" w:customStyle="1" w:styleId="BodyText3Char">
    <w:name w:val="Body Text 3 Char"/>
    <w:locked/>
    <w:rsid w:val="003567B7"/>
    <w:rPr>
      <w:rFonts w:eastAsia="Times New Roman" w:cs="Times New Roman"/>
      <w:sz w:val="16"/>
      <w:lang w:val="ru-RU" w:eastAsia="ru-RU"/>
    </w:rPr>
  </w:style>
  <w:style w:type="paragraph" w:customStyle="1" w:styleId="02statia2">
    <w:name w:val="02statia2"/>
    <w:basedOn w:val="a"/>
    <w:rsid w:val="003567B7"/>
    <w:pPr>
      <w:numPr>
        <w:numId w:val="19"/>
      </w:num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
    <w:name w:val="Контракт-раздел"/>
    <w:basedOn w:val="a"/>
    <w:next w:val="-0"/>
    <w:rsid w:val="003567B7"/>
    <w:pPr>
      <w:keepNext/>
      <w:numPr>
        <w:ilvl w:val="1"/>
        <w:numId w:val="19"/>
      </w:numPr>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3567B7"/>
    <w:pPr>
      <w:numPr>
        <w:ilvl w:val="2"/>
        <w:numId w:val="19"/>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3567B7"/>
    <w:pPr>
      <w:numPr>
        <w:ilvl w:val="3"/>
        <w:numId w:val="19"/>
      </w:num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3567B7"/>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styleId="af9">
    <w:name w:val="Date"/>
    <w:basedOn w:val="a"/>
    <w:next w:val="a"/>
    <w:link w:val="afa"/>
    <w:rsid w:val="003567B7"/>
    <w:pPr>
      <w:spacing w:after="60" w:line="240" w:lineRule="auto"/>
      <w:jc w:val="both"/>
    </w:pPr>
    <w:rPr>
      <w:rFonts w:ascii="Times New Roman" w:eastAsia="Times New Roman" w:hAnsi="Times New Roman" w:cs="Times New Roman"/>
      <w:sz w:val="24"/>
      <w:szCs w:val="24"/>
      <w:lang w:val="x-none" w:eastAsia="x-none"/>
    </w:rPr>
  </w:style>
  <w:style w:type="character" w:customStyle="1" w:styleId="afa">
    <w:name w:val="Дата Знак"/>
    <w:basedOn w:val="a0"/>
    <w:link w:val="af9"/>
    <w:rsid w:val="003567B7"/>
    <w:rPr>
      <w:rFonts w:ascii="Times New Roman" w:eastAsia="Times New Roman" w:hAnsi="Times New Roman" w:cs="Times New Roman"/>
      <w:sz w:val="24"/>
      <w:szCs w:val="24"/>
      <w:lang w:val="x-none" w:eastAsia="x-none"/>
    </w:rPr>
  </w:style>
  <w:style w:type="paragraph" w:styleId="afb">
    <w:name w:val="Normal (Web)"/>
    <w:basedOn w:val="a"/>
    <w:rsid w:val="003567B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
    <w:name w:val="Сетка таблицы2"/>
    <w:basedOn w:val="a1"/>
    <w:next w:val="ad"/>
    <w:uiPriority w:val="99"/>
    <w:rsid w:val="003567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3567B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3567B7"/>
    <w:pPr>
      <w:autoSpaceDE w:val="0"/>
      <w:autoSpaceDN w:val="0"/>
      <w:adjustRightInd w:val="0"/>
      <w:spacing w:after="0" w:line="240" w:lineRule="auto"/>
    </w:pPr>
    <w:rPr>
      <w:rFonts w:ascii="Arial" w:eastAsia="Times New Roman" w:hAnsi="Arial" w:cs="Arial"/>
      <w:sz w:val="20"/>
      <w:szCs w:val="20"/>
      <w:lang w:eastAsia="ru-RU"/>
    </w:rPr>
  </w:style>
  <w:style w:type="paragraph" w:styleId="27">
    <w:name w:val="Body Text Indent 2"/>
    <w:basedOn w:val="a"/>
    <w:link w:val="28"/>
    <w:rsid w:val="003567B7"/>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8">
    <w:name w:val="Основной текст с отступом 2 Знак"/>
    <w:basedOn w:val="a0"/>
    <w:link w:val="27"/>
    <w:rsid w:val="003567B7"/>
    <w:rPr>
      <w:rFonts w:ascii="Times New Roman" w:eastAsia="Times New Roman" w:hAnsi="Times New Roman" w:cs="Times New Roman"/>
      <w:sz w:val="24"/>
      <w:szCs w:val="24"/>
      <w:lang w:val="x-none" w:eastAsia="x-none"/>
    </w:rPr>
  </w:style>
  <w:style w:type="paragraph" w:styleId="29">
    <w:name w:val="Body Text 2"/>
    <w:basedOn w:val="a"/>
    <w:link w:val="2a"/>
    <w:rsid w:val="003567B7"/>
    <w:pPr>
      <w:spacing w:after="120" w:line="480" w:lineRule="auto"/>
    </w:pPr>
    <w:rPr>
      <w:rFonts w:ascii="Times New Roman" w:eastAsia="Times New Roman" w:hAnsi="Times New Roman" w:cs="Times New Roman"/>
      <w:sz w:val="24"/>
      <w:szCs w:val="20"/>
      <w:lang w:eastAsia="ru-RU"/>
    </w:rPr>
  </w:style>
  <w:style w:type="character" w:customStyle="1" w:styleId="2a">
    <w:name w:val="Основной текст 2 Знак"/>
    <w:basedOn w:val="a0"/>
    <w:link w:val="29"/>
    <w:rsid w:val="003567B7"/>
    <w:rPr>
      <w:rFonts w:ascii="Times New Roman" w:eastAsia="Times New Roman" w:hAnsi="Times New Roman" w:cs="Times New Roman"/>
      <w:sz w:val="24"/>
      <w:szCs w:val="20"/>
      <w:lang w:eastAsia="ru-RU"/>
    </w:rPr>
  </w:style>
  <w:style w:type="character" w:customStyle="1" w:styleId="BodyText2Char">
    <w:name w:val="Body Text 2 Char"/>
    <w:locked/>
    <w:rsid w:val="003567B7"/>
    <w:rPr>
      <w:rFonts w:eastAsia="Times New Roman" w:cs="Times New Roman"/>
      <w:sz w:val="24"/>
      <w:lang w:val="ru-RU" w:eastAsia="ru-RU"/>
    </w:rPr>
  </w:style>
  <w:style w:type="paragraph" w:customStyle="1" w:styleId="-2">
    <w:name w:val="Контракт-подподпункт"/>
    <w:basedOn w:val="a"/>
    <w:rsid w:val="003567B7"/>
    <w:pPr>
      <w:tabs>
        <w:tab w:val="num" w:pos="1418"/>
      </w:tabs>
      <w:spacing w:after="0" w:line="240" w:lineRule="auto"/>
      <w:ind w:left="1418" w:hanging="567"/>
      <w:jc w:val="both"/>
    </w:pPr>
    <w:rPr>
      <w:rFonts w:ascii="Times New Roman" w:eastAsia="Times New Roman" w:hAnsi="Times New Roman" w:cs="Times New Roman"/>
      <w:sz w:val="24"/>
      <w:szCs w:val="24"/>
      <w:lang w:eastAsia="ru-RU"/>
    </w:rPr>
  </w:style>
  <w:style w:type="paragraph" w:customStyle="1" w:styleId="afc">
    <w:name w:val="Обычный + По ширине"/>
    <w:aliases w:val="Первая строка:  1,27 см"/>
    <w:basedOn w:val="a"/>
    <w:rsid w:val="003567B7"/>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f0">
    <w:name w:val="Знак Знак Знак Знак1"/>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Стиль"/>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53">
    <w:name w:val="Знак Знак5"/>
    <w:locked/>
    <w:rsid w:val="003567B7"/>
    <w:rPr>
      <w:rFonts w:eastAsia="Times New Roman"/>
      <w:sz w:val="24"/>
      <w:lang w:val="ru-RU" w:eastAsia="ru-RU"/>
    </w:rPr>
  </w:style>
  <w:style w:type="character" w:customStyle="1" w:styleId="ConsPlusNormal0">
    <w:name w:val="ConsPlusNormal Знак"/>
    <w:link w:val="ConsPlusNormal"/>
    <w:locked/>
    <w:rsid w:val="003567B7"/>
    <w:rPr>
      <w:rFonts w:ascii="Arial" w:eastAsia="Times New Roman" w:hAnsi="Arial" w:cs="Times New Roman"/>
      <w:lang w:eastAsia="ru-RU"/>
    </w:rPr>
  </w:style>
  <w:style w:type="paragraph" w:customStyle="1" w:styleId="111">
    <w:name w:val="Знак Знак Знак Знак11"/>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1f1">
    <w:name w:val="Нижний колонтитул Знак1"/>
    <w:basedOn w:val="a0"/>
    <w:uiPriority w:val="9"/>
    <w:rsid w:val="003567B7"/>
    <w:rPr>
      <w:sz w:val="24"/>
    </w:rPr>
  </w:style>
  <w:style w:type="character" w:styleId="afe">
    <w:name w:val="page number"/>
    <w:rsid w:val="003567B7"/>
    <w:rPr>
      <w:rFonts w:cs="Times New Roman"/>
      <w:sz w:val="24"/>
    </w:rPr>
  </w:style>
  <w:style w:type="character" w:customStyle="1" w:styleId="iceouttxt">
    <w:name w:val="iceouttxt"/>
    <w:rsid w:val="003567B7"/>
  </w:style>
  <w:style w:type="character" w:customStyle="1" w:styleId="aff">
    <w:name w:val="Гипертекстовая ссылка"/>
    <w:uiPriority w:val="99"/>
    <w:rsid w:val="003567B7"/>
    <w:rPr>
      <w:color w:val="106BBE"/>
      <w:sz w:val="26"/>
    </w:rPr>
  </w:style>
  <w:style w:type="paragraph" w:customStyle="1" w:styleId="211">
    <w:name w:val="Основной текст 21"/>
    <w:basedOn w:val="a"/>
    <w:rsid w:val="003567B7"/>
    <w:pPr>
      <w:widowControl w:val="0"/>
      <w:overflowPunct w:val="0"/>
      <w:autoSpaceDE w:val="0"/>
      <w:autoSpaceDN w:val="0"/>
      <w:adjustRightInd w:val="0"/>
      <w:spacing w:after="0" w:line="240" w:lineRule="auto"/>
      <w:ind w:left="-11"/>
      <w:textAlignment w:val="baseline"/>
    </w:pPr>
    <w:rPr>
      <w:rFonts w:ascii="Times New Roman" w:eastAsia="Times New Roman" w:hAnsi="Times New Roman" w:cs="Times New Roman"/>
      <w:sz w:val="24"/>
      <w:szCs w:val="20"/>
      <w:lang w:eastAsia="ru-RU"/>
    </w:rPr>
  </w:style>
  <w:style w:type="paragraph" w:customStyle="1" w:styleId="aff0">
    <w:name w:val="Подподпункт"/>
    <w:basedOn w:val="a"/>
    <w:rsid w:val="003567B7"/>
    <w:pPr>
      <w:tabs>
        <w:tab w:val="num" w:pos="1701"/>
      </w:tabs>
      <w:spacing w:after="0" w:line="240" w:lineRule="auto"/>
      <w:ind w:left="1701" w:hanging="567"/>
      <w:jc w:val="both"/>
    </w:pPr>
    <w:rPr>
      <w:rFonts w:ascii="Times New Roman" w:eastAsia="Times New Roman" w:hAnsi="Times New Roman" w:cs="Times New Roman"/>
      <w:sz w:val="24"/>
      <w:szCs w:val="24"/>
      <w:lang w:eastAsia="ru-RU"/>
    </w:rPr>
  </w:style>
  <w:style w:type="paragraph" w:customStyle="1" w:styleId="aff1">
    <w:name w:val="Содержимое таблицы"/>
    <w:basedOn w:val="a"/>
    <w:rsid w:val="003567B7"/>
    <w:pPr>
      <w:widowControl w:val="0"/>
      <w:suppressLineNumbers/>
      <w:suppressAutoHyphens/>
      <w:spacing w:after="0" w:line="240" w:lineRule="auto"/>
    </w:pPr>
    <w:rPr>
      <w:rFonts w:ascii="Arial" w:eastAsia="Arial Unicode MS" w:hAnsi="Arial" w:cs="Times New Roman"/>
      <w:kern w:val="1"/>
      <w:sz w:val="20"/>
      <w:szCs w:val="24"/>
      <w:lang w:eastAsia="ru-RU"/>
    </w:rPr>
  </w:style>
  <w:style w:type="character" w:customStyle="1" w:styleId="1f2">
    <w:name w:val="Основной текст с отступом Знак1"/>
    <w:basedOn w:val="a0"/>
    <w:uiPriority w:val="99"/>
    <w:semiHidden/>
    <w:rsid w:val="003567B7"/>
    <w:rPr>
      <w:sz w:val="24"/>
    </w:rPr>
  </w:style>
  <w:style w:type="paragraph" w:styleId="38">
    <w:name w:val="Body Text Indent 3"/>
    <w:basedOn w:val="a"/>
    <w:link w:val="39"/>
    <w:rsid w:val="003567B7"/>
    <w:pPr>
      <w:spacing w:after="120" w:line="240" w:lineRule="auto"/>
      <w:ind w:left="283"/>
    </w:pPr>
    <w:rPr>
      <w:rFonts w:ascii="Times New Roman" w:eastAsia="Times New Roman" w:hAnsi="Times New Roman" w:cs="Times New Roman"/>
      <w:sz w:val="16"/>
      <w:szCs w:val="16"/>
      <w:lang w:val="x-none" w:eastAsia="x-none"/>
    </w:rPr>
  </w:style>
  <w:style w:type="character" w:customStyle="1" w:styleId="39">
    <w:name w:val="Основной текст с отступом 3 Знак"/>
    <w:basedOn w:val="a0"/>
    <w:link w:val="38"/>
    <w:rsid w:val="003567B7"/>
    <w:rPr>
      <w:rFonts w:ascii="Times New Roman" w:eastAsia="Times New Roman" w:hAnsi="Times New Roman" w:cs="Times New Roman"/>
      <w:sz w:val="16"/>
      <w:szCs w:val="16"/>
      <w:lang w:val="x-none" w:eastAsia="x-none"/>
    </w:rPr>
  </w:style>
  <w:style w:type="character" w:customStyle="1" w:styleId="1f3">
    <w:name w:val="Верхний колонтитул Знак1"/>
    <w:basedOn w:val="a0"/>
    <w:uiPriority w:val="9"/>
    <w:rsid w:val="003567B7"/>
    <w:rPr>
      <w:sz w:val="24"/>
    </w:rPr>
  </w:style>
  <w:style w:type="character" w:customStyle="1" w:styleId="HeaderChar">
    <w:name w:val="Header Char"/>
    <w:aliases w:val="Linie Char"/>
    <w:uiPriority w:val="99"/>
    <w:semiHidden/>
    <w:locked/>
    <w:rsid w:val="003567B7"/>
    <w:rPr>
      <w:rFonts w:cs="Times New Roman"/>
      <w:sz w:val="24"/>
      <w:szCs w:val="24"/>
    </w:rPr>
  </w:style>
  <w:style w:type="paragraph" w:customStyle="1" w:styleId="aff2">
    <w:basedOn w:val="a"/>
    <w:next w:val="aa"/>
    <w:link w:val="aff3"/>
    <w:qFormat/>
    <w:rsid w:val="003567B7"/>
    <w:pPr>
      <w:spacing w:after="0" w:line="240" w:lineRule="auto"/>
      <w:jc w:val="center"/>
    </w:pPr>
    <w:rPr>
      <w:sz w:val="24"/>
    </w:rPr>
  </w:style>
  <w:style w:type="character" w:customStyle="1" w:styleId="aff3">
    <w:name w:val="Заголовок Знак"/>
    <w:basedOn w:val="a0"/>
    <w:link w:val="aff2"/>
    <w:rsid w:val="003567B7"/>
    <w:rPr>
      <w:sz w:val="24"/>
    </w:rPr>
  </w:style>
  <w:style w:type="paragraph" w:styleId="aff4">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ff5"/>
    <w:rsid w:val="003567B7"/>
    <w:pPr>
      <w:spacing w:after="0" w:line="240" w:lineRule="auto"/>
    </w:pPr>
    <w:rPr>
      <w:rFonts w:ascii="Courier New" w:eastAsia="Times New Roman" w:hAnsi="Courier New" w:cs="Times New Roman"/>
      <w:sz w:val="24"/>
      <w:szCs w:val="20"/>
      <w:lang w:val="x-none" w:eastAsia="x-none"/>
    </w:rPr>
  </w:style>
  <w:style w:type="character" w:customStyle="1" w:styleId="aff5">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ff4"/>
    <w:rsid w:val="003567B7"/>
    <w:rPr>
      <w:rFonts w:ascii="Courier New" w:eastAsia="Times New Roman" w:hAnsi="Courier New" w:cs="Times New Roman"/>
      <w:sz w:val="24"/>
      <w:szCs w:val="20"/>
      <w:lang w:val="x-none" w:eastAsia="x-none"/>
    </w:rPr>
  </w:style>
  <w:style w:type="character" w:customStyle="1" w:styleId="PlainTextChar">
    <w:name w:val="Plain Text Char"/>
    <w:aliases w:val="Знак2 Знак Char,Текст Знак Знак Char,Текст Знак Знак Знак Char,Текст Знак1 Знак Char,Знак2 Знак Знак Знак Char,Знак2 Знак1 Знак Char,Текст Знак2 Char,Текст Знак Знак1 Char,Знак2 Знак Знак1 Char,Текст Знак1 Char,Знак2 Знак Знак1 Знак Char"/>
    <w:uiPriority w:val="99"/>
    <w:semiHidden/>
    <w:rsid w:val="003567B7"/>
    <w:rPr>
      <w:rFonts w:ascii="Courier New" w:hAnsi="Courier New" w:cs="Courier New"/>
      <w:sz w:val="20"/>
      <w:szCs w:val="20"/>
    </w:rPr>
  </w:style>
  <w:style w:type="character" w:customStyle="1" w:styleId="PlainTextChar2">
    <w:name w:val="Plain Text Char2"/>
    <w:aliases w:val="Знак2 Знак Char2,Текст Знак Знак Char2,Текст Знак Знак Знак Char2,Текст Знак1 Знак Char2,Знак2 Знак Знак Знак Char2,Знак2 Знак1 Знак Char2,Текст Знак2 Char2,Текст Знак Знак1 Char2,Знак2 Знак Знак1 Char2,Текст Знак1 Char2"/>
    <w:uiPriority w:val="99"/>
    <w:semiHidden/>
    <w:locked/>
    <w:rsid w:val="003567B7"/>
    <w:rPr>
      <w:rFonts w:ascii="Courier New" w:hAnsi="Courier New" w:cs="Courier New"/>
      <w:sz w:val="20"/>
      <w:szCs w:val="20"/>
    </w:rPr>
  </w:style>
  <w:style w:type="paragraph" w:customStyle="1" w:styleId="2b">
    <w:name w:val="заголовок 2"/>
    <w:basedOn w:val="a"/>
    <w:next w:val="a"/>
    <w:rsid w:val="003567B7"/>
    <w:pPr>
      <w:keepNext/>
      <w:spacing w:after="0" w:line="240" w:lineRule="auto"/>
      <w:jc w:val="center"/>
    </w:pPr>
    <w:rPr>
      <w:rFonts w:ascii="Times New Roman" w:eastAsia="Times New Roman" w:hAnsi="Times New Roman" w:cs="Times New Roman"/>
      <w:b/>
      <w:sz w:val="24"/>
      <w:szCs w:val="20"/>
      <w:lang w:eastAsia="ru-RU"/>
    </w:rPr>
  </w:style>
  <w:style w:type="paragraph" w:customStyle="1" w:styleId="Iniiaiieoaeno">
    <w:name w:val="Iniiaiie oaeno"/>
    <w:basedOn w:val="a"/>
    <w:rsid w:val="003567B7"/>
    <w:pPr>
      <w:autoSpaceDE w:val="0"/>
      <w:autoSpaceDN w:val="0"/>
      <w:spacing w:after="120" w:line="240" w:lineRule="auto"/>
      <w:jc w:val="both"/>
    </w:pPr>
    <w:rPr>
      <w:rFonts w:ascii="Times New Roman" w:eastAsia="Times New Roman" w:hAnsi="Times New Roman" w:cs="Times New Roman"/>
      <w:sz w:val="20"/>
      <w:szCs w:val="20"/>
      <w:lang w:eastAsia="ru-RU"/>
    </w:rPr>
  </w:style>
  <w:style w:type="paragraph" w:styleId="aff6">
    <w:name w:val="footnote text"/>
    <w:basedOn w:val="a"/>
    <w:link w:val="aff7"/>
    <w:rsid w:val="003567B7"/>
    <w:pPr>
      <w:spacing w:after="0" w:line="240" w:lineRule="auto"/>
    </w:pPr>
    <w:rPr>
      <w:rFonts w:ascii="Times New Roman" w:eastAsia="Times New Roman" w:hAnsi="Times New Roman" w:cs="Times New Roman"/>
      <w:sz w:val="20"/>
      <w:szCs w:val="20"/>
      <w:lang w:eastAsia="ru-RU"/>
    </w:rPr>
  </w:style>
  <w:style w:type="character" w:customStyle="1" w:styleId="aff7">
    <w:name w:val="Текст сноски Знак"/>
    <w:basedOn w:val="a0"/>
    <w:link w:val="aff6"/>
    <w:rsid w:val="003567B7"/>
    <w:rPr>
      <w:rFonts w:ascii="Times New Roman" w:eastAsia="Times New Roman" w:hAnsi="Times New Roman" w:cs="Times New Roman"/>
      <w:sz w:val="20"/>
      <w:szCs w:val="20"/>
      <w:lang w:eastAsia="ru-RU"/>
    </w:rPr>
  </w:style>
  <w:style w:type="character" w:styleId="aff8">
    <w:name w:val="footnote reference"/>
    <w:rsid w:val="003567B7"/>
    <w:rPr>
      <w:rFonts w:ascii="Times New Roman" w:hAnsi="Times New Roman" w:cs="Times New Roman"/>
      <w:sz w:val="24"/>
      <w:vertAlign w:val="superscript"/>
    </w:rPr>
  </w:style>
  <w:style w:type="character" w:customStyle="1" w:styleId="submenu-table">
    <w:name w:val="submenu-table"/>
    <w:rsid w:val="003567B7"/>
  </w:style>
  <w:style w:type="paragraph" w:customStyle="1" w:styleId="p2">
    <w:name w:val="p2"/>
    <w:basedOn w:val="a"/>
    <w:rsid w:val="003567B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1f4">
    <w:name w:val="Знак1"/>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9">
    <w:name w:val="Основной текст_"/>
    <w:link w:val="1f5"/>
    <w:locked/>
    <w:rsid w:val="003567B7"/>
    <w:rPr>
      <w:sz w:val="21"/>
      <w:shd w:val="clear" w:color="auto" w:fill="FFFFFF"/>
    </w:rPr>
  </w:style>
  <w:style w:type="paragraph" w:customStyle="1" w:styleId="1f5">
    <w:name w:val="Основной текст1"/>
    <w:basedOn w:val="a"/>
    <w:link w:val="aff9"/>
    <w:rsid w:val="003567B7"/>
    <w:pPr>
      <w:shd w:val="clear" w:color="auto" w:fill="FFFFFF"/>
      <w:spacing w:after="0" w:line="240" w:lineRule="atLeast"/>
    </w:pPr>
    <w:rPr>
      <w:sz w:val="21"/>
    </w:rPr>
  </w:style>
  <w:style w:type="character" w:customStyle="1" w:styleId="2110">
    <w:name w:val="Основной текст (2) + 11"/>
    <w:aliases w:val="5 pt"/>
    <w:rsid w:val="003567B7"/>
    <w:rPr>
      <w:rFonts w:ascii="Arial" w:hAnsi="Arial"/>
      <w:spacing w:val="0"/>
      <w:sz w:val="23"/>
    </w:rPr>
  </w:style>
  <w:style w:type="character" w:customStyle="1" w:styleId="3a">
    <w:name w:val="Основной текст (3)_"/>
    <w:link w:val="3b"/>
    <w:locked/>
    <w:rsid w:val="003567B7"/>
    <w:rPr>
      <w:sz w:val="27"/>
      <w:shd w:val="clear" w:color="auto" w:fill="FFFFFF"/>
    </w:rPr>
  </w:style>
  <w:style w:type="paragraph" w:customStyle="1" w:styleId="3b">
    <w:name w:val="Основной текст (3)"/>
    <w:basedOn w:val="a"/>
    <w:link w:val="3a"/>
    <w:rsid w:val="003567B7"/>
    <w:pPr>
      <w:shd w:val="clear" w:color="auto" w:fill="FFFFFF"/>
      <w:spacing w:after="0" w:line="326" w:lineRule="exact"/>
      <w:jc w:val="both"/>
    </w:pPr>
    <w:rPr>
      <w:sz w:val="27"/>
    </w:rPr>
  </w:style>
  <w:style w:type="character" w:customStyle="1" w:styleId="43">
    <w:name w:val="Основной текст (4)"/>
    <w:rsid w:val="003567B7"/>
    <w:rPr>
      <w:rFonts w:ascii="Times New Roman" w:hAnsi="Times New Roman"/>
      <w:spacing w:val="0"/>
      <w:sz w:val="23"/>
    </w:rPr>
  </w:style>
  <w:style w:type="paragraph" w:customStyle="1" w:styleId="1f6">
    <w:name w:val="Знак Знак Знак Знак Знак Знак1 Знак Знак Знак Знак"/>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ListParagraph1">
    <w:name w:val="List Paragraph1"/>
    <w:basedOn w:val="a"/>
    <w:rsid w:val="003567B7"/>
    <w:pPr>
      <w:spacing w:after="0" w:line="240" w:lineRule="auto"/>
      <w:ind w:left="720"/>
      <w:contextualSpacing/>
    </w:pPr>
    <w:rPr>
      <w:rFonts w:ascii="Times New Roman" w:eastAsia="Times New Roman" w:hAnsi="Times New Roman" w:cs="Times New Roman"/>
      <w:sz w:val="24"/>
      <w:szCs w:val="28"/>
      <w:lang w:eastAsia="ru-RU"/>
    </w:rPr>
  </w:style>
  <w:style w:type="paragraph" w:customStyle="1" w:styleId="1f7">
    <w:name w:val="Абзац списка1"/>
    <w:basedOn w:val="a"/>
    <w:rsid w:val="003567B7"/>
    <w:pPr>
      <w:spacing w:after="0" w:line="240" w:lineRule="auto"/>
      <w:ind w:left="720"/>
      <w:contextualSpacing/>
    </w:pPr>
    <w:rPr>
      <w:rFonts w:ascii="Times New Roman" w:eastAsia="Times New Roman" w:hAnsi="Times New Roman" w:cs="Times New Roman"/>
      <w:sz w:val="24"/>
      <w:szCs w:val="28"/>
      <w:lang w:eastAsia="ru-RU"/>
    </w:rPr>
  </w:style>
  <w:style w:type="paragraph" w:customStyle="1" w:styleId="ConsPlusNormal1">
    <w:name w:val="ConsPlusNormal1"/>
    <w:rsid w:val="003567B7"/>
    <w:pPr>
      <w:suppressAutoHyphens/>
      <w:spacing w:after="0" w:line="240" w:lineRule="auto"/>
    </w:pPr>
    <w:rPr>
      <w:rFonts w:ascii="Arial" w:eastAsia="Times New Roman" w:hAnsi="Arial" w:cs="Tahoma"/>
      <w:kern w:val="1"/>
      <w:sz w:val="20"/>
      <w:szCs w:val="24"/>
      <w:lang w:eastAsia="zh-CN" w:bidi="hi-IN"/>
    </w:rPr>
  </w:style>
  <w:style w:type="character" w:customStyle="1" w:styleId="3c">
    <w:name w:val="Стиль3 Знак"/>
    <w:locked/>
    <w:rsid w:val="003567B7"/>
    <w:rPr>
      <w:sz w:val="24"/>
      <w:lang w:eastAsia="zh-CN"/>
    </w:rPr>
  </w:style>
  <w:style w:type="paragraph" w:customStyle="1" w:styleId="xl28">
    <w:name w:val="xl28"/>
    <w:basedOn w:val="a"/>
    <w:rsid w:val="003567B7"/>
    <w:pPr>
      <w:pBdr>
        <w:left w:val="single" w:sz="4" w:space="0" w:color="auto"/>
        <w:bottom w:val="single" w:sz="4" w:space="0" w:color="auto"/>
        <w:right w:val="single" w:sz="4" w:space="0" w:color="auto"/>
      </w:pBdr>
      <w:spacing w:before="100" w:after="100" w:line="240" w:lineRule="auto"/>
      <w:jc w:val="both"/>
      <w:textAlignment w:val="top"/>
    </w:pPr>
    <w:rPr>
      <w:rFonts w:ascii="Courier New" w:eastAsia="Times New Roman" w:hAnsi="Courier New" w:cs="Courier New"/>
      <w:sz w:val="24"/>
      <w:szCs w:val="24"/>
      <w:lang w:eastAsia="ru-RU"/>
    </w:rPr>
  </w:style>
  <w:style w:type="character" w:styleId="affa">
    <w:name w:val="line number"/>
    <w:rsid w:val="003567B7"/>
    <w:rPr>
      <w:rFonts w:cs="Times New Roman"/>
      <w:sz w:val="24"/>
    </w:rPr>
  </w:style>
  <w:style w:type="character" w:customStyle="1" w:styleId="2111">
    <w:name w:val="Заголовок №2 + 11"/>
    <w:aliases w:val="5 pt7"/>
    <w:rsid w:val="003567B7"/>
    <w:rPr>
      <w:rFonts w:ascii="Arial" w:hAnsi="Arial"/>
      <w:spacing w:val="0"/>
      <w:sz w:val="23"/>
    </w:rPr>
  </w:style>
  <w:style w:type="character" w:customStyle="1" w:styleId="2211">
    <w:name w:val="Заголовок №2 (2) + 11"/>
    <w:aliases w:val="5 pt6"/>
    <w:rsid w:val="003567B7"/>
    <w:rPr>
      <w:rFonts w:ascii="Arial" w:hAnsi="Arial"/>
      <w:spacing w:val="0"/>
      <w:sz w:val="23"/>
    </w:rPr>
  </w:style>
  <w:style w:type="character" w:customStyle="1" w:styleId="611">
    <w:name w:val="Основной текст (6) + 11"/>
    <w:aliases w:val="5 pt4"/>
    <w:rsid w:val="003567B7"/>
    <w:rPr>
      <w:rFonts w:ascii="Arial" w:hAnsi="Arial"/>
      <w:spacing w:val="0"/>
      <w:sz w:val="23"/>
    </w:rPr>
  </w:style>
  <w:style w:type="paragraph" w:customStyle="1" w:styleId="2c">
    <w:name w:val="Основной текст (2)"/>
    <w:basedOn w:val="a"/>
    <w:rsid w:val="003567B7"/>
    <w:pPr>
      <w:shd w:val="clear" w:color="auto" w:fill="FFFFFF"/>
      <w:spacing w:after="0" w:line="240" w:lineRule="atLeast"/>
    </w:pPr>
    <w:rPr>
      <w:rFonts w:ascii="Arial" w:eastAsia="Arial Unicode MS" w:hAnsi="Arial" w:cs="Times New Roman"/>
      <w:lang w:eastAsia="ru-RU"/>
    </w:rPr>
  </w:style>
  <w:style w:type="paragraph" w:customStyle="1" w:styleId="140">
    <w:name w:val="Заголовок №1 (4)"/>
    <w:basedOn w:val="a"/>
    <w:rsid w:val="003567B7"/>
    <w:pPr>
      <w:shd w:val="clear" w:color="auto" w:fill="FFFFFF"/>
      <w:spacing w:before="180" w:after="600" w:line="240" w:lineRule="atLeast"/>
      <w:outlineLvl w:val="0"/>
    </w:pPr>
    <w:rPr>
      <w:rFonts w:ascii="Arial" w:eastAsia="Arial Unicode MS" w:hAnsi="Arial" w:cs="Times New Roman"/>
      <w:b/>
      <w:bCs/>
      <w:sz w:val="23"/>
      <w:szCs w:val="23"/>
      <w:lang w:eastAsia="ru-RU"/>
    </w:rPr>
  </w:style>
  <w:style w:type="paragraph" w:customStyle="1" w:styleId="2d">
    <w:name w:val="Заголовок №2"/>
    <w:basedOn w:val="a"/>
    <w:rsid w:val="003567B7"/>
    <w:pPr>
      <w:shd w:val="clear" w:color="auto" w:fill="FFFFFF"/>
      <w:spacing w:after="0" w:line="317" w:lineRule="exact"/>
      <w:outlineLvl w:val="1"/>
    </w:pPr>
    <w:rPr>
      <w:rFonts w:ascii="Arial" w:eastAsia="Arial Unicode MS" w:hAnsi="Arial" w:cs="Times New Roman"/>
      <w:lang w:eastAsia="ru-RU"/>
    </w:rPr>
  </w:style>
  <w:style w:type="paragraph" w:customStyle="1" w:styleId="220">
    <w:name w:val="Заголовок №2 (2)"/>
    <w:basedOn w:val="a"/>
    <w:rsid w:val="003567B7"/>
    <w:pPr>
      <w:shd w:val="clear" w:color="auto" w:fill="FFFFFF"/>
      <w:spacing w:before="360" w:after="120" w:line="240" w:lineRule="atLeast"/>
      <w:outlineLvl w:val="1"/>
    </w:pPr>
    <w:rPr>
      <w:rFonts w:ascii="Arial" w:eastAsia="Arial Unicode MS" w:hAnsi="Arial" w:cs="Times New Roman"/>
      <w:lang w:eastAsia="ru-RU"/>
    </w:rPr>
  </w:style>
  <w:style w:type="paragraph" w:customStyle="1" w:styleId="63">
    <w:name w:val="Основной текст (6)"/>
    <w:basedOn w:val="a"/>
    <w:rsid w:val="003567B7"/>
    <w:pPr>
      <w:shd w:val="clear" w:color="auto" w:fill="FFFFFF"/>
      <w:spacing w:before="1560" w:after="0" w:line="240" w:lineRule="atLeast"/>
    </w:pPr>
    <w:rPr>
      <w:rFonts w:ascii="Arial" w:eastAsia="Arial Unicode MS" w:hAnsi="Arial" w:cs="Times New Roman"/>
      <w:lang w:eastAsia="ru-RU"/>
    </w:rPr>
  </w:style>
  <w:style w:type="paragraph" w:customStyle="1" w:styleId="02statia3">
    <w:name w:val="02statia3"/>
    <w:basedOn w:val="a"/>
    <w:rsid w:val="003567B7"/>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ing">
    <w:name w:val="Heading"/>
    <w:rsid w:val="003567B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affb">
    <w:name w:val="???????"/>
    <w:rsid w:val="003567B7"/>
    <w:pPr>
      <w:widowControl w:val="0"/>
      <w:spacing w:after="0" w:line="240" w:lineRule="auto"/>
    </w:pPr>
    <w:rPr>
      <w:rFonts w:ascii="Times New Roman" w:eastAsia="Times New Roman" w:hAnsi="Times New Roman" w:cs="Times New Roman"/>
      <w:sz w:val="24"/>
      <w:szCs w:val="20"/>
      <w:lang w:eastAsia="ru-RU"/>
    </w:rPr>
  </w:style>
  <w:style w:type="character" w:customStyle="1" w:styleId="413">
    <w:name w:val="Основной текст (4) + 13"/>
    <w:aliases w:val="5 pt1"/>
    <w:rsid w:val="003567B7"/>
    <w:rPr>
      <w:rFonts w:ascii="Times New Roman" w:hAnsi="Times New Roman"/>
      <w:spacing w:val="0"/>
      <w:sz w:val="27"/>
    </w:rPr>
  </w:style>
  <w:style w:type="character" w:customStyle="1" w:styleId="83">
    <w:name w:val="Основной текст (8)_"/>
    <w:link w:val="84"/>
    <w:locked/>
    <w:rsid w:val="003567B7"/>
    <w:rPr>
      <w:sz w:val="19"/>
      <w:shd w:val="clear" w:color="auto" w:fill="FFFFFF"/>
    </w:rPr>
  </w:style>
  <w:style w:type="paragraph" w:customStyle="1" w:styleId="84">
    <w:name w:val="Основной текст (8)"/>
    <w:basedOn w:val="a"/>
    <w:link w:val="83"/>
    <w:rsid w:val="003567B7"/>
    <w:pPr>
      <w:shd w:val="clear" w:color="auto" w:fill="FFFFFF"/>
      <w:spacing w:after="0" w:line="240" w:lineRule="atLeast"/>
    </w:pPr>
    <w:rPr>
      <w:sz w:val="19"/>
    </w:rPr>
  </w:style>
  <w:style w:type="character" w:customStyle="1" w:styleId="44">
    <w:name w:val="Основной текст (4)_"/>
    <w:rsid w:val="003567B7"/>
    <w:rPr>
      <w:rFonts w:ascii="Times New Roman" w:hAnsi="Times New Roman"/>
      <w:sz w:val="23"/>
    </w:rPr>
  </w:style>
  <w:style w:type="character" w:customStyle="1" w:styleId="93">
    <w:name w:val="Основной текст (9)_"/>
    <w:link w:val="94"/>
    <w:locked/>
    <w:rsid w:val="003567B7"/>
    <w:rPr>
      <w:sz w:val="19"/>
      <w:shd w:val="clear" w:color="auto" w:fill="FFFFFF"/>
    </w:rPr>
  </w:style>
  <w:style w:type="paragraph" w:customStyle="1" w:styleId="94">
    <w:name w:val="Основной текст (9)"/>
    <w:basedOn w:val="a"/>
    <w:link w:val="93"/>
    <w:rsid w:val="003567B7"/>
    <w:pPr>
      <w:shd w:val="clear" w:color="auto" w:fill="FFFFFF"/>
      <w:spacing w:after="0" w:line="240" w:lineRule="atLeast"/>
      <w:jc w:val="center"/>
    </w:pPr>
    <w:rPr>
      <w:sz w:val="19"/>
    </w:rPr>
  </w:style>
  <w:style w:type="character" w:customStyle="1" w:styleId="73">
    <w:name w:val="Основной текст (7)_"/>
    <w:link w:val="74"/>
    <w:locked/>
    <w:rsid w:val="003567B7"/>
    <w:rPr>
      <w:shd w:val="clear" w:color="auto" w:fill="FFFFFF"/>
    </w:rPr>
  </w:style>
  <w:style w:type="paragraph" w:customStyle="1" w:styleId="74">
    <w:name w:val="Основной текст (7)"/>
    <w:basedOn w:val="a"/>
    <w:link w:val="73"/>
    <w:rsid w:val="003567B7"/>
    <w:pPr>
      <w:shd w:val="clear" w:color="auto" w:fill="FFFFFF"/>
      <w:spacing w:after="0" w:line="240" w:lineRule="atLeast"/>
    </w:pPr>
  </w:style>
  <w:style w:type="paragraph" w:customStyle="1" w:styleId="affc">
    <w:name w:val="Знак Знак"/>
    <w:basedOn w:val="a"/>
    <w:rsid w:val="003567B7"/>
    <w:pPr>
      <w:spacing w:before="100" w:beforeAutospacing="1" w:after="100" w:afterAutospacing="1" w:line="240" w:lineRule="auto"/>
    </w:pPr>
    <w:rPr>
      <w:rFonts w:ascii="Tahoma" w:eastAsia="Times New Roman" w:hAnsi="Tahoma" w:cs="Times New Roman"/>
      <w:sz w:val="20"/>
      <w:szCs w:val="20"/>
      <w:lang w:val="en-US"/>
    </w:rPr>
  </w:style>
  <w:style w:type="character" w:styleId="affd">
    <w:name w:val="endnote reference"/>
    <w:rsid w:val="003567B7"/>
    <w:rPr>
      <w:rFonts w:cs="Times New Roman"/>
      <w:sz w:val="24"/>
      <w:vertAlign w:val="superscript"/>
    </w:rPr>
  </w:style>
  <w:style w:type="character" w:customStyle="1" w:styleId="3Impact">
    <w:name w:val="Основной текст (3) + Impact"/>
    <w:aliases w:val="12 pt,Масштаб 66%"/>
    <w:rsid w:val="003567B7"/>
    <w:rPr>
      <w:rFonts w:ascii="Impact" w:hAnsi="Impact"/>
      <w:spacing w:val="0"/>
      <w:w w:val="66"/>
      <w:sz w:val="24"/>
      <w:shd w:val="clear" w:color="auto" w:fill="FFFFFF"/>
    </w:rPr>
  </w:style>
  <w:style w:type="character" w:styleId="affe">
    <w:name w:val="FollowedHyperlink"/>
    <w:rsid w:val="003567B7"/>
    <w:rPr>
      <w:rFonts w:cs="Times New Roman"/>
      <w:color w:val="800080"/>
      <w:sz w:val="24"/>
      <w:u w:val="single"/>
    </w:rPr>
  </w:style>
  <w:style w:type="character" w:customStyle="1" w:styleId="apple-converted-space">
    <w:name w:val="apple-converted-space"/>
    <w:rsid w:val="003567B7"/>
    <w:rPr>
      <w:rFonts w:cs="Times New Roman"/>
      <w:sz w:val="24"/>
    </w:rPr>
  </w:style>
  <w:style w:type="character" w:customStyle="1" w:styleId="FontStyle14">
    <w:name w:val="Font Style14"/>
    <w:rsid w:val="003567B7"/>
    <w:rPr>
      <w:rFonts w:ascii="Arial" w:hAnsi="Arial"/>
      <w:sz w:val="22"/>
    </w:rPr>
  </w:style>
  <w:style w:type="character" w:customStyle="1" w:styleId="Anrede1IhrZeichen">
    <w:name w:val="Anrede1IhrZeichen"/>
    <w:rsid w:val="003567B7"/>
  </w:style>
  <w:style w:type="character" w:customStyle="1" w:styleId="FontStyle23">
    <w:name w:val="Font Style23"/>
    <w:rsid w:val="003567B7"/>
    <w:rPr>
      <w:rFonts w:ascii="Times New Roman" w:hAnsi="Times New Roman"/>
      <w:sz w:val="24"/>
    </w:rPr>
  </w:style>
  <w:style w:type="paragraph" w:customStyle="1" w:styleId="1f8">
    <w:name w:val="Заголовок1"/>
    <w:basedOn w:val="a"/>
    <w:next w:val="af6"/>
    <w:rsid w:val="003567B7"/>
    <w:pPr>
      <w:keepNext/>
      <w:suppressAutoHyphens/>
      <w:spacing w:before="240" w:after="120" w:line="240" w:lineRule="auto"/>
    </w:pPr>
    <w:rPr>
      <w:rFonts w:ascii="Arial" w:eastAsia="Arial Unicode MS" w:hAnsi="Arial" w:cs="Tahoma"/>
      <w:sz w:val="28"/>
      <w:szCs w:val="28"/>
      <w:lang w:eastAsia="ar-SA"/>
    </w:rPr>
  </w:style>
  <w:style w:type="character" w:customStyle="1" w:styleId="rserrhl1">
    <w:name w:val="rs_err_hl1"/>
    <w:rsid w:val="003567B7"/>
    <w:rPr>
      <w:rFonts w:cs="Times New Roman"/>
      <w:sz w:val="24"/>
    </w:rPr>
  </w:style>
  <w:style w:type="paragraph" w:customStyle="1" w:styleId="212">
    <w:name w:val="Заголовок 21"/>
    <w:basedOn w:val="25"/>
    <w:next w:val="25"/>
    <w:rsid w:val="003567B7"/>
    <w:pPr>
      <w:keepNext/>
      <w:suppressAutoHyphens w:val="0"/>
      <w:jc w:val="center"/>
      <w:outlineLvl w:val="1"/>
    </w:pPr>
    <w:rPr>
      <w:b/>
    </w:rPr>
  </w:style>
  <w:style w:type="paragraph" w:customStyle="1" w:styleId="ConsPlusTitlePage">
    <w:name w:val="ConsPlusTitlePage"/>
    <w:rsid w:val="003567B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3567B7"/>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character" w:customStyle="1" w:styleId="120">
    <w:name w:val="Знак Знак12"/>
    <w:locked/>
    <w:rsid w:val="003567B7"/>
    <w:rPr>
      <w:rFonts w:eastAsia="Times New Roman"/>
      <w:sz w:val="16"/>
      <w:lang w:val="ru-RU" w:eastAsia="ru-RU"/>
    </w:rPr>
  </w:style>
  <w:style w:type="paragraph" w:customStyle="1" w:styleId="1f9">
    <w:name w:val="Текст1"/>
    <w:basedOn w:val="a"/>
    <w:rsid w:val="003567B7"/>
    <w:pPr>
      <w:spacing w:after="0" w:line="240" w:lineRule="auto"/>
      <w:jc w:val="both"/>
    </w:pPr>
    <w:rPr>
      <w:rFonts w:ascii="Times New Roman" w:eastAsia="Times New Roman" w:hAnsi="Times New Roman" w:cs="Times New Roman"/>
      <w:sz w:val="24"/>
      <w:szCs w:val="20"/>
      <w:lang w:eastAsia="ru-RU"/>
    </w:rPr>
  </w:style>
  <w:style w:type="paragraph" w:styleId="afff">
    <w:name w:val="No Spacing"/>
    <w:uiPriority w:val="1"/>
    <w:qFormat/>
    <w:rsid w:val="003567B7"/>
    <w:pPr>
      <w:spacing w:after="0" w:line="240" w:lineRule="auto"/>
    </w:pPr>
    <w:rPr>
      <w:rFonts w:ascii="Calibri" w:eastAsia="Calibri" w:hAnsi="Calibri" w:cs="Times New Roman"/>
    </w:rPr>
  </w:style>
  <w:style w:type="character" w:customStyle="1" w:styleId="FontStyle13">
    <w:name w:val="Font Style13"/>
    <w:rsid w:val="003567B7"/>
    <w:rPr>
      <w:rFonts w:ascii="Times New Roman" w:hAnsi="Times New Roman" w:cs="Times New Roman"/>
      <w:sz w:val="20"/>
      <w:szCs w:val="20"/>
    </w:rPr>
  </w:style>
  <w:style w:type="paragraph" w:customStyle="1" w:styleId="1fa">
    <w:name w:val="Без интервала1"/>
    <w:rsid w:val="003567B7"/>
    <w:pPr>
      <w:spacing w:after="0" w:line="240" w:lineRule="auto"/>
    </w:pPr>
    <w:rPr>
      <w:rFonts w:ascii="Calibri" w:eastAsia="Times New Roman" w:hAnsi="Calibri" w:cs="Times New Roman"/>
    </w:rPr>
  </w:style>
  <w:style w:type="paragraph" w:customStyle="1" w:styleId="parametervalue">
    <w:name w:val="parametervalue"/>
    <w:basedOn w:val="a"/>
    <w:rsid w:val="003567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e">
    <w:name w:val="Абзац списка2"/>
    <w:basedOn w:val="a"/>
    <w:rsid w:val="003567B7"/>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f">
    <w:name w:val="Без интервала2"/>
    <w:rsid w:val="003567B7"/>
    <w:pPr>
      <w:spacing w:after="0" w:line="240" w:lineRule="auto"/>
    </w:pPr>
    <w:rPr>
      <w:rFonts w:ascii="Calibri" w:eastAsia="Times New Roman" w:hAnsi="Calibri" w:cs="Times New Roman"/>
    </w:rPr>
  </w:style>
  <w:style w:type="paragraph" w:customStyle="1" w:styleId="formattext">
    <w:name w:val="formattext"/>
    <w:basedOn w:val="a"/>
    <w:uiPriority w:val="99"/>
    <w:rsid w:val="003567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3567B7"/>
  </w:style>
  <w:style w:type="character" w:customStyle="1" w:styleId="ng-binding">
    <w:name w:val="ng-binding"/>
    <w:basedOn w:val="a0"/>
    <w:rsid w:val="003567B7"/>
    <w:rPr>
      <w:sz w:val="24"/>
    </w:rPr>
  </w:style>
  <w:style w:type="numbering" w:customStyle="1" w:styleId="45">
    <w:name w:val="Нет списка4"/>
    <w:uiPriority w:val="99"/>
    <w:rsid w:val="00A560C1"/>
  </w:style>
  <w:style w:type="character" w:customStyle="1" w:styleId="2f0">
    <w:name w:val="Номер строки2"/>
    <w:rsid w:val="00A560C1"/>
    <w:rPr>
      <w:sz w:val="24"/>
    </w:rPr>
  </w:style>
  <w:style w:type="character" w:customStyle="1" w:styleId="2f1">
    <w:name w:val="Гиперссылка2"/>
    <w:rsid w:val="00A560C1"/>
    <w:rPr>
      <w:color w:val="0000FF"/>
      <w:sz w:val="24"/>
      <w:u w:val="single"/>
    </w:rPr>
  </w:style>
  <w:style w:type="table" w:customStyle="1" w:styleId="2f2">
    <w:name w:val="Обычная таблица2"/>
    <w:rsid w:val="00A560C1"/>
    <w:pPr>
      <w:spacing w:after="0" w:line="240" w:lineRule="auto"/>
    </w:pPr>
    <w:rPr>
      <w:rFonts w:ascii="Times New Roman" w:eastAsia="Times New Roman" w:hAnsi="Times New Roman" w:cs="Times New Roman"/>
      <w:sz w:val="24"/>
      <w:szCs w:val="20"/>
      <w:lang w:eastAsia="ru-RU"/>
    </w:rPr>
    <w:tblPr>
      <w:tblCellMar>
        <w:top w:w="0" w:type="dxa"/>
        <w:left w:w="108" w:type="dxa"/>
        <w:bottom w:w="0" w:type="dxa"/>
        <w:right w:w="108" w:type="dxa"/>
      </w:tblCellMar>
    </w:tblPr>
  </w:style>
  <w:style w:type="table" w:customStyle="1" w:styleId="121">
    <w:name w:val="Простая таблица 12"/>
    <w:basedOn w:val="2f2"/>
    <w:rsid w:val="00A560C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d">
    <w:name w:val="Сетка таблицы3"/>
    <w:basedOn w:val="a1"/>
    <w:next w:val="ad"/>
    <w:uiPriority w:val="99"/>
    <w:rsid w:val="00A560C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0">
    <w:basedOn w:val="a"/>
    <w:next w:val="aa"/>
    <w:qFormat/>
    <w:rsid w:val="00A560C1"/>
    <w:pPr>
      <w:spacing w:after="0" w:line="240" w:lineRule="auto"/>
      <w:jc w:val="center"/>
    </w:pPr>
    <w:rPr>
      <w:rFonts w:ascii="Times New Roman" w:eastAsia="Times New Roman" w:hAnsi="Times New Roman" w:cs="Times New Roman"/>
      <w:sz w:val="24"/>
      <w:szCs w:val="20"/>
      <w:lang w:eastAsia="ru-RU"/>
    </w:rPr>
  </w:style>
  <w:style w:type="numbering" w:customStyle="1" w:styleId="54">
    <w:name w:val="Нет списка5"/>
    <w:uiPriority w:val="99"/>
    <w:rsid w:val="00E144DF"/>
  </w:style>
  <w:style w:type="character" w:customStyle="1" w:styleId="3e">
    <w:name w:val="Номер строки3"/>
    <w:rsid w:val="00E144DF"/>
    <w:rPr>
      <w:sz w:val="24"/>
    </w:rPr>
  </w:style>
  <w:style w:type="character" w:customStyle="1" w:styleId="3f">
    <w:name w:val="Гиперссылка3"/>
    <w:rsid w:val="00E144DF"/>
    <w:rPr>
      <w:color w:val="0000FF"/>
      <w:sz w:val="24"/>
      <w:u w:val="single"/>
    </w:rPr>
  </w:style>
  <w:style w:type="table" w:customStyle="1" w:styleId="3f0">
    <w:name w:val="Обычная таблица3"/>
    <w:rsid w:val="00E144DF"/>
    <w:pPr>
      <w:spacing w:after="0" w:line="240" w:lineRule="auto"/>
    </w:pPr>
    <w:rPr>
      <w:rFonts w:ascii="Times New Roman" w:eastAsia="Times New Roman" w:hAnsi="Times New Roman" w:cs="Times New Roman"/>
      <w:sz w:val="24"/>
      <w:szCs w:val="20"/>
      <w:lang w:eastAsia="ru-RU"/>
    </w:rPr>
    <w:tblPr>
      <w:tblCellMar>
        <w:top w:w="0" w:type="dxa"/>
        <w:left w:w="108" w:type="dxa"/>
        <w:bottom w:w="0" w:type="dxa"/>
        <w:right w:w="108" w:type="dxa"/>
      </w:tblCellMar>
    </w:tblPr>
  </w:style>
  <w:style w:type="table" w:customStyle="1" w:styleId="130">
    <w:name w:val="Простая таблица 13"/>
    <w:basedOn w:val="3f0"/>
    <w:rsid w:val="00E144D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6">
    <w:name w:val="Сетка таблицы4"/>
    <w:basedOn w:val="a1"/>
    <w:next w:val="ad"/>
    <w:uiPriority w:val="99"/>
    <w:rsid w:val="00E144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basedOn w:val="a"/>
    <w:next w:val="aa"/>
    <w:qFormat/>
    <w:rsid w:val="00E144DF"/>
    <w:pPr>
      <w:spacing w:after="0" w:line="240" w:lineRule="auto"/>
      <w:jc w:val="center"/>
    </w:pPr>
    <w:rPr>
      <w:rFonts w:ascii="Times New Roman" w:eastAsia="Times New Roman" w:hAnsi="Times New Roman" w:cs="Times New Roman"/>
      <w:sz w:val="24"/>
      <w:szCs w:val="20"/>
      <w:lang w:eastAsia="ru-RU"/>
    </w:rPr>
  </w:style>
  <w:style w:type="numbering" w:customStyle="1" w:styleId="64">
    <w:name w:val="Нет списка6"/>
    <w:uiPriority w:val="99"/>
    <w:rsid w:val="00C03400"/>
  </w:style>
  <w:style w:type="character" w:customStyle="1" w:styleId="47">
    <w:name w:val="Номер строки4"/>
    <w:rsid w:val="00C03400"/>
    <w:rPr>
      <w:sz w:val="24"/>
    </w:rPr>
  </w:style>
  <w:style w:type="character" w:customStyle="1" w:styleId="48">
    <w:name w:val="Гиперссылка4"/>
    <w:rsid w:val="00C03400"/>
    <w:rPr>
      <w:color w:val="0000FF"/>
      <w:sz w:val="24"/>
      <w:u w:val="single"/>
    </w:rPr>
  </w:style>
  <w:style w:type="table" w:customStyle="1" w:styleId="49">
    <w:name w:val="Обычная таблица4"/>
    <w:rsid w:val="00C03400"/>
    <w:pPr>
      <w:spacing w:after="0" w:line="240" w:lineRule="auto"/>
    </w:pPr>
    <w:rPr>
      <w:rFonts w:ascii="Times New Roman" w:eastAsia="Times New Roman" w:hAnsi="Times New Roman" w:cs="Times New Roman"/>
      <w:sz w:val="24"/>
      <w:szCs w:val="20"/>
      <w:lang w:eastAsia="ru-RU"/>
    </w:rPr>
    <w:tblPr>
      <w:tblCellMar>
        <w:top w:w="0" w:type="dxa"/>
        <w:left w:w="108" w:type="dxa"/>
        <w:bottom w:w="0" w:type="dxa"/>
        <w:right w:w="108" w:type="dxa"/>
      </w:tblCellMar>
    </w:tblPr>
  </w:style>
  <w:style w:type="table" w:customStyle="1" w:styleId="141">
    <w:name w:val="Простая таблица 14"/>
    <w:basedOn w:val="49"/>
    <w:rsid w:val="00C0340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1"/>
    <w:next w:val="ad"/>
    <w:uiPriority w:val="99"/>
    <w:rsid w:val="00C034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2">
    <w:basedOn w:val="a"/>
    <w:next w:val="aa"/>
    <w:qFormat/>
    <w:rsid w:val="00C03400"/>
    <w:pPr>
      <w:spacing w:after="0" w:line="240" w:lineRule="auto"/>
      <w:jc w:val="center"/>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64120">
      <w:bodyDiv w:val="1"/>
      <w:marLeft w:val="0"/>
      <w:marRight w:val="0"/>
      <w:marTop w:val="0"/>
      <w:marBottom w:val="0"/>
      <w:divBdr>
        <w:top w:val="none" w:sz="0" w:space="0" w:color="auto"/>
        <w:left w:val="none" w:sz="0" w:space="0" w:color="auto"/>
        <w:bottom w:val="none" w:sz="0" w:space="0" w:color="auto"/>
        <w:right w:val="none" w:sz="0" w:space="0" w:color="auto"/>
      </w:divBdr>
    </w:div>
    <w:div w:id="171995516">
      <w:bodyDiv w:val="1"/>
      <w:marLeft w:val="0"/>
      <w:marRight w:val="0"/>
      <w:marTop w:val="0"/>
      <w:marBottom w:val="0"/>
      <w:divBdr>
        <w:top w:val="none" w:sz="0" w:space="0" w:color="auto"/>
        <w:left w:val="none" w:sz="0" w:space="0" w:color="auto"/>
        <w:bottom w:val="none" w:sz="0" w:space="0" w:color="auto"/>
        <w:right w:val="none" w:sz="0" w:space="0" w:color="auto"/>
      </w:divBdr>
    </w:div>
    <w:div w:id="419106076">
      <w:bodyDiv w:val="1"/>
      <w:marLeft w:val="0"/>
      <w:marRight w:val="0"/>
      <w:marTop w:val="0"/>
      <w:marBottom w:val="0"/>
      <w:divBdr>
        <w:top w:val="none" w:sz="0" w:space="0" w:color="auto"/>
        <w:left w:val="none" w:sz="0" w:space="0" w:color="auto"/>
        <w:bottom w:val="none" w:sz="0" w:space="0" w:color="auto"/>
        <w:right w:val="none" w:sz="0" w:space="0" w:color="auto"/>
      </w:divBdr>
      <w:divsChild>
        <w:div w:id="1444836540">
          <w:marLeft w:val="60"/>
          <w:marRight w:val="60"/>
          <w:marTop w:val="100"/>
          <w:marBottom w:val="100"/>
          <w:divBdr>
            <w:top w:val="none" w:sz="0" w:space="0" w:color="auto"/>
            <w:left w:val="none" w:sz="0" w:space="0" w:color="auto"/>
            <w:bottom w:val="none" w:sz="0" w:space="0" w:color="auto"/>
            <w:right w:val="none" w:sz="0" w:space="0" w:color="auto"/>
          </w:divBdr>
        </w:div>
        <w:div w:id="2126191608">
          <w:marLeft w:val="60"/>
          <w:marRight w:val="60"/>
          <w:marTop w:val="100"/>
          <w:marBottom w:val="100"/>
          <w:divBdr>
            <w:top w:val="none" w:sz="0" w:space="0" w:color="auto"/>
            <w:left w:val="none" w:sz="0" w:space="0" w:color="auto"/>
            <w:bottom w:val="none" w:sz="0" w:space="0" w:color="auto"/>
            <w:right w:val="none" w:sz="0" w:space="0" w:color="auto"/>
          </w:divBdr>
        </w:div>
        <w:div w:id="1821995640">
          <w:marLeft w:val="60"/>
          <w:marRight w:val="60"/>
          <w:marTop w:val="100"/>
          <w:marBottom w:val="100"/>
          <w:divBdr>
            <w:top w:val="none" w:sz="0" w:space="0" w:color="auto"/>
            <w:left w:val="none" w:sz="0" w:space="0" w:color="auto"/>
            <w:bottom w:val="none" w:sz="0" w:space="0" w:color="auto"/>
            <w:right w:val="none" w:sz="0" w:space="0" w:color="auto"/>
          </w:divBdr>
          <w:divsChild>
            <w:div w:id="316031286">
              <w:marLeft w:val="0"/>
              <w:marRight w:val="0"/>
              <w:marTop w:val="0"/>
              <w:marBottom w:val="0"/>
              <w:divBdr>
                <w:top w:val="none" w:sz="0" w:space="0" w:color="auto"/>
                <w:left w:val="none" w:sz="0" w:space="0" w:color="auto"/>
                <w:bottom w:val="none" w:sz="0" w:space="0" w:color="auto"/>
                <w:right w:val="none" w:sz="0" w:space="0" w:color="auto"/>
              </w:divBdr>
            </w:div>
            <w:div w:id="1241714023">
              <w:marLeft w:val="0"/>
              <w:marRight w:val="0"/>
              <w:marTop w:val="0"/>
              <w:marBottom w:val="0"/>
              <w:divBdr>
                <w:top w:val="none" w:sz="0" w:space="0" w:color="auto"/>
                <w:left w:val="none" w:sz="0" w:space="0" w:color="auto"/>
                <w:bottom w:val="none" w:sz="0" w:space="0" w:color="auto"/>
                <w:right w:val="none" w:sz="0" w:space="0" w:color="auto"/>
              </w:divBdr>
            </w:div>
            <w:div w:id="995189782">
              <w:marLeft w:val="0"/>
              <w:marRight w:val="0"/>
              <w:marTop w:val="0"/>
              <w:marBottom w:val="0"/>
              <w:divBdr>
                <w:top w:val="none" w:sz="0" w:space="0" w:color="auto"/>
                <w:left w:val="none" w:sz="0" w:space="0" w:color="auto"/>
                <w:bottom w:val="none" w:sz="0" w:space="0" w:color="auto"/>
                <w:right w:val="none" w:sz="0" w:space="0" w:color="auto"/>
              </w:divBdr>
            </w:div>
            <w:div w:id="1188835973">
              <w:marLeft w:val="0"/>
              <w:marRight w:val="0"/>
              <w:marTop w:val="0"/>
              <w:marBottom w:val="0"/>
              <w:divBdr>
                <w:top w:val="none" w:sz="0" w:space="0" w:color="auto"/>
                <w:left w:val="none" w:sz="0" w:space="0" w:color="auto"/>
                <w:bottom w:val="none" w:sz="0" w:space="0" w:color="auto"/>
                <w:right w:val="none" w:sz="0" w:space="0" w:color="auto"/>
              </w:divBdr>
            </w:div>
            <w:div w:id="860431484">
              <w:marLeft w:val="0"/>
              <w:marRight w:val="0"/>
              <w:marTop w:val="0"/>
              <w:marBottom w:val="0"/>
              <w:divBdr>
                <w:top w:val="none" w:sz="0" w:space="0" w:color="auto"/>
                <w:left w:val="none" w:sz="0" w:space="0" w:color="auto"/>
                <w:bottom w:val="none" w:sz="0" w:space="0" w:color="auto"/>
                <w:right w:val="none" w:sz="0" w:space="0" w:color="auto"/>
              </w:divBdr>
            </w:div>
            <w:div w:id="854658205">
              <w:marLeft w:val="0"/>
              <w:marRight w:val="0"/>
              <w:marTop w:val="0"/>
              <w:marBottom w:val="0"/>
              <w:divBdr>
                <w:top w:val="none" w:sz="0" w:space="0" w:color="auto"/>
                <w:left w:val="none" w:sz="0" w:space="0" w:color="auto"/>
                <w:bottom w:val="none" w:sz="0" w:space="0" w:color="auto"/>
                <w:right w:val="none" w:sz="0" w:space="0" w:color="auto"/>
              </w:divBdr>
            </w:div>
          </w:divsChild>
        </w:div>
        <w:div w:id="72628431">
          <w:marLeft w:val="60"/>
          <w:marRight w:val="60"/>
          <w:marTop w:val="100"/>
          <w:marBottom w:val="100"/>
          <w:divBdr>
            <w:top w:val="none" w:sz="0" w:space="0" w:color="auto"/>
            <w:left w:val="none" w:sz="0" w:space="0" w:color="auto"/>
            <w:bottom w:val="none" w:sz="0" w:space="0" w:color="auto"/>
            <w:right w:val="none" w:sz="0" w:space="0" w:color="auto"/>
          </w:divBdr>
          <w:divsChild>
            <w:div w:id="545993963">
              <w:marLeft w:val="0"/>
              <w:marRight w:val="0"/>
              <w:marTop w:val="0"/>
              <w:marBottom w:val="0"/>
              <w:divBdr>
                <w:top w:val="none" w:sz="0" w:space="0" w:color="auto"/>
                <w:left w:val="none" w:sz="0" w:space="0" w:color="auto"/>
                <w:bottom w:val="none" w:sz="0" w:space="0" w:color="auto"/>
                <w:right w:val="none" w:sz="0" w:space="0" w:color="auto"/>
              </w:divBdr>
            </w:div>
            <w:div w:id="883447318">
              <w:marLeft w:val="0"/>
              <w:marRight w:val="0"/>
              <w:marTop w:val="0"/>
              <w:marBottom w:val="0"/>
              <w:divBdr>
                <w:top w:val="none" w:sz="0" w:space="0" w:color="auto"/>
                <w:left w:val="none" w:sz="0" w:space="0" w:color="auto"/>
                <w:bottom w:val="none" w:sz="0" w:space="0" w:color="auto"/>
                <w:right w:val="none" w:sz="0" w:space="0" w:color="auto"/>
              </w:divBdr>
            </w:div>
            <w:div w:id="941914555">
              <w:marLeft w:val="0"/>
              <w:marRight w:val="0"/>
              <w:marTop w:val="0"/>
              <w:marBottom w:val="0"/>
              <w:divBdr>
                <w:top w:val="none" w:sz="0" w:space="0" w:color="auto"/>
                <w:left w:val="none" w:sz="0" w:space="0" w:color="auto"/>
                <w:bottom w:val="none" w:sz="0" w:space="0" w:color="auto"/>
                <w:right w:val="none" w:sz="0" w:space="0" w:color="auto"/>
              </w:divBdr>
            </w:div>
            <w:div w:id="423501617">
              <w:marLeft w:val="0"/>
              <w:marRight w:val="0"/>
              <w:marTop w:val="0"/>
              <w:marBottom w:val="0"/>
              <w:divBdr>
                <w:top w:val="none" w:sz="0" w:space="0" w:color="auto"/>
                <w:left w:val="none" w:sz="0" w:space="0" w:color="auto"/>
                <w:bottom w:val="none" w:sz="0" w:space="0" w:color="auto"/>
                <w:right w:val="none" w:sz="0" w:space="0" w:color="auto"/>
              </w:divBdr>
            </w:div>
            <w:div w:id="653069312">
              <w:marLeft w:val="0"/>
              <w:marRight w:val="0"/>
              <w:marTop w:val="0"/>
              <w:marBottom w:val="0"/>
              <w:divBdr>
                <w:top w:val="none" w:sz="0" w:space="0" w:color="auto"/>
                <w:left w:val="none" w:sz="0" w:space="0" w:color="auto"/>
                <w:bottom w:val="none" w:sz="0" w:space="0" w:color="auto"/>
                <w:right w:val="none" w:sz="0" w:space="0" w:color="auto"/>
              </w:divBdr>
            </w:div>
            <w:div w:id="1918710941">
              <w:marLeft w:val="0"/>
              <w:marRight w:val="0"/>
              <w:marTop w:val="0"/>
              <w:marBottom w:val="0"/>
              <w:divBdr>
                <w:top w:val="none" w:sz="0" w:space="0" w:color="auto"/>
                <w:left w:val="none" w:sz="0" w:space="0" w:color="auto"/>
                <w:bottom w:val="none" w:sz="0" w:space="0" w:color="auto"/>
                <w:right w:val="none" w:sz="0" w:space="0" w:color="auto"/>
              </w:divBdr>
            </w:div>
            <w:div w:id="303463051">
              <w:marLeft w:val="0"/>
              <w:marRight w:val="0"/>
              <w:marTop w:val="0"/>
              <w:marBottom w:val="0"/>
              <w:divBdr>
                <w:top w:val="none" w:sz="0" w:space="0" w:color="auto"/>
                <w:left w:val="none" w:sz="0" w:space="0" w:color="auto"/>
                <w:bottom w:val="none" w:sz="0" w:space="0" w:color="auto"/>
                <w:right w:val="none" w:sz="0" w:space="0" w:color="auto"/>
              </w:divBdr>
            </w:div>
            <w:div w:id="1696729954">
              <w:marLeft w:val="0"/>
              <w:marRight w:val="0"/>
              <w:marTop w:val="0"/>
              <w:marBottom w:val="0"/>
              <w:divBdr>
                <w:top w:val="none" w:sz="0" w:space="0" w:color="auto"/>
                <w:left w:val="none" w:sz="0" w:space="0" w:color="auto"/>
                <w:bottom w:val="none" w:sz="0" w:space="0" w:color="auto"/>
                <w:right w:val="none" w:sz="0" w:space="0" w:color="auto"/>
              </w:divBdr>
            </w:div>
            <w:div w:id="1101871266">
              <w:marLeft w:val="0"/>
              <w:marRight w:val="0"/>
              <w:marTop w:val="0"/>
              <w:marBottom w:val="0"/>
              <w:divBdr>
                <w:top w:val="none" w:sz="0" w:space="0" w:color="auto"/>
                <w:left w:val="none" w:sz="0" w:space="0" w:color="auto"/>
                <w:bottom w:val="none" w:sz="0" w:space="0" w:color="auto"/>
                <w:right w:val="none" w:sz="0" w:space="0" w:color="auto"/>
              </w:divBdr>
            </w:div>
            <w:div w:id="102447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40133">
      <w:bodyDiv w:val="1"/>
      <w:marLeft w:val="0"/>
      <w:marRight w:val="0"/>
      <w:marTop w:val="0"/>
      <w:marBottom w:val="0"/>
      <w:divBdr>
        <w:top w:val="none" w:sz="0" w:space="0" w:color="auto"/>
        <w:left w:val="none" w:sz="0" w:space="0" w:color="auto"/>
        <w:bottom w:val="none" w:sz="0" w:space="0" w:color="auto"/>
        <w:right w:val="none" w:sz="0" w:space="0" w:color="auto"/>
      </w:divBdr>
    </w:div>
    <w:div w:id="1439329222">
      <w:bodyDiv w:val="1"/>
      <w:marLeft w:val="0"/>
      <w:marRight w:val="0"/>
      <w:marTop w:val="0"/>
      <w:marBottom w:val="0"/>
      <w:divBdr>
        <w:top w:val="none" w:sz="0" w:space="0" w:color="auto"/>
        <w:left w:val="none" w:sz="0" w:space="0" w:color="auto"/>
        <w:bottom w:val="none" w:sz="0" w:space="0" w:color="auto"/>
        <w:right w:val="none" w:sz="0" w:space="0" w:color="auto"/>
      </w:divBdr>
    </w:div>
    <w:div w:id="1449666634">
      <w:bodyDiv w:val="1"/>
      <w:marLeft w:val="0"/>
      <w:marRight w:val="0"/>
      <w:marTop w:val="0"/>
      <w:marBottom w:val="0"/>
      <w:divBdr>
        <w:top w:val="none" w:sz="0" w:space="0" w:color="auto"/>
        <w:left w:val="none" w:sz="0" w:space="0" w:color="auto"/>
        <w:bottom w:val="none" w:sz="0" w:space="0" w:color="auto"/>
        <w:right w:val="none" w:sz="0" w:space="0" w:color="auto"/>
      </w:divBdr>
    </w:div>
    <w:div w:id="1489439587">
      <w:bodyDiv w:val="1"/>
      <w:marLeft w:val="0"/>
      <w:marRight w:val="0"/>
      <w:marTop w:val="0"/>
      <w:marBottom w:val="0"/>
      <w:divBdr>
        <w:top w:val="none" w:sz="0" w:space="0" w:color="auto"/>
        <w:left w:val="none" w:sz="0" w:space="0" w:color="auto"/>
        <w:bottom w:val="none" w:sz="0" w:space="0" w:color="auto"/>
        <w:right w:val="none" w:sz="0" w:space="0" w:color="auto"/>
      </w:divBdr>
    </w:div>
    <w:div w:id="200207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AE54654A66D53F28F4155FBF06944EA6769EDEE4A3882E71C9069C3E24BBF79E8FCFF215258FA30C53364FO0QEB" TargetMode="External"/><Relationship Id="rId3" Type="http://schemas.openxmlformats.org/officeDocument/2006/relationships/settings" Target="settings.xml"/><Relationship Id="rId7" Type="http://schemas.openxmlformats.org/officeDocument/2006/relationships/hyperlink" Target="consultantplus://offline/ref=2735866B80E9B467227FB8DA6107E1611EC9DAD524E995CDD0159FDF3CE47EA7F33C847B6F0DC6BDD037317AAFK8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3245</Words>
  <Characters>18502</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Царева</dc:creator>
  <cp:lastModifiedBy>Кибирева Евгения Сергеевна</cp:lastModifiedBy>
  <cp:revision>3</cp:revision>
  <cp:lastPrinted>2021-12-13T00:56:00Z</cp:lastPrinted>
  <dcterms:created xsi:type="dcterms:W3CDTF">2022-01-24T08:38:00Z</dcterms:created>
  <dcterms:modified xsi:type="dcterms:W3CDTF">2022-01-25T00:02:00Z</dcterms:modified>
</cp:coreProperties>
</file>