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76BBB" w14:textId="64A62D6B" w:rsidR="008111E6" w:rsidRPr="00AC03DB" w:rsidRDefault="008111E6" w:rsidP="008111E6">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Государственный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14:paraId="678CC1D8" w14:textId="77777777" w:rsidR="008111E6" w:rsidRPr="00AC03DB" w:rsidRDefault="008111E6" w:rsidP="008111E6">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14:paraId="1DF55E4D" w14:textId="56294586" w:rsidR="008111E6" w:rsidRDefault="008111E6" w:rsidP="008111E6">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14:paraId="085D15DA" w14:textId="77777777" w:rsidR="008111E6" w:rsidRPr="00AC03DB" w:rsidRDefault="008111E6" w:rsidP="008111E6">
      <w:pPr>
        <w:tabs>
          <w:tab w:val="left" w:pos="142"/>
        </w:tabs>
        <w:spacing w:after="0" w:line="240" w:lineRule="auto"/>
        <w:ind w:left="-993"/>
        <w:jc w:val="center"/>
        <w:rPr>
          <w:rFonts w:ascii="Times New Roman" w:eastAsiaTheme="minorEastAsia" w:hAnsi="Times New Roman"/>
          <w:sz w:val="24"/>
          <w:szCs w:val="24"/>
          <w:lang w:eastAsia="ru-RU"/>
        </w:rPr>
      </w:pPr>
    </w:p>
    <w:p w14:paraId="692F79DA" w14:textId="3DC22F0B" w:rsidR="008111E6" w:rsidRDefault="008111E6" w:rsidP="008111E6">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w:t>
      </w:r>
      <w:r>
        <w:rPr>
          <w:rFonts w:ascii="Times New Roman" w:eastAsiaTheme="minorEastAsia" w:hAnsi="Times New Roman"/>
          <w:sz w:val="24"/>
          <w:szCs w:val="24"/>
          <w:lang w:eastAsia="ru-RU"/>
        </w:rPr>
        <w:t>. Чита</w:t>
      </w:r>
      <w:r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_____________</w:t>
      </w:r>
    </w:p>
    <w:p w14:paraId="5D939262" w14:textId="77777777" w:rsidR="008111E6" w:rsidRPr="00AC03DB" w:rsidRDefault="008111E6" w:rsidP="008111E6">
      <w:pPr>
        <w:tabs>
          <w:tab w:val="left" w:pos="142"/>
        </w:tabs>
        <w:spacing w:after="0" w:line="240" w:lineRule="auto"/>
        <w:jc w:val="both"/>
        <w:rPr>
          <w:rFonts w:ascii="Times New Roman" w:eastAsiaTheme="minorEastAsia" w:hAnsi="Times New Roman"/>
          <w:sz w:val="24"/>
          <w:szCs w:val="24"/>
          <w:lang w:eastAsia="ru-RU"/>
        </w:rPr>
      </w:pPr>
    </w:p>
    <w:p w14:paraId="5D627DC7" w14:textId="7C6B835E" w:rsidR="008111E6" w:rsidRDefault="008111E6" w:rsidP="008111E6">
      <w:pPr>
        <w:tabs>
          <w:tab w:val="left" w:pos="142"/>
        </w:tabs>
        <w:spacing w:after="0" w:line="240" w:lineRule="auto"/>
        <w:ind w:left="-851" w:firstLine="426"/>
        <w:jc w:val="both"/>
        <w:rPr>
          <w:rFonts w:ascii="Times New Roman" w:eastAsiaTheme="minorEastAsia" w:hAnsi="Times New Roman"/>
          <w:sz w:val="24"/>
          <w:szCs w:val="24"/>
          <w:lang w:eastAsia="ru-RU"/>
        </w:rPr>
      </w:pPr>
      <w:r w:rsidRPr="008111E6">
        <w:rPr>
          <w:rFonts w:ascii="Times New Roman" w:hAnsi="Times New Roman"/>
          <w:sz w:val="24"/>
          <w:szCs w:val="24"/>
        </w:rPr>
        <w:t xml:space="preserve">Государственное учреждение здравоохранения «Детский клинический медицинский центр г. Читы», именуемое в дальнейшем «Заказчик», в лице главного врача </w:t>
      </w:r>
      <w:proofErr w:type="spellStart"/>
      <w:r w:rsidRPr="008111E6">
        <w:rPr>
          <w:rFonts w:ascii="Times New Roman" w:hAnsi="Times New Roman"/>
          <w:sz w:val="24"/>
          <w:szCs w:val="24"/>
        </w:rPr>
        <w:t>Нардиной</w:t>
      </w:r>
      <w:proofErr w:type="spellEnd"/>
      <w:r w:rsidRPr="008111E6">
        <w:rPr>
          <w:rFonts w:ascii="Times New Roman" w:hAnsi="Times New Roman"/>
          <w:sz w:val="24"/>
          <w:szCs w:val="24"/>
        </w:rPr>
        <w:t xml:space="preserve"> Ирины Владимировны, действующей на основании 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439BA316" w14:textId="77777777" w:rsidR="008111E6" w:rsidRPr="00AC03DB" w:rsidRDefault="008111E6" w:rsidP="008111E6">
      <w:pPr>
        <w:tabs>
          <w:tab w:val="left" w:pos="142"/>
        </w:tabs>
        <w:spacing w:after="0" w:line="240" w:lineRule="auto"/>
        <w:ind w:left="-851" w:firstLine="426"/>
        <w:jc w:val="both"/>
        <w:rPr>
          <w:rFonts w:ascii="Times New Roman" w:eastAsiaTheme="minorEastAsia" w:hAnsi="Times New Roman"/>
          <w:sz w:val="24"/>
          <w:szCs w:val="24"/>
          <w:lang w:eastAsia="ru-RU"/>
        </w:rPr>
      </w:pPr>
    </w:p>
    <w:p w14:paraId="2680367A"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I. Предмет Контракта</w:t>
      </w:r>
    </w:p>
    <w:p w14:paraId="1FB6B17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14:paraId="3EC34FEA" w14:textId="44CC593C"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6E882F4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65DD9F7E"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II. Цена Контракта и порядок расчетов</w:t>
      </w:r>
    </w:p>
    <w:p w14:paraId="023C9CA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14:paraId="6A52CAD8"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3CBD4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63714F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0A2CAB2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w:t>
      </w:r>
      <w:proofErr w:type="gramStart"/>
      <w:r w:rsidRPr="00AC03DB">
        <w:rPr>
          <w:rFonts w:ascii="Times New Roman" w:eastAsiaTheme="minorEastAsia" w:hAnsi="Times New Roman"/>
          <w:sz w:val="24"/>
          <w:szCs w:val="24"/>
          <w:lang w:eastAsia="ru-RU"/>
        </w:rPr>
        <w:t>без 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14:paraId="6EAE424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E410F1">
        <w:rPr>
          <w:rFonts w:ascii="Times New Roman" w:eastAsia="Times New Roman" w:hAnsi="Times New Roman"/>
          <w:b/>
          <w:sz w:val="24"/>
          <w:szCs w:val="24"/>
          <w:lang w:eastAsia="ru-RU"/>
        </w:rPr>
        <w:t xml:space="preserve"> </w:t>
      </w:r>
      <w:r w:rsidRPr="003A172A">
        <w:rPr>
          <w:rFonts w:ascii="Times New Roman" w:eastAsia="Times New Roman" w:hAnsi="Times New Roman"/>
          <w:b/>
          <w:sz w:val="24"/>
          <w:szCs w:val="24"/>
          <w:lang w:eastAsia="ru-RU"/>
        </w:rPr>
        <w:t>предусмотренных на 2024 год</w:t>
      </w:r>
      <w:r w:rsidRPr="00AC03DB">
        <w:rPr>
          <w:rFonts w:ascii="Times New Roman" w:eastAsiaTheme="minorEastAsia" w:hAnsi="Times New Roman"/>
          <w:b/>
          <w:sz w:val="24"/>
          <w:szCs w:val="24"/>
          <w:lang w:eastAsia="ru-RU"/>
        </w:rPr>
        <w:t>.</w:t>
      </w:r>
    </w:p>
    <w:p w14:paraId="2E3121C4" w14:textId="37F16A1A"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14:paraId="2DE927CF" w14:textId="438049D4"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B9D107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64A8EE3D"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lastRenderedPageBreak/>
        <w:t>III. Порядок, сроки и условия поставки и приемки Товара</w:t>
      </w:r>
    </w:p>
    <w:p w14:paraId="0A615B4B"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w:t>
      </w:r>
      <w:r w:rsidRPr="008D2EF8">
        <w:rPr>
          <w:rFonts w:ascii="Times New Roman" w:eastAsiaTheme="minorHAnsi" w:hAnsi="Times New Roman"/>
          <w:b/>
          <w:sz w:val="24"/>
          <w:szCs w:val="28"/>
        </w:rPr>
        <w:t>не ранее 31.01.2024 года и не позднее 28.02.2024 года</w:t>
      </w:r>
      <w:r w:rsidRPr="00632B3A">
        <w:rPr>
          <w:rFonts w:ascii="Times New Roman" w:eastAsiaTheme="minorEastAsia" w:hAnsi="Times New Roman"/>
          <w:b/>
          <w:sz w:val="24"/>
          <w:szCs w:val="24"/>
          <w:lang w:eastAsia="ru-RU"/>
        </w:rPr>
        <w:t>.</w:t>
      </w:r>
      <w:r w:rsidRPr="00AC03DB">
        <w:rPr>
          <w:rFonts w:ascii="Times New Roman" w:eastAsiaTheme="minorEastAsia" w:hAnsi="Times New Roman"/>
          <w:sz w:val="24"/>
          <w:szCs w:val="24"/>
          <w:lang w:eastAsia="ru-RU"/>
        </w:rPr>
        <w:t xml:space="preserve"> </w:t>
      </w:r>
    </w:p>
    <w:p w14:paraId="53F80291" w14:textId="77777777" w:rsidR="008111E6" w:rsidRPr="00077FD5"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14:paraId="6C8768F6"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14:paraId="21D2A1FA"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14:paraId="289CA9FF"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14:paraId="1D325BA1"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14:paraId="2FF1E79C"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14:paraId="6E4F2762" w14:textId="77777777" w:rsidR="008111E6" w:rsidRPr="00077FD5"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14:paraId="6DA6C107" w14:textId="77777777" w:rsidR="008111E6" w:rsidRPr="00AC03DB" w:rsidRDefault="008111E6" w:rsidP="008111E6">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14:paraId="31480F1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3477042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54E7F5A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C7260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0B0D7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310AB82" w14:textId="77777777" w:rsidR="008111E6" w:rsidRPr="00AC03DB" w:rsidRDefault="008111E6" w:rsidP="008111E6">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219057D2" w14:textId="77777777" w:rsidR="008111E6" w:rsidRPr="00AC03DB" w:rsidRDefault="008111E6" w:rsidP="008111E6">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14:paraId="3985D29B"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w:t>
      </w:r>
      <w:r w:rsidRPr="00AC03DB">
        <w:rPr>
          <w:rFonts w:ascii="Times New Roman" w:eastAsiaTheme="minorEastAsia" w:hAnsi="Times New Roman"/>
          <w:sz w:val="24"/>
          <w:szCs w:val="24"/>
          <w:lang w:eastAsia="ru-RU"/>
        </w:rPr>
        <w:lastRenderedPageBreak/>
        <w:t>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DED4A7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34DAB7D" w14:textId="438CDBBA"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DD6412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05B8BD78"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IV. Взаимодействие Сторон</w:t>
      </w:r>
    </w:p>
    <w:p w14:paraId="1B495D2B"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14:paraId="6887F36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14:paraId="42921D9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A8551B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79DA87C" w14:textId="77777777" w:rsidR="008111E6" w:rsidRPr="00AC03DB" w:rsidRDefault="008111E6" w:rsidP="008111E6">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26557B6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86B2C6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14:paraId="02924D8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14:paraId="41B5B23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2822D2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14:paraId="070B7E8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14:paraId="5F02960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1435EB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14:paraId="1095853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14:paraId="5323AC86"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w:t>
      </w:r>
      <w:r w:rsidRPr="00AC03DB">
        <w:rPr>
          <w:rFonts w:ascii="Times New Roman" w:eastAsiaTheme="minorEastAsia" w:hAnsi="Times New Roman"/>
          <w:sz w:val="24"/>
          <w:szCs w:val="24"/>
          <w:lang w:eastAsia="ru-RU"/>
        </w:rPr>
        <w:lastRenderedPageBreak/>
        <w:t>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A9E8276" w14:textId="77777777" w:rsidR="008111E6" w:rsidRPr="00AC03DB" w:rsidRDefault="008111E6" w:rsidP="008111E6">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4DFFA8B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14:paraId="63F7F84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AFD85E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14:paraId="2B07BAC7"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14:paraId="62952A6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9720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6E8A65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14:paraId="46419CF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5E2E746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14:paraId="3734B617"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14:paraId="7C3A50F1" w14:textId="6F8DE25C"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131CCE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64401D6B"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V. Качество Товара</w:t>
      </w:r>
    </w:p>
    <w:p w14:paraId="0AB5730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14:paraId="6E0BAA1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08A060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A173A1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14:paraId="481CCA51" w14:textId="77777777" w:rsidR="008111E6" w:rsidRPr="00AC03DB" w:rsidRDefault="008111E6" w:rsidP="008111E6">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38A5B39" w14:textId="77777777" w:rsidR="008111E6" w:rsidRPr="00AC03DB" w:rsidRDefault="008111E6" w:rsidP="008111E6">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14:paraId="3DDA4C5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704EA">
        <w:rPr>
          <w:rFonts w:ascii="Times New Roman" w:eastAsiaTheme="minorEastAsia" w:hAnsi="Times New Roman"/>
          <w:b/>
          <w:kern w:val="2"/>
          <w:sz w:val="24"/>
          <w:szCs w:val="24"/>
          <w:lang w:eastAsia="ru-RU"/>
        </w:rPr>
        <w:t>Срок гарантии на автомобиль должен составлять не менее 36 месяцев или 100 000 км пробега.</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14:paraId="7AB0372A" w14:textId="77777777" w:rsidR="008111E6" w:rsidRDefault="008111E6" w:rsidP="008111E6">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lastRenderedPageBreak/>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r>
        <w:rPr>
          <w:rFonts w:ascii="Times New Roman" w:eastAsiaTheme="minorEastAsia" w:hAnsi="Times New Roman"/>
          <w:kern w:val="2"/>
          <w:sz w:val="24"/>
          <w:szCs w:val="24"/>
          <w:lang w:eastAsia="ru-RU"/>
        </w:rPr>
        <w:t xml:space="preserve"> </w:t>
      </w:r>
    </w:p>
    <w:p w14:paraId="55414CFA" w14:textId="77777777" w:rsidR="008111E6" w:rsidRDefault="008111E6" w:rsidP="008111E6">
      <w:pPr>
        <w:tabs>
          <w:tab w:val="left" w:pos="142"/>
        </w:tabs>
        <w:spacing w:after="0" w:line="240" w:lineRule="auto"/>
        <w:ind w:left="-851"/>
        <w:jc w:val="both"/>
        <w:rPr>
          <w:rFonts w:ascii="Times New Roman" w:eastAsia="Times New Roman" w:hAnsi="Times New Roman"/>
          <w:sz w:val="24"/>
          <w:szCs w:val="24"/>
          <w:lang w:eastAsia="ru-RU"/>
        </w:rPr>
      </w:pPr>
      <w:r w:rsidRPr="00CC67B2">
        <w:rPr>
          <w:rFonts w:ascii="Times New Roman" w:eastAsiaTheme="minorEastAsia" w:hAnsi="Times New Roman"/>
          <w:kern w:val="2"/>
          <w:sz w:val="24"/>
          <w:szCs w:val="24"/>
          <w:lang w:eastAsia="ru-RU"/>
        </w:rPr>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r w:rsidRPr="00CC67B2">
        <w:rPr>
          <w:rFonts w:ascii="Times New Roman" w:eastAsia="Times New Roman" w:hAnsi="Times New Roman"/>
          <w:lang w:eastAsia="ru-RU"/>
        </w:rPr>
        <w:t xml:space="preserve"> </w:t>
      </w:r>
      <w:r w:rsidRPr="00CC67B2">
        <w:rPr>
          <w:rFonts w:ascii="Times New Roman" w:eastAsia="Times New Roman" w:hAnsi="Times New Roman"/>
          <w:sz w:val="24"/>
          <w:szCs w:val="24"/>
          <w:lang w:eastAsia="ru-RU"/>
        </w:rPr>
        <w:t>Поставщик обязан обеспечить заказчика телефонами «горячей линии», по которым представитель заказчика может информировать поставщика о выявленных дефектах и неисправностях товара</w:t>
      </w:r>
      <w:r>
        <w:rPr>
          <w:rFonts w:ascii="Times New Roman" w:eastAsia="Times New Roman" w:hAnsi="Times New Roman"/>
          <w:sz w:val="24"/>
          <w:szCs w:val="24"/>
          <w:lang w:eastAsia="ru-RU"/>
        </w:rPr>
        <w:t>.</w:t>
      </w:r>
    </w:p>
    <w:p w14:paraId="45330370"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VI. Ответственность Сторон</w:t>
      </w:r>
    </w:p>
    <w:p w14:paraId="5117B9C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63DE15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5EFA208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CBF43D8"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09A9D06"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14:paraId="1686A3B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464316E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16D2154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14860BB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757C790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3B933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8BECD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14:paraId="1608D21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6B71613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в) 1 процент цены контракта (этапа) в случае, если цена контракта (этапа) составляет от 50 млн. рублей до 100 млн. рублей (включительно);</w:t>
      </w:r>
    </w:p>
    <w:p w14:paraId="77ACAF5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36D057D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71C6402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5D97CD5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23AE67C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74D085A6"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14:paraId="7EA4264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A5CED5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14:paraId="5A0B3A4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7BC80E8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44E3707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645D9FDA"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4"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6CA513F"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14:paraId="4A9BE309"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14:paraId="5961A191"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11801497"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14:paraId="79A2A152"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14:paraId="6F13B707"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14:paraId="62618BA4"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14:paraId="5336F568" w14:textId="77777777" w:rsidR="008111E6" w:rsidRPr="00403FD3"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14:paraId="7E71870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55CEC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AEA0A19" w14:textId="5E8F49FB"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1610A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0F923335"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VII. Обеспечение исполнения Контракта</w:t>
      </w:r>
    </w:p>
    <w:p w14:paraId="76C32EB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Pr>
          <w:rFonts w:ascii="Times New Roman" w:eastAsiaTheme="minorEastAsia" w:hAnsi="Times New Roman"/>
          <w:sz w:val="24"/>
          <w:szCs w:val="24"/>
          <w:lang w:eastAsia="ru-RU"/>
        </w:rPr>
        <w:t>5</w:t>
      </w:r>
      <w:r w:rsidRPr="000307AF">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от НМЦК – _______ (_________________) рублей __ копеек.</w:t>
      </w:r>
    </w:p>
    <w:p w14:paraId="38E4716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14:paraId="53CAC289"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bookmarkStart w:id="2" w:name="_Hlk131514569"/>
      <w:r w:rsidRPr="008111E6">
        <w:rPr>
          <w:rFonts w:ascii="Times New Roman" w:eastAsiaTheme="minorHAnsi" w:hAnsi="Times New Roman"/>
          <w:b/>
          <w:bCs/>
          <w:sz w:val="24"/>
          <w:szCs w:val="24"/>
        </w:rPr>
        <w:t>ИНН 7536149975</w:t>
      </w:r>
    </w:p>
    <w:p w14:paraId="2495F47D"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КПП 753601001</w:t>
      </w:r>
    </w:p>
    <w:p w14:paraId="27D11669"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 xml:space="preserve">ОКТМО 76701000 </w:t>
      </w:r>
    </w:p>
    <w:p w14:paraId="1B557A10"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Наименование банка: ОТДЕЛЕНИЕ ЧИТА БАНКА РОССИИ//УФК по Забайкальскому краю г. Чита</w:t>
      </w:r>
    </w:p>
    <w:p w14:paraId="393868F7"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БИК банка: 017601329</w:t>
      </w:r>
    </w:p>
    <w:p w14:paraId="441FAB90"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Единый казначейский счет: 40102810945370000063</w:t>
      </w:r>
    </w:p>
    <w:p w14:paraId="0E05995E"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Казначейский счет: 03224643760000009100</w:t>
      </w:r>
    </w:p>
    <w:p w14:paraId="07D96DC3"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67705DAF" w14:textId="77777777" w:rsid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КБК 09020000000000000510</w:t>
      </w:r>
    </w:p>
    <w:bookmarkEnd w:id="2"/>
    <w:p w14:paraId="05EA44EC" w14:textId="374B866A" w:rsidR="008111E6" w:rsidRPr="00AC03DB" w:rsidRDefault="008111E6" w:rsidP="008111E6">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14:paraId="0762CCE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745C8CF7"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D98DD0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C638A8B"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1C6B0C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1E791B5D" w14:textId="77777777" w:rsidR="008111E6" w:rsidRPr="00403FD3" w:rsidRDefault="008111E6" w:rsidP="008111E6">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71B7A6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w:t>
      </w:r>
      <w:r w:rsidRPr="00AC03DB">
        <w:rPr>
          <w:rFonts w:ascii="Times New Roman" w:eastAsiaTheme="minorEastAsia" w:hAnsi="Times New Roman"/>
          <w:sz w:val="24"/>
          <w:szCs w:val="24"/>
          <w:lang w:eastAsia="ru-RU"/>
        </w:rPr>
        <w:lastRenderedPageBreak/>
        <w:t>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14:paraId="643497E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50B4D09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3B1F50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14:paraId="1D113F9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14:paraId="39C26DD6"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72FC719F" w14:textId="7CB7E3CC"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35AB089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599FDA85"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VIII. Обеспечение гарантийных обязательств</w:t>
      </w:r>
    </w:p>
    <w:p w14:paraId="648F009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обязательств предоставляется Поставщиком в день приема – передачи Товара.</w:t>
      </w:r>
    </w:p>
    <w:p w14:paraId="5D16D71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8.2. Обеспечение гарантийных обязатель</w:t>
      </w:r>
      <w:r>
        <w:rPr>
          <w:rFonts w:ascii="Times New Roman" w:eastAsiaTheme="minorEastAsia" w:hAnsi="Times New Roman"/>
          <w:sz w:val="24"/>
          <w:szCs w:val="24"/>
          <w:lang w:eastAsia="ru-RU"/>
        </w:rPr>
        <w:t>ств устанавливается в размере 0,5</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14:paraId="3B0170A9"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ИНН 7536149975</w:t>
      </w:r>
    </w:p>
    <w:p w14:paraId="414BD6CA"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КПП 753601001</w:t>
      </w:r>
    </w:p>
    <w:p w14:paraId="157BE398"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 xml:space="preserve">ОКТМО 76701000 </w:t>
      </w:r>
    </w:p>
    <w:p w14:paraId="4CD6FA63"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Наименование банка: ОТДЕЛЕНИЕ ЧИТА БАНКА РОССИИ//УФК по Забайкальскому краю г. Чита</w:t>
      </w:r>
    </w:p>
    <w:p w14:paraId="6E507C55"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БИК банка: 017601329</w:t>
      </w:r>
    </w:p>
    <w:p w14:paraId="20BEB6F3"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Единый казначейский счет: 40102810945370000063</w:t>
      </w:r>
    </w:p>
    <w:p w14:paraId="4F7D5BAC"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Казначейский счет: 03224643760000009100</w:t>
      </w:r>
    </w:p>
    <w:p w14:paraId="1732B5B2" w14:textId="77777777" w:rsidR="008111E6" w:rsidRP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0F7129D6" w14:textId="77777777" w:rsidR="008111E6" w:rsidRDefault="008111E6" w:rsidP="008111E6">
      <w:pPr>
        <w:widowControl w:val="0"/>
        <w:tabs>
          <w:tab w:val="left" w:pos="142"/>
        </w:tabs>
        <w:autoSpaceDE w:val="0"/>
        <w:autoSpaceDN w:val="0"/>
        <w:adjustRightInd w:val="0"/>
        <w:spacing w:after="0" w:line="240" w:lineRule="auto"/>
        <w:ind w:left="-851"/>
        <w:jc w:val="both"/>
        <w:rPr>
          <w:rFonts w:ascii="Times New Roman" w:eastAsiaTheme="minorHAnsi" w:hAnsi="Times New Roman"/>
          <w:b/>
          <w:bCs/>
          <w:sz w:val="24"/>
          <w:szCs w:val="24"/>
        </w:rPr>
      </w:pPr>
      <w:r w:rsidRPr="008111E6">
        <w:rPr>
          <w:rFonts w:ascii="Times New Roman" w:eastAsiaTheme="minorHAnsi" w:hAnsi="Times New Roman"/>
          <w:b/>
          <w:bCs/>
          <w:sz w:val="24"/>
          <w:szCs w:val="24"/>
        </w:rPr>
        <w:t>КБК 09020000000000000510</w:t>
      </w:r>
    </w:p>
    <w:p w14:paraId="091C3053" w14:textId="77777777" w:rsidR="008111E6" w:rsidRPr="00AC03DB" w:rsidRDefault="008111E6" w:rsidP="008111E6">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14:paraId="1976A8C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834F4B0"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229BF87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4973F00" w14:textId="77777777" w:rsidR="008111E6" w:rsidRPr="00403FD3" w:rsidRDefault="008111E6" w:rsidP="008111E6">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4958BA1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14:paraId="6BE6FA8F" w14:textId="035EA4C1"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0E3217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17273EBB"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IX. Исключительные права</w:t>
      </w:r>
    </w:p>
    <w:p w14:paraId="579E4C4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6EE1DA9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98B0082"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X. Обстоятельства непреодолимой силы</w:t>
      </w:r>
    </w:p>
    <w:p w14:paraId="149F639B"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1BCE5C2"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6C7230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096F445" w14:textId="048758D4"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7676FE4"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5A25CE29"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XI. Рассмотрение и разрешение споров</w:t>
      </w:r>
    </w:p>
    <w:p w14:paraId="7762E597"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80EC4D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9A371F5"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57A0C3"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14:paraId="32BF5419"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XII. Срок действия и порядок расторжения Контракта</w:t>
      </w:r>
    </w:p>
    <w:p w14:paraId="710A1547"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w:t>
      </w:r>
      <w:r>
        <w:rPr>
          <w:rFonts w:ascii="Times New Roman" w:eastAsiaTheme="minorEastAsia" w:hAnsi="Times New Roman"/>
          <w:sz w:val="24"/>
          <w:szCs w:val="24"/>
          <w:lang w:eastAsia="ru-RU"/>
        </w:rPr>
        <w:t>и Сторонами и действует по 30.04</w:t>
      </w:r>
      <w:r w:rsidRPr="00AC03DB">
        <w:rPr>
          <w:rFonts w:ascii="Times New Roman" w:eastAsiaTheme="minorEastAsia" w:hAnsi="Times New Roman"/>
          <w:sz w:val="24"/>
          <w:szCs w:val="24"/>
          <w:lang w:eastAsia="ru-RU"/>
        </w:rPr>
        <w:t>.202</w:t>
      </w:r>
      <w:r>
        <w:rPr>
          <w:rFonts w:ascii="Times New Roman" w:eastAsiaTheme="minorEastAsia" w:hAnsi="Times New Roman"/>
          <w:sz w:val="24"/>
          <w:szCs w:val="24"/>
          <w:lang w:eastAsia="ru-RU"/>
        </w:rPr>
        <w:t>4</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ADF2899" w14:textId="363C647B" w:rsidR="008111E6"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E796AE"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4E254D53"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XIII. Прочие положения</w:t>
      </w:r>
    </w:p>
    <w:p w14:paraId="08143788"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0AA30FBC"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C9F630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9A70B8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8727A9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AD6859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2D0DB2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7488EF"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14:paraId="1EB63F3F" w14:textId="77777777" w:rsidR="008111E6" w:rsidRPr="008111E6"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8111E6">
        <w:rPr>
          <w:rFonts w:ascii="Times New Roman" w:eastAsiaTheme="minorEastAsia" w:hAnsi="Times New Roman"/>
          <w:b/>
          <w:bCs/>
          <w:sz w:val="24"/>
          <w:szCs w:val="24"/>
          <w:lang w:eastAsia="ru-RU"/>
        </w:rPr>
        <w:t>XIV. Перечень приложений</w:t>
      </w:r>
    </w:p>
    <w:p w14:paraId="50A528A1"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14:paraId="6B14930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14:paraId="0F59A55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7D292284" w14:textId="77777777" w:rsidR="008111E6" w:rsidRPr="002205A5" w:rsidRDefault="008111E6" w:rsidP="008111E6">
      <w:pPr>
        <w:tabs>
          <w:tab w:val="left" w:pos="142"/>
        </w:tabs>
        <w:spacing w:after="0" w:line="240" w:lineRule="auto"/>
        <w:ind w:left="-851"/>
        <w:jc w:val="center"/>
        <w:rPr>
          <w:rFonts w:ascii="Times New Roman" w:eastAsiaTheme="minorEastAsia" w:hAnsi="Times New Roman"/>
          <w:b/>
          <w:bCs/>
          <w:sz w:val="24"/>
          <w:szCs w:val="24"/>
          <w:lang w:eastAsia="ru-RU"/>
        </w:rPr>
      </w:pPr>
      <w:r w:rsidRPr="002205A5">
        <w:rPr>
          <w:rFonts w:ascii="Times New Roman" w:eastAsiaTheme="minorEastAsia" w:hAnsi="Times New Roman"/>
          <w:b/>
          <w:bCs/>
          <w:sz w:val="24"/>
          <w:szCs w:val="24"/>
          <w:lang w:eastAsia="ru-RU"/>
        </w:rPr>
        <w:t>XV. Адреса и банковские реквизиты Сторон</w:t>
      </w:r>
    </w:p>
    <w:p w14:paraId="2E1E2454" w14:textId="77777777" w:rsidR="008111E6" w:rsidRPr="00AC03DB"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697"/>
        <w:gridCol w:w="4648"/>
      </w:tblGrid>
      <w:tr w:rsidR="008111E6" w:rsidRPr="00AC03DB" w14:paraId="431C8853" w14:textId="77777777" w:rsidTr="00676FC4">
        <w:tc>
          <w:tcPr>
            <w:tcW w:w="4785" w:type="dxa"/>
          </w:tcPr>
          <w:p w14:paraId="55648674" w14:textId="7750E679" w:rsidR="008111E6" w:rsidRDefault="008111E6" w:rsidP="00676FC4">
            <w:pPr>
              <w:jc w:val="center"/>
              <w:rPr>
                <w:rFonts w:ascii="Times New Roman" w:hAnsi="Times New Roman"/>
                <w:sz w:val="24"/>
              </w:rPr>
            </w:pPr>
            <w:r w:rsidRPr="00E97E5B">
              <w:rPr>
                <w:rFonts w:ascii="Times New Roman" w:hAnsi="Times New Roman"/>
                <w:sz w:val="24"/>
              </w:rPr>
              <w:t>Заказчик:</w:t>
            </w:r>
          </w:p>
          <w:p w14:paraId="16ACDE8D" w14:textId="77777777" w:rsidR="00B66B66" w:rsidRPr="00496610" w:rsidRDefault="00B66B66" w:rsidP="00B66B66">
            <w:pPr>
              <w:tabs>
                <w:tab w:val="center" w:pos="4320"/>
                <w:tab w:val="right" w:pos="8640"/>
              </w:tabs>
              <w:spacing w:after="0" w:line="240" w:lineRule="auto"/>
              <w:rPr>
                <w:rFonts w:ascii="Times New Roman" w:hAnsi="Times New Roman"/>
                <w:b/>
                <w:sz w:val="24"/>
                <w:szCs w:val="24"/>
              </w:rPr>
            </w:pPr>
            <w:r w:rsidRPr="00496610">
              <w:rPr>
                <w:rFonts w:ascii="Times New Roman" w:hAnsi="Times New Roman"/>
                <w:b/>
                <w:sz w:val="24"/>
                <w:szCs w:val="24"/>
              </w:rPr>
              <w:t>ГУЗ «Детский клинический медицинский       центр г. Читы»</w:t>
            </w:r>
          </w:p>
          <w:p w14:paraId="00E29514" w14:textId="77777777" w:rsidR="00B66B66" w:rsidRPr="00496610" w:rsidRDefault="00B66B66" w:rsidP="00B66B66">
            <w:pPr>
              <w:tabs>
                <w:tab w:val="center" w:pos="4320"/>
                <w:tab w:val="right" w:pos="8640"/>
              </w:tabs>
              <w:spacing w:after="0" w:line="240" w:lineRule="auto"/>
              <w:rPr>
                <w:rFonts w:ascii="Times New Roman" w:hAnsi="Times New Roman"/>
                <w:sz w:val="24"/>
                <w:szCs w:val="24"/>
              </w:rPr>
            </w:pPr>
            <w:r w:rsidRPr="00496610">
              <w:rPr>
                <w:rFonts w:ascii="Times New Roman" w:hAnsi="Times New Roman"/>
                <w:sz w:val="24"/>
                <w:szCs w:val="24"/>
              </w:rPr>
              <w:t>Юридический адрес: 672038, Забайкальский край, г. Чита, ул. Шилова, д. 49</w:t>
            </w:r>
          </w:p>
          <w:p w14:paraId="0F7DC92E" w14:textId="77777777" w:rsidR="00B66B66" w:rsidRPr="00496610" w:rsidRDefault="00B66B66" w:rsidP="00B66B66">
            <w:pPr>
              <w:tabs>
                <w:tab w:val="center" w:pos="4320"/>
                <w:tab w:val="right" w:pos="8640"/>
              </w:tabs>
              <w:spacing w:after="0" w:line="240" w:lineRule="auto"/>
              <w:rPr>
                <w:rFonts w:ascii="Times New Roman" w:hAnsi="Times New Roman"/>
                <w:sz w:val="24"/>
                <w:szCs w:val="24"/>
              </w:rPr>
            </w:pPr>
            <w:r w:rsidRPr="00496610">
              <w:rPr>
                <w:rFonts w:ascii="Times New Roman" w:hAnsi="Times New Roman"/>
                <w:sz w:val="24"/>
                <w:szCs w:val="24"/>
              </w:rPr>
              <w:t>ИНН 7536149975 / КПП 753601001</w:t>
            </w:r>
          </w:p>
          <w:p w14:paraId="679BA3EE" w14:textId="77777777" w:rsidR="00B66B66" w:rsidRPr="00496610" w:rsidRDefault="00B66B66" w:rsidP="00B66B66">
            <w:pPr>
              <w:spacing w:after="0" w:line="240" w:lineRule="auto"/>
              <w:jc w:val="both"/>
              <w:rPr>
                <w:rFonts w:ascii="Times New Roman" w:hAnsi="Times New Roman"/>
                <w:sz w:val="24"/>
                <w:szCs w:val="24"/>
              </w:rPr>
            </w:pPr>
            <w:r w:rsidRPr="00496610">
              <w:rPr>
                <w:rFonts w:ascii="Times New Roman" w:hAnsi="Times New Roman"/>
                <w:sz w:val="24"/>
                <w:szCs w:val="24"/>
              </w:rPr>
              <w:t xml:space="preserve">ОКТМО 76701000 </w:t>
            </w:r>
          </w:p>
          <w:p w14:paraId="58ECCBF8" w14:textId="77777777" w:rsidR="00B66B66" w:rsidRPr="00496610" w:rsidRDefault="00B66B66" w:rsidP="00B66B66">
            <w:pPr>
              <w:spacing w:after="0" w:line="240" w:lineRule="auto"/>
              <w:rPr>
                <w:rFonts w:ascii="Times New Roman" w:hAnsi="Times New Roman"/>
                <w:sz w:val="24"/>
                <w:szCs w:val="24"/>
              </w:rPr>
            </w:pPr>
            <w:r w:rsidRPr="00496610">
              <w:rPr>
                <w:rFonts w:ascii="Times New Roman" w:hAnsi="Times New Roman"/>
                <w:sz w:val="24"/>
                <w:szCs w:val="24"/>
              </w:rPr>
              <w:t>Наименование банка: ОТДЕЛЕНИЕ ЧИТА БАНКА РОССИИ//УФК по Забайкальскому краю г. Чита</w:t>
            </w:r>
          </w:p>
          <w:p w14:paraId="0F59DDD6" w14:textId="77777777" w:rsidR="00B66B66" w:rsidRPr="00496610" w:rsidRDefault="00B66B66" w:rsidP="00B66B66">
            <w:pPr>
              <w:spacing w:after="0" w:line="240" w:lineRule="auto"/>
              <w:rPr>
                <w:rFonts w:ascii="Times New Roman" w:hAnsi="Times New Roman"/>
                <w:sz w:val="24"/>
                <w:szCs w:val="24"/>
              </w:rPr>
            </w:pPr>
            <w:r w:rsidRPr="00496610">
              <w:rPr>
                <w:rFonts w:ascii="Times New Roman" w:hAnsi="Times New Roman"/>
                <w:sz w:val="24"/>
                <w:szCs w:val="24"/>
              </w:rPr>
              <w:t>БИК банка: 017601329</w:t>
            </w:r>
          </w:p>
          <w:p w14:paraId="05A00E12" w14:textId="77777777" w:rsidR="00B66B66" w:rsidRPr="00496610" w:rsidRDefault="00B66B66" w:rsidP="00B66B66">
            <w:pPr>
              <w:spacing w:after="0" w:line="240" w:lineRule="auto"/>
              <w:rPr>
                <w:rFonts w:ascii="Times New Roman" w:hAnsi="Times New Roman"/>
                <w:sz w:val="24"/>
                <w:szCs w:val="24"/>
              </w:rPr>
            </w:pPr>
            <w:r w:rsidRPr="00496610">
              <w:rPr>
                <w:rFonts w:ascii="Times New Roman" w:hAnsi="Times New Roman"/>
                <w:sz w:val="24"/>
                <w:szCs w:val="24"/>
              </w:rPr>
              <w:t>Единый казначейс</w:t>
            </w:r>
            <w:bookmarkStart w:id="3" w:name="_GoBack"/>
            <w:bookmarkEnd w:id="3"/>
            <w:r w:rsidRPr="00496610">
              <w:rPr>
                <w:rFonts w:ascii="Times New Roman" w:hAnsi="Times New Roman"/>
                <w:sz w:val="24"/>
                <w:szCs w:val="24"/>
              </w:rPr>
              <w:t>кий счет: 40102810945370000063</w:t>
            </w:r>
          </w:p>
          <w:p w14:paraId="68488C46" w14:textId="77777777" w:rsidR="00B66B66" w:rsidRPr="00496610" w:rsidRDefault="00B66B66" w:rsidP="00B66B66">
            <w:pPr>
              <w:spacing w:after="0" w:line="240" w:lineRule="auto"/>
              <w:rPr>
                <w:rFonts w:ascii="Times New Roman" w:hAnsi="Times New Roman"/>
                <w:sz w:val="24"/>
                <w:szCs w:val="24"/>
              </w:rPr>
            </w:pPr>
            <w:r w:rsidRPr="00496610">
              <w:rPr>
                <w:rFonts w:ascii="Times New Roman" w:hAnsi="Times New Roman"/>
                <w:sz w:val="24"/>
                <w:szCs w:val="24"/>
              </w:rPr>
              <w:t>Казначейский счет: 03224643760000009100</w:t>
            </w:r>
          </w:p>
          <w:p w14:paraId="423A3B10" w14:textId="0C7409EC" w:rsidR="00B66B66" w:rsidRPr="00496610" w:rsidRDefault="00B66B66" w:rsidP="00B66B66">
            <w:pPr>
              <w:spacing w:after="0" w:line="240" w:lineRule="auto"/>
              <w:jc w:val="both"/>
              <w:rPr>
                <w:rFonts w:ascii="Times New Roman" w:hAnsi="Times New Roman"/>
                <w:sz w:val="24"/>
                <w:szCs w:val="24"/>
              </w:rPr>
            </w:pPr>
            <w:r w:rsidRPr="00496610">
              <w:rPr>
                <w:rFonts w:ascii="Times New Roman" w:hAnsi="Times New Roman"/>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w:t>
            </w:r>
            <w:r>
              <w:rPr>
                <w:rFonts w:ascii="Times New Roman" w:hAnsi="Times New Roman"/>
                <w:sz w:val="24"/>
                <w:szCs w:val="24"/>
              </w:rPr>
              <w:t>1</w:t>
            </w:r>
            <w:r w:rsidRPr="00496610">
              <w:rPr>
                <w:rFonts w:ascii="Times New Roman" w:hAnsi="Times New Roman"/>
                <w:sz w:val="24"/>
                <w:szCs w:val="24"/>
              </w:rPr>
              <w:t>916Э17000)</w:t>
            </w:r>
          </w:p>
          <w:p w14:paraId="4EF8A24A" w14:textId="77777777" w:rsidR="00B66B66" w:rsidRPr="00496610" w:rsidRDefault="00B66B66" w:rsidP="00B66B66">
            <w:pPr>
              <w:tabs>
                <w:tab w:val="center" w:pos="4320"/>
                <w:tab w:val="right" w:pos="8640"/>
              </w:tabs>
              <w:spacing w:after="0" w:line="240" w:lineRule="auto"/>
              <w:rPr>
                <w:rFonts w:ascii="Times New Roman" w:hAnsi="Times New Roman"/>
                <w:sz w:val="24"/>
                <w:szCs w:val="24"/>
                <w:lang w:val="en-US"/>
              </w:rPr>
            </w:pPr>
            <w:r w:rsidRPr="00496610">
              <w:rPr>
                <w:rFonts w:ascii="Times New Roman" w:hAnsi="Times New Roman"/>
                <w:sz w:val="24"/>
                <w:szCs w:val="24"/>
                <w:lang w:val="en-US"/>
              </w:rPr>
              <w:t xml:space="preserve">e-mail: </w:t>
            </w:r>
            <w:hyperlink r:id="rId5" w:history="1">
              <w:r w:rsidRPr="00496610">
                <w:rPr>
                  <w:rStyle w:val="a4"/>
                  <w:rFonts w:ascii="Times New Roman" w:hAnsi="Times New Roman"/>
                  <w:sz w:val="24"/>
                  <w:szCs w:val="24"/>
                  <w:lang w:val="en-US"/>
                </w:rPr>
                <w:t>torgidkmc@mail.ru</w:t>
              </w:r>
            </w:hyperlink>
          </w:p>
          <w:p w14:paraId="3376C3AE" w14:textId="77777777" w:rsidR="00B66B66" w:rsidRPr="00496610" w:rsidRDefault="00B66B66" w:rsidP="00B66B66">
            <w:pPr>
              <w:tabs>
                <w:tab w:val="center" w:pos="4320"/>
                <w:tab w:val="right" w:pos="8640"/>
              </w:tabs>
              <w:spacing w:after="0" w:line="240" w:lineRule="auto"/>
              <w:rPr>
                <w:rFonts w:ascii="Times New Roman" w:hAnsi="Times New Roman"/>
                <w:sz w:val="24"/>
                <w:szCs w:val="24"/>
                <w:lang w:val="en-US"/>
              </w:rPr>
            </w:pPr>
            <w:r w:rsidRPr="00496610">
              <w:rPr>
                <w:rFonts w:ascii="Times New Roman" w:hAnsi="Times New Roman"/>
                <w:sz w:val="24"/>
                <w:szCs w:val="24"/>
              </w:rPr>
              <w:t>Тел</w:t>
            </w:r>
            <w:r w:rsidRPr="00496610">
              <w:rPr>
                <w:rFonts w:ascii="Times New Roman" w:hAnsi="Times New Roman"/>
                <w:sz w:val="24"/>
                <w:szCs w:val="24"/>
                <w:lang w:val="en-US"/>
              </w:rPr>
              <w:t>.: 8(3022) 21-01-80</w:t>
            </w:r>
          </w:p>
          <w:p w14:paraId="6E3DB908" w14:textId="77777777" w:rsidR="00B66B66" w:rsidRPr="00496610" w:rsidRDefault="00B66B66" w:rsidP="00B66B66">
            <w:pPr>
              <w:tabs>
                <w:tab w:val="center" w:pos="4320"/>
                <w:tab w:val="right" w:pos="8640"/>
              </w:tabs>
              <w:spacing w:after="0" w:line="240" w:lineRule="auto"/>
              <w:rPr>
                <w:rFonts w:ascii="Times New Roman" w:hAnsi="Times New Roman"/>
                <w:b/>
                <w:sz w:val="24"/>
                <w:szCs w:val="24"/>
                <w:lang w:val="en-US"/>
              </w:rPr>
            </w:pPr>
          </w:p>
          <w:p w14:paraId="75A6AFA2" w14:textId="50F06B68" w:rsidR="00B66B66" w:rsidRPr="00E97E5B" w:rsidRDefault="00B66B66" w:rsidP="00B66B66">
            <w:pPr>
              <w:jc w:val="center"/>
              <w:rPr>
                <w:rFonts w:ascii="Times New Roman" w:hAnsi="Times New Roman"/>
                <w:sz w:val="24"/>
              </w:rPr>
            </w:pPr>
            <w:r w:rsidRPr="00496610">
              <w:rPr>
                <w:rFonts w:ascii="Times New Roman" w:hAnsi="Times New Roman"/>
                <w:b/>
                <w:sz w:val="24"/>
                <w:szCs w:val="24"/>
              </w:rPr>
              <w:t>Главный врач ГУЗ «ДКМЦ г. Читы»</w:t>
            </w:r>
          </w:p>
          <w:p w14:paraId="0C86E51D" w14:textId="77777777" w:rsidR="008111E6" w:rsidRPr="00E97E5B" w:rsidRDefault="008111E6" w:rsidP="00676FC4">
            <w:pPr>
              <w:jc w:val="center"/>
              <w:rPr>
                <w:rFonts w:ascii="Times New Roman" w:hAnsi="Times New Roman"/>
                <w:sz w:val="24"/>
              </w:rPr>
            </w:pPr>
          </w:p>
        </w:tc>
        <w:tc>
          <w:tcPr>
            <w:tcW w:w="4785" w:type="dxa"/>
          </w:tcPr>
          <w:p w14:paraId="2E103C43" w14:textId="77777777" w:rsidR="008111E6" w:rsidRPr="00E97E5B" w:rsidRDefault="008111E6" w:rsidP="00676FC4">
            <w:pPr>
              <w:jc w:val="center"/>
              <w:rPr>
                <w:rFonts w:ascii="Times New Roman" w:hAnsi="Times New Roman"/>
                <w:sz w:val="24"/>
              </w:rPr>
            </w:pPr>
            <w:r w:rsidRPr="00E97E5B">
              <w:rPr>
                <w:rFonts w:ascii="Times New Roman" w:hAnsi="Times New Roman"/>
                <w:sz w:val="24"/>
              </w:rPr>
              <w:t>Поставщик:</w:t>
            </w:r>
          </w:p>
          <w:p w14:paraId="3FE4AF0E" w14:textId="77777777" w:rsidR="008111E6" w:rsidRPr="00E97E5B" w:rsidRDefault="008111E6" w:rsidP="00676FC4">
            <w:pPr>
              <w:jc w:val="center"/>
              <w:rPr>
                <w:rFonts w:ascii="Times New Roman" w:hAnsi="Times New Roman"/>
                <w:sz w:val="24"/>
              </w:rPr>
            </w:pPr>
          </w:p>
        </w:tc>
      </w:tr>
    </w:tbl>
    <w:p w14:paraId="38A6A2A2" w14:textId="77777777" w:rsidR="008111E6"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p>
    <w:p w14:paraId="6BB9E974" w14:textId="77777777" w:rsidR="008111E6"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p>
    <w:p w14:paraId="563E07B7" w14:textId="77777777" w:rsidR="008111E6" w:rsidRPr="00AC03DB"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14:paraId="24BAEBFF" w14:textId="77777777" w:rsidR="008111E6" w:rsidRPr="00AC03DB"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14:paraId="31FC5A6C" w14:textId="77777777" w:rsidR="008111E6" w:rsidRPr="00AC03DB"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14:paraId="3925B155" w14:textId="77777777" w:rsidR="008111E6" w:rsidRPr="00AC03DB" w:rsidRDefault="008111E6" w:rsidP="008111E6">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14:paraId="7610EA62" w14:textId="77777777" w:rsidR="008111E6" w:rsidRPr="00AC03DB" w:rsidRDefault="008111E6" w:rsidP="008111E6">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14:paraId="01FCB002" w14:textId="77777777" w:rsidR="008111E6" w:rsidRPr="00AC03DB" w:rsidRDefault="008111E6" w:rsidP="008111E6">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1908"/>
        <w:gridCol w:w="1134"/>
        <w:gridCol w:w="1417"/>
        <w:gridCol w:w="993"/>
        <w:gridCol w:w="1842"/>
        <w:gridCol w:w="1985"/>
      </w:tblGrid>
      <w:tr w:rsidR="008111E6" w:rsidRPr="00AC03DB" w14:paraId="7B96C507" w14:textId="77777777" w:rsidTr="00676FC4">
        <w:trPr>
          <w:trHeight w:val="1058"/>
        </w:trPr>
        <w:tc>
          <w:tcPr>
            <w:tcW w:w="1495" w:type="dxa"/>
            <w:shd w:val="clear" w:color="auto" w:fill="auto"/>
            <w:noWrap/>
            <w:vAlign w:val="center"/>
          </w:tcPr>
          <w:p w14:paraId="55F900AF"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lastRenderedPageBreak/>
              <w:t>№ п/п</w:t>
            </w:r>
          </w:p>
        </w:tc>
        <w:tc>
          <w:tcPr>
            <w:tcW w:w="1908" w:type="dxa"/>
            <w:shd w:val="clear" w:color="auto" w:fill="auto"/>
            <w:vAlign w:val="center"/>
          </w:tcPr>
          <w:p w14:paraId="4C9C301D"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Наименование товара</w:t>
            </w:r>
          </w:p>
        </w:tc>
        <w:tc>
          <w:tcPr>
            <w:tcW w:w="1134" w:type="dxa"/>
            <w:vAlign w:val="center"/>
          </w:tcPr>
          <w:p w14:paraId="1EEEA0A7"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Наименование страны происхождения товара</w:t>
            </w:r>
          </w:p>
        </w:tc>
        <w:tc>
          <w:tcPr>
            <w:tcW w:w="1417" w:type="dxa"/>
            <w:vAlign w:val="center"/>
          </w:tcPr>
          <w:p w14:paraId="4395F185"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Характеристики товара</w:t>
            </w:r>
          </w:p>
        </w:tc>
        <w:tc>
          <w:tcPr>
            <w:tcW w:w="993" w:type="dxa"/>
            <w:shd w:val="clear" w:color="auto" w:fill="auto"/>
            <w:vAlign w:val="center"/>
          </w:tcPr>
          <w:p w14:paraId="6A5F66C3"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Кол-во, ед. изм.</w:t>
            </w:r>
          </w:p>
        </w:tc>
        <w:tc>
          <w:tcPr>
            <w:tcW w:w="1842" w:type="dxa"/>
            <w:vAlign w:val="center"/>
          </w:tcPr>
          <w:p w14:paraId="68F632CF"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Цена за единицу, руб., в т.ч НДС (НДС не облагается)</w:t>
            </w:r>
          </w:p>
        </w:tc>
        <w:tc>
          <w:tcPr>
            <w:tcW w:w="1985" w:type="dxa"/>
            <w:vAlign w:val="center"/>
          </w:tcPr>
          <w:p w14:paraId="48082596" w14:textId="77777777" w:rsidR="008111E6" w:rsidRPr="00E97E5B" w:rsidRDefault="008111E6" w:rsidP="00676FC4">
            <w:pPr>
              <w:spacing w:after="0" w:line="240" w:lineRule="auto"/>
              <w:jc w:val="center"/>
              <w:rPr>
                <w:rFonts w:ascii="Times New Roman" w:hAnsi="Times New Roman"/>
                <w:sz w:val="24"/>
              </w:rPr>
            </w:pPr>
            <w:r w:rsidRPr="00E97E5B">
              <w:rPr>
                <w:rFonts w:ascii="Times New Roman" w:hAnsi="Times New Roman"/>
                <w:sz w:val="24"/>
              </w:rPr>
              <w:t>Общая стоимость, руб., в т.ч НДС (НДС не облагается)</w:t>
            </w:r>
          </w:p>
        </w:tc>
      </w:tr>
      <w:tr w:rsidR="008111E6" w:rsidRPr="00AC03DB" w14:paraId="589F7FFF" w14:textId="77777777" w:rsidTr="00676FC4">
        <w:trPr>
          <w:trHeight w:val="210"/>
        </w:trPr>
        <w:tc>
          <w:tcPr>
            <w:tcW w:w="1495" w:type="dxa"/>
            <w:shd w:val="clear" w:color="auto" w:fill="auto"/>
            <w:noWrap/>
            <w:vAlign w:val="center"/>
          </w:tcPr>
          <w:p w14:paraId="6211A011"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1</w:t>
            </w:r>
          </w:p>
        </w:tc>
        <w:tc>
          <w:tcPr>
            <w:tcW w:w="1908" w:type="dxa"/>
            <w:shd w:val="clear" w:color="auto" w:fill="auto"/>
            <w:vAlign w:val="center"/>
          </w:tcPr>
          <w:p w14:paraId="59369633"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2</w:t>
            </w:r>
          </w:p>
        </w:tc>
        <w:tc>
          <w:tcPr>
            <w:tcW w:w="1134" w:type="dxa"/>
            <w:vAlign w:val="center"/>
          </w:tcPr>
          <w:p w14:paraId="1E2CFD31"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3</w:t>
            </w:r>
          </w:p>
        </w:tc>
        <w:tc>
          <w:tcPr>
            <w:tcW w:w="1417" w:type="dxa"/>
            <w:vAlign w:val="center"/>
          </w:tcPr>
          <w:p w14:paraId="3EFA1266"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4</w:t>
            </w:r>
          </w:p>
        </w:tc>
        <w:tc>
          <w:tcPr>
            <w:tcW w:w="993" w:type="dxa"/>
            <w:shd w:val="clear" w:color="auto" w:fill="auto"/>
            <w:vAlign w:val="center"/>
          </w:tcPr>
          <w:p w14:paraId="1AA0A57A"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5</w:t>
            </w:r>
          </w:p>
        </w:tc>
        <w:tc>
          <w:tcPr>
            <w:tcW w:w="1842" w:type="dxa"/>
            <w:vAlign w:val="center"/>
          </w:tcPr>
          <w:p w14:paraId="1FF90BAB"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6</w:t>
            </w:r>
          </w:p>
        </w:tc>
        <w:tc>
          <w:tcPr>
            <w:tcW w:w="1985" w:type="dxa"/>
            <w:vAlign w:val="center"/>
          </w:tcPr>
          <w:p w14:paraId="30416A80" w14:textId="77777777" w:rsidR="008111E6" w:rsidRPr="009731CA" w:rsidRDefault="008111E6" w:rsidP="00676FC4">
            <w:pPr>
              <w:spacing w:after="0" w:line="240" w:lineRule="auto"/>
              <w:jc w:val="center"/>
              <w:rPr>
                <w:rFonts w:ascii="Times New Roman" w:hAnsi="Times New Roman"/>
                <w:sz w:val="20"/>
              </w:rPr>
            </w:pPr>
            <w:r w:rsidRPr="009731CA">
              <w:rPr>
                <w:rFonts w:ascii="Times New Roman" w:hAnsi="Times New Roman"/>
                <w:sz w:val="20"/>
              </w:rPr>
              <w:t>7</w:t>
            </w:r>
          </w:p>
        </w:tc>
      </w:tr>
      <w:tr w:rsidR="008111E6" w:rsidRPr="00AC03DB" w14:paraId="0EAB8FF3" w14:textId="77777777" w:rsidTr="00676FC4">
        <w:trPr>
          <w:trHeight w:val="525"/>
        </w:trPr>
        <w:tc>
          <w:tcPr>
            <w:tcW w:w="1495" w:type="dxa"/>
            <w:shd w:val="clear" w:color="auto" w:fill="auto"/>
            <w:noWrap/>
            <w:vAlign w:val="center"/>
          </w:tcPr>
          <w:p w14:paraId="79FE4F1F"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14:paraId="2C2E5146"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14:paraId="07F0AB65"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14:paraId="36EC07AD" w14:textId="77777777" w:rsidR="008111E6" w:rsidRPr="00AC03DB" w:rsidRDefault="008111E6" w:rsidP="00676FC4">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14:paraId="17EF445A" w14:textId="77777777" w:rsidR="008111E6" w:rsidRPr="00AC03DB" w:rsidRDefault="008111E6" w:rsidP="00676FC4">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14:paraId="511DF5A1"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14:paraId="0564FF87"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p>
        </w:tc>
      </w:tr>
      <w:tr w:rsidR="008111E6" w:rsidRPr="00AC03DB" w14:paraId="109366F1" w14:textId="77777777" w:rsidTr="00676FC4">
        <w:trPr>
          <w:trHeight w:val="525"/>
        </w:trPr>
        <w:tc>
          <w:tcPr>
            <w:tcW w:w="8789" w:type="dxa"/>
            <w:gridSpan w:val="6"/>
            <w:vAlign w:val="center"/>
          </w:tcPr>
          <w:p w14:paraId="66BE0FB4" w14:textId="77777777" w:rsidR="008111E6" w:rsidRPr="00AC03DB" w:rsidRDefault="008111E6" w:rsidP="00676FC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14:paraId="246D4F99" w14:textId="77777777" w:rsidR="008111E6" w:rsidRPr="00AC03DB" w:rsidRDefault="008111E6" w:rsidP="00676FC4">
            <w:pPr>
              <w:tabs>
                <w:tab w:val="left" w:pos="142"/>
              </w:tabs>
              <w:spacing w:after="0" w:line="240" w:lineRule="auto"/>
              <w:ind w:left="-851"/>
              <w:jc w:val="center"/>
              <w:rPr>
                <w:rFonts w:ascii="Times New Roman" w:eastAsiaTheme="minorEastAsia" w:hAnsi="Times New Roman"/>
                <w:sz w:val="24"/>
                <w:szCs w:val="24"/>
                <w:lang w:eastAsia="ru-RU"/>
              </w:rPr>
            </w:pPr>
          </w:p>
        </w:tc>
      </w:tr>
    </w:tbl>
    <w:p w14:paraId="01E0F489"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2E11DC1A"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p w14:paraId="7E358AFD" w14:textId="77777777" w:rsidR="008111E6" w:rsidRPr="00AC03DB" w:rsidRDefault="008111E6" w:rsidP="008111E6">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669"/>
        <w:gridCol w:w="4676"/>
      </w:tblGrid>
      <w:tr w:rsidR="008111E6" w:rsidRPr="00AC03DB" w14:paraId="28C3659A" w14:textId="77777777" w:rsidTr="00676FC4">
        <w:tc>
          <w:tcPr>
            <w:tcW w:w="4785" w:type="dxa"/>
          </w:tcPr>
          <w:p w14:paraId="67220FEF" w14:textId="77777777" w:rsidR="008111E6" w:rsidRPr="00E97E5B" w:rsidRDefault="008111E6" w:rsidP="00676FC4">
            <w:pPr>
              <w:jc w:val="center"/>
              <w:rPr>
                <w:rFonts w:ascii="Times New Roman" w:hAnsi="Times New Roman"/>
                <w:sz w:val="24"/>
              </w:rPr>
            </w:pPr>
            <w:r w:rsidRPr="00E97E5B">
              <w:rPr>
                <w:rFonts w:ascii="Times New Roman" w:hAnsi="Times New Roman"/>
                <w:sz w:val="24"/>
              </w:rPr>
              <w:t>Заказчик:</w:t>
            </w:r>
          </w:p>
          <w:p w14:paraId="20CA1FC3" w14:textId="77777777" w:rsidR="008111E6" w:rsidRPr="00E97E5B" w:rsidRDefault="008111E6" w:rsidP="00676FC4">
            <w:pPr>
              <w:jc w:val="center"/>
              <w:rPr>
                <w:rFonts w:ascii="Times New Roman" w:hAnsi="Times New Roman"/>
                <w:sz w:val="24"/>
              </w:rPr>
            </w:pPr>
          </w:p>
        </w:tc>
        <w:tc>
          <w:tcPr>
            <w:tcW w:w="4785" w:type="dxa"/>
          </w:tcPr>
          <w:p w14:paraId="053150D0" w14:textId="77777777" w:rsidR="008111E6" w:rsidRPr="00E97E5B" w:rsidRDefault="008111E6" w:rsidP="00676FC4">
            <w:pPr>
              <w:jc w:val="center"/>
              <w:rPr>
                <w:rFonts w:ascii="Times New Roman" w:hAnsi="Times New Roman"/>
                <w:sz w:val="24"/>
              </w:rPr>
            </w:pPr>
            <w:r w:rsidRPr="00E97E5B">
              <w:rPr>
                <w:rFonts w:ascii="Times New Roman" w:hAnsi="Times New Roman"/>
                <w:sz w:val="24"/>
              </w:rPr>
              <w:t>Поставщик:</w:t>
            </w:r>
          </w:p>
          <w:p w14:paraId="4FF5EE4A" w14:textId="77777777" w:rsidR="008111E6" w:rsidRPr="00E97E5B" w:rsidRDefault="008111E6" w:rsidP="00676FC4">
            <w:pPr>
              <w:jc w:val="center"/>
              <w:rPr>
                <w:rFonts w:ascii="Times New Roman" w:hAnsi="Times New Roman"/>
                <w:sz w:val="24"/>
              </w:rPr>
            </w:pPr>
          </w:p>
        </w:tc>
      </w:tr>
    </w:tbl>
    <w:p w14:paraId="6B1D7AD1" w14:textId="77777777" w:rsidR="008111E6" w:rsidRPr="00AC03DB" w:rsidRDefault="008111E6" w:rsidP="008111E6">
      <w:pPr>
        <w:tabs>
          <w:tab w:val="left" w:pos="142"/>
          <w:tab w:val="left" w:pos="1881"/>
        </w:tabs>
        <w:ind w:left="-851"/>
      </w:pPr>
    </w:p>
    <w:p w14:paraId="64FD94C4" w14:textId="77777777" w:rsidR="008111E6" w:rsidRDefault="008111E6" w:rsidP="008111E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6F411252" w14:textId="77777777" w:rsidR="008111E6" w:rsidRDefault="008111E6" w:rsidP="008111E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6FAE75F5" w14:textId="77777777" w:rsidR="006669E2" w:rsidRDefault="006669E2"/>
    <w:sectPr w:rsidR="006669E2" w:rsidSect="008C1A29">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130"/>
    <w:rsid w:val="002205A5"/>
    <w:rsid w:val="006669E2"/>
    <w:rsid w:val="008111E6"/>
    <w:rsid w:val="00B66B66"/>
    <w:rsid w:val="00D747CC"/>
    <w:rsid w:val="00EF2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BBF1"/>
  <w15:chartTrackingRefBased/>
  <w15:docId w15:val="{76B088EB-D73F-4A4F-8A59-C2C6303A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111E6"/>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8111E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11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B66B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orgidkmc@mail.ru" TargetMode="Externa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5856</Words>
  <Characters>33380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Алексеевна Ковалева</dc:creator>
  <cp:keywords/>
  <dc:description/>
  <cp:lastModifiedBy>Анастасия Алексеевна Ковалева</cp:lastModifiedBy>
  <cp:revision>3</cp:revision>
  <dcterms:created xsi:type="dcterms:W3CDTF">2023-04-04T06:21:00Z</dcterms:created>
  <dcterms:modified xsi:type="dcterms:W3CDTF">2023-04-06T06:14:00Z</dcterms:modified>
</cp:coreProperties>
</file>