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41"/>
        <w:gridCol w:w="6691"/>
        <w:gridCol w:w="3258"/>
      </w:tblGrid>
      <w:tr w:rsidR="00555889" w:rsidRPr="003E12B9" w:rsidTr="00555889">
        <w:trPr>
          <w:trHeight w:val="666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3E12B9" w:rsidRDefault="00555889" w:rsidP="00AE79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3E12B9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2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  <w:p w:rsidR="00555889" w:rsidRPr="003E12B9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E12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20.20.14.000-00000005 </w:t>
            </w:r>
          </w:p>
          <w:p w:rsidR="00555889" w:rsidRPr="003E12B9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3E12B9" w:rsidRDefault="00555889" w:rsidP="001A68B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E12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Средство дезинфицирующее литр                         </w:t>
            </w:r>
          </w:p>
        </w:tc>
      </w:tr>
      <w:tr w:rsidR="00555889" w:rsidRPr="003E12B9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3E12B9" w:rsidRDefault="003E12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3E12B9" w:rsidRDefault="0055588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color w:val="000000"/>
                <w:sz w:val="24"/>
                <w:szCs w:val="24"/>
              </w:rPr>
              <w:t>ГУЗ "Чернышевская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3E12B9" w:rsidRDefault="005558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>1 200</w:t>
            </w:r>
          </w:p>
        </w:tc>
      </w:tr>
    </w:tbl>
    <w:p w:rsidR="00F60CB2" w:rsidRPr="003E12B9" w:rsidRDefault="00F60CB2" w:rsidP="0046257C">
      <w:pPr>
        <w:rPr>
          <w:rFonts w:ascii="Times New Roman" w:hAnsi="Times New Roman"/>
          <w:sz w:val="24"/>
          <w:szCs w:val="24"/>
        </w:rPr>
      </w:pPr>
    </w:p>
    <w:tbl>
      <w:tblPr>
        <w:tblStyle w:val="3"/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811"/>
        <w:gridCol w:w="2411"/>
      </w:tblGrid>
      <w:tr w:rsidR="00D03119" w:rsidRPr="003E12B9" w:rsidTr="00D03119">
        <w:tc>
          <w:tcPr>
            <w:tcW w:w="270" w:type="pct"/>
          </w:tcPr>
          <w:p w:rsidR="004E74BE" w:rsidRPr="003E12B9" w:rsidRDefault="004E74BE" w:rsidP="00176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12B9">
              <w:rPr>
                <w:rFonts w:ascii="Times New Roman" w:hAnsi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811" w:type="pct"/>
          </w:tcPr>
          <w:p w:rsidR="004E74BE" w:rsidRPr="003E12B9" w:rsidRDefault="004E74BE" w:rsidP="00176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12B9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2770" w:type="pct"/>
          </w:tcPr>
          <w:p w:rsidR="004E74BE" w:rsidRPr="003E12B9" w:rsidRDefault="004E74BE" w:rsidP="00176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12B9">
              <w:rPr>
                <w:rFonts w:ascii="Times New Roman" w:hAnsi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4E74BE" w:rsidRPr="003E12B9" w:rsidRDefault="00734910" w:rsidP="00176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>Инструкция</w:t>
            </w:r>
          </w:p>
        </w:tc>
      </w:tr>
      <w:tr w:rsidR="00D03119" w:rsidRPr="003E12B9" w:rsidTr="00D03119">
        <w:tc>
          <w:tcPr>
            <w:tcW w:w="270" w:type="pct"/>
            <w:vMerge w:val="restart"/>
          </w:tcPr>
          <w:p w:rsidR="004E74BE" w:rsidRPr="003E12B9" w:rsidRDefault="004E74BE" w:rsidP="00176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11" w:type="pct"/>
            <w:vMerge w:val="restart"/>
          </w:tcPr>
          <w:p w:rsidR="004E74BE" w:rsidRPr="003E12B9" w:rsidRDefault="004E74BE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2770" w:type="pct"/>
          </w:tcPr>
          <w:p w:rsidR="004E74BE" w:rsidRPr="003E12B9" w:rsidRDefault="004E74BE" w:rsidP="00176FF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Форма выпуска: </w:t>
            </w:r>
            <w:r w:rsidRPr="003E12B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0B34F4" w:rsidRPr="003E12B9" w:rsidRDefault="000B34F4" w:rsidP="000B34F4">
            <w:pPr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ab/>
            </w:r>
            <w:proofErr w:type="gramStart"/>
            <w:r w:rsidRPr="003E12B9">
              <w:rPr>
                <w:rFonts w:ascii="Times New Roman" w:hAnsi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3E12B9">
              <w:rPr>
                <w:rFonts w:ascii="Times New Roman" w:hAnsi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4E74BE" w:rsidRPr="003E12B9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</w:tr>
      <w:tr w:rsidR="00D03119" w:rsidRPr="003E12B9" w:rsidTr="00D03119">
        <w:tc>
          <w:tcPr>
            <w:tcW w:w="270" w:type="pct"/>
            <w:vMerge/>
          </w:tcPr>
          <w:p w:rsidR="004E74BE" w:rsidRPr="003E12B9" w:rsidRDefault="004E74BE" w:rsidP="00176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pct"/>
            <w:vMerge/>
          </w:tcPr>
          <w:p w:rsidR="004E74BE" w:rsidRPr="003E12B9" w:rsidRDefault="004E74BE" w:rsidP="00176F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70" w:type="pct"/>
          </w:tcPr>
          <w:p w:rsidR="004E74BE" w:rsidRPr="003E12B9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>*Дезинфицирующее средство (кожный антисептик) в виде готового к применению раст</w:t>
            </w:r>
            <w:bookmarkStart w:id="0" w:name="_GoBack"/>
            <w:bookmarkEnd w:id="0"/>
            <w:r w:rsidRPr="003E12B9">
              <w:rPr>
                <w:rFonts w:ascii="Times New Roman" w:hAnsi="Times New Roman"/>
                <w:sz w:val="24"/>
                <w:szCs w:val="24"/>
              </w:rPr>
              <w:t xml:space="preserve">вора на основе </w:t>
            </w:r>
            <w:r w:rsidRPr="003E12B9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изопроп</w:t>
            </w:r>
            <w:r w:rsidR="005A6D20" w:rsidRPr="003E12B9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 xml:space="preserve">илового спирта не менее 70% </w:t>
            </w:r>
          </w:p>
        </w:tc>
        <w:tc>
          <w:tcPr>
            <w:tcW w:w="1149" w:type="pct"/>
          </w:tcPr>
          <w:p w:rsidR="00573D9A" w:rsidRPr="003E12B9" w:rsidRDefault="00573D9A" w:rsidP="00573D9A">
            <w:pPr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>Участник закупки указывает в заявке только одно значение характеристики.</w:t>
            </w:r>
          </w:p>
          <w:p w:rsidR="004E74BE" w:rsidRPr="003E12B9" w:rsidRDefault="004E74BE" w:rsidP="00176FF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6D20" w:rsidRPr="003E12B9" w:rsidTr="00D03119">
        <w:tc>
          <w:tcPr>
            <w:tcW w:w="270" w:type="pct"/>
            <w:vMerge/>
          </w:tcPr>
          <w:p w:rsidR="005A6D20" w:rsidRPr="003E12B9" w:rsidRDefault="005A6D20" w:rsidP="00176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pct"/>
            <w:vMerge/>
          </w:tcPr>
          <w:p w:rsidR="005A6D20" w:rsidRPr="003E12B9" w:rsidRDefault="005A6D20" w:rsidP="00176F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70" w:type="pct"/>
          </w:tcPr>
          <w:p w:rsidR="005A6D20" w:rsidRPr="003E12B9" w:rsidRDefault="005A6D20" w:rsidP="00176FF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 xml:space="preserve">смеси изопропилового и </w:t>
            </w:r>
            <w:proofErr w:type="spellStart"/>
            <w:r w:rsidRPr="003E12B9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пропилового</w:t>
            </w:r>
            <w:proofErr w:type="spellEnd"/>
            <w:r w:rsidRPr="003E12B9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5A6D20" w:rsidRPr="003E12B9" w:rsidRDefault="005A6D20" w:rsidP="005A6D20">
            <w:pPr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>Участник закупки указывает в заявке только одно значение характеристики.</w:t>
            </w:r>
          </w:p>
          <w:p w:rsidR="005A6D20" w:rsidRPr="003E12B9" w:rsidRDefault="005A6D20" w:rsidP="00573D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3119" w:rsidRPr="003E12B9" w:rsidTr="00D03119">
        <w:tc>
          <w:tcPr>
            <w:tcW w:w="270" w:type="pct"/>
            <w:vMerge/>
          </w:tcPr>
          <w:p w:rsidR="004E74BE" w:rsidRPr="003E12B9" w:rsidRDefault="004E74BE" w:rsidP="00176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pct"/>
            <w:vMerge/>
          </w:tcPr>
          <w:p w:rsidR="004E74BE" w:rsidRPr="003E12B9" w:rsidRDefault="004E74BE" w:rsidP="00176F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70" w:type="pct"/>
          </w:tcPr>
          <w:p w:rsidR="004E74BE" w:rsidRPr="003E12B9" w:rsidRDefault="004E74BE" w:rsidP="00176FF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12B9">
              <w:rPr>
                <w:rFonts w:ascii="Times New Roman" w:hAnsi="Times New Roman"/>
                <w:sz w:val="24"/>
                <w:szCs w:val="24"/>
              </w:rPr>
              <w:t>хлоргексидина</w:t>
            </w:r>
            <w:proofErr w:type="spellEnd"/>
            <w:r w:rsidRPr="003E12B9">
              <w:rPr>
                <w:rFonts w:ascii="Times New Roman" w:hAnsi="Times New Roman"/>
                <w:sz w:val="24"/>
                <w:szCs w:val="24"/>
              </w:rPr>
              <w:t xml:space="preserve"> биглюко</w:t>
            </w:r>
            <w:r w:rsidRPr="003E12B9">
              <w:rPr>
                <w:rFonts w:ascii="Times New Roman" w:hAnsi="Times New Roman"/>
                <w:color w:val="FF0000"/>
                <w:sz w:val="24"/>
                <w:szCs w:val="24"/>
              </w:rPr>
              <w:t>н</w:t>
            </w:r>
            <w:r w:rsidRPr="003E12B9">
              <w:rPr>
                <w:rFonts w:ascii="Times New Roman" w:hAnsi="Times New Roman"/>
                <w:sz w:val="24"/>
                <w:szCs w:val="24"/>
              </w:rPr>
              <w:t>ат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4E74BE" w:rsidRPr="003E12B9" w:rsidRDefault="00573D9A" w:rsidP="00176FF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12B9">
              <w:rPr>
                <w:rFonts w:ascii="Times New Roman" w:hAnsi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3E12B9">
              <w:rPr>
                <w:rFonts w:ascii="Times New Roman" w:hAnsi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</w:tc>
      </w:tr>
      <w:tr w:rsidR="00D03119" w:rsidRPr="003E12B9" w:rsidTr="00D03119">
        <w:tc>
          <w:tcPr>
            <w:tcW w:w="270" w:type="pct"/>
            <w:vMerge/>
          </w:tcPr>
          <w:p w:rsidR="004E74BE" w:rsidRPr="003E12B9" w:rsidRDefault="004E74BE" w:rsidP="00176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pct"/>
            <w:vMerge/>
          </w:tcPr>
          <w:p w:rsidR="004E74BE" w:rsidRPr="003E12B9" w:rsidRDefault="004E74BE" w:rsidP="00176F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70" w:type="pct"/>
          </w:tcPr>
          <w:p w:rsidR="004E74BE" w:rsidRPr="003E12B9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 xml:space="preserve">Средство не содержит </w:t>
            </w:r>
            <w:proofErr w:type="spellStart"/>
            <w:r w:rsidRPr="003E12B9">
              <w:rPr>
                <w:rFonts w:ascii="Times New Roman" w:hAnsi="Times New Roman"/>
                <w:sz w:val="24"/>
                <w:szCs w:val="24"/>
              </w:rPr>
              <w:t>четвертично</w:t>
            </w:r>
            <w:proofErr w:type="spellEnd"/>
            <w:r w:rsidRPr="003E12B9">
              <w:rPr>
                <w:rFonts w:ascii="Times New Roman" w:hAnsi="Times New Roman"/>
                <w:sz w:val="24"/>
                <w:szCs w:val="24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4E74BE" w:rsidRPr="003E12B9" w:rsidRDefault="000D17FE" w:rsidP="00176F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3E12B9" w:rsidTr="00D03119">
        <w:tc>
          <w:tcPr>
            <w:tcW w:w="270" w:type="pct"/>
            <w:vMerge/>
          </w:tcPr>
          <w:p w:rsidR="004E74BE" w:rsidRPr="003E12B9" w:rsidRDefault="004E74BE" w:rsidP="00176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pct"/>
            <w:vMerge/>
          </w:tcPr>
          <w:p w:rsidR="004E74BE" w:rsidRPr="003E12B9" w:rsidRDefault="004E74BE" w:rsidP="00176F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70" w:type="pct"/>
          </w:tcPr>
          <w:p w:rsidR="004E74BE" w:rsidRPr="003E12B9" w:rsidRDefault="004E74BE" w:rsidP="00176F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3E12B9">
              <w:rPr>
                <w:rFonts w:ascii="Times New Roman" w:hAnsi="Times New Roman"/>
                <w:sz w:val="24"/>
                <w:szCs w:val="24"/>
              </w:rPr>
              <w:t>M.Terrae</w:t>
            </w:r>
            <w:proofErr w:type="spellEnd"/>
            <w:r w:rsidRPr="003E12B9">
              <w:rPr>
                <w:rFonts w:ascii="Times New Roman" w:hAnsi="Times New Roman"/>
                <w:sz w:val="24"/>
                <w:szCs w:val="24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3E12B9">
              <w:rPr>
                <w:rFonts w:ascii="Times New Roman" w:hAnsi="Times New Roman"/>
                <w:sz w:val="24"/>
                <w:szCs w:val="24"/>
              </w:rPr>
              <w:t>энтеральных</w:t>
            </w:r>
            <w:proofErr w:type="spellEnd"/>
            <w:r w:rsidRPr="003E12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E12B9">
              <w:rPr>
                <w:rFonts w:ascii="Times New Roman" w:hAnsi="Times New Roman"/>
                <w:sz w:val="24"/>
                <w:szCs w:val="24"/>
              </w:rPr>
              <w:t>гепатитов,  ВИЧ</w:t>
            </w:r>
            <w:proofErr w:type="gramEnd"/>
            <w:r w:rsidRPr="003E12B9">
              <w:rPr>
                <w:rFonts w:ascii="Times New Roman" w:hAnsi="Times New Roman"/>
                <w:sz w:val="24"/>
                <w:szCs w:val="24"/>
              </w:rPr>
              <w:t>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6564D5" w:rsidRPr="003E12B9" w:rsidRDefault="006564D5" w:rsidP="006564D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12B9">
              <w:rPr>
                <w:rFonts w:ascii="Times New Roman" w:hAnsi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3E12B9">
              <w:rPr>
                <w:rFonts w:ascii="Times New Roman" w:hAnsi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4E74BE" w:rsidRPr="003E12B9" w:rsidRDefault="004E74BE" w:rsidP="00176F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3119" w:rsidRPr="003E12B9" w:rsidTr="00D03119">
        <w:tc>
          <w:tcPr>
            <w:tcW w:w="270" w:type="pct"/>
            <w:vMerge/>
          </w:tcPr>
          <w:p w:rsidR="004E74BE" w:rsidRPr="003E12B9" w:rsidRDefault="004E74BE" w:rsidP="00176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pct"/>
            <w:vMerge/>
          </w:tcPr>
          <w:p w:rsidR="004E74BE" w:rsidRPr="003E12B9" w:rsidRDefault="004E74BE" w:rsidP="00176F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70" w:type="pct"/>
          </w:tcPr>
          <w:p w:rsidR="004E74BE" w:rsidRPr="003E12B9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 xml:space="preserve">Средство обладает пролонгированным антимикробным действием не менее 3 </w:t>
            </w:r>
            <w:proofErr w:type="gramStart"/>
            <w:r w:rsidRPr="003E12B9">
              <w:rPr>
                <w:rFonts w:ascii="Times New Roman" w:hAnsi="Times New Roman"/>
                <w:sz w:val="24"/>
                <w:szCs w:val="24"/>
              </w:rPr>
              <w:t xml:space="preserve">часов.  </w:t>
            </w:r>
            <w:proofErr w:type="gramEnd"/>
          </w:p>
        </w:tc>
        <w:tc>
          <w:tcPr>
            <w:tcW w:w="1149" w:type="pct"/>
          </w:tcPr>
          <w:p w:rsidR="004E74BE" w:rsidRPr="003E12B9" w:rsidRDefault="00971312" w:rsidP="003711F7">
            <w:pPr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>Участник закупки указывает в заявке все значения характеристики.</w:t>
            </w:r>
            <w:r w:rsidR="003711F7" w:rsidRPr="003E12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3119" w:rsidRPr="003E12B9" w:rsidTr="008A5BEB">
        <w:trPr>
          <w:trHeight w:val="2047"/>
        </w:trPr>
        <w:tc>
          <w:tcPr>
            <w:tcW w:w="270" w:type="pct"/>
            <w:vMerge/>
          </w:tcPr>
          <w:p w:rsidR="004E74BE" w:rsidRPr="003E12B9" w:rsidRDefault="004E74BE" w:rsidP="00176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pct"/>
            <w:vMerge/>
          </w:tcPr>
          <w:p w:rsidR="004E74BE" w:rsidRPr="003E12B9" w:rsidRDefault="004E74BE" w:rsidP="00176F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70" w:type="pct"/>
          </w:tcPr>
          <w:p w:rsidR="004E74BE" w:rsidRPr="003E12B9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4E74BE" w:rsidRPr="003E12B9" w:rsidRDefault="00573D9A" w:rsidP="00176F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12B9">
              <w:rPr>
                <w:rFonts w:ascii="Times New Roman" w:hAnsi="Times New Roman"/>
                <w:sz w:val="24"/>
                <w:szCs w:val="24"/>
              </w:rPr>
              <w:t>Значение  характеристики</w:t>
            </w:r>
            <w:proofErr w:type="gramEnd"/>
            <w:r w:rsidRPr="003E12B9">
              <w:rPr>
                <w:rFonts w:ascii="Times New Roman" w:hAnsi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</w:tc>
      </w:tr>
      <w:tr w:rsidR="00D03119" w:rsidRPr="003E12B9" w:rsidTr="00D03119">
        <w:tc>
          <w:tcPr>
            <w:tcW w:w="270" w:type="pct"/>
            <w:vMerge/>
          </w:tcPr>
          <w:p w:rsidR="004E74BE" w:rsidRPr="003E12B9" w:rsidRDefault="004E74BE" w:rsidP="00176F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1" w:type="pct"/>
            <w:vMerge/>
          </w:tcPr>
          <w:p w:rsidR="004E74BE" w:rsidRPr="003E12B9" w:rsidRDefault="004E74BE" w:rsidP="00176FF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70" w:type="pct"/>
          </w:tcPr>
          <w:p w:rsidR="00182567" w:rsidRPr="003E12B9" w:rsidRDefault="004E74BE" w:rsidP="004232B3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t xml:space="preserve">Флакон </w:t>
            </w:r>
            <w:r w:rsidR="004232B3" w:rsidRPr="003E12B9">
              <w:rPr>
                <w:rFonts w:ascii="Times New Roman" w:hAnsi="Times New Roman"/>
                <w:sz w:val="24"/>
                <w:szCs w:val="24"/>
              </w:rPr>
              <w:t xml:space="preserve">с дозатором </w:t>
            </w:r>
            <w:r w:rsidRPr="003E12B9">
              <w:rPr>
                <w:rFonts w:ascii="Times New Roman" w:hAnsi="Times New Roman"/>
                <w:sz w:val="24"/>
                <w:szCs w:val="24"/>
              </w:rPr>
              <w:t xml:space="preserve">объемом </w:t>
            </w:r>
          </w:p>
          <w:p w:rsidR="004E74BE" w:rsidRPr="003E12B9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≥ 0,75 </w:t>
            </w:r>
            <w:r w:rsidR="00D138B8" w:rsidRPr="003E12B9">
              <w:rPr>
                <w:rFonts w:ascii="Times New Roman" w:hAnsi="Times New Roman"/>
                <w:sz w:val="24"/>
                <w:szCs w:val="24"/>
              </w:rPr>
              <w:t xml:space="preserve">≤ </w:t>
            </w:r>
            <w:r w:rsidR="004E74BE" w:rsidRPr="003E12B9">
              <w:rPr>
                <w:rFonts w:ascii="Times New Roman" w:hAnsi="Times New Roman"/>
                <w:sz w:val="24"/>
                <w:szCs w:val="24"/>
              </w:rPr>
              <w:t xml:space="preserve">1,5 </w:t>
            </w:r>
            <w:r w:rsidR="00C12FFA" w:rsidRPr="003E12B9">
              <w:rPr>
                <w:rFonts w:ascii="Times New Roman" w:hAnsi="Times New Roman"/>
                <w:sz w:val="24"/>
                <w:szCs w:val="24"/>
              </w:rPr>
              <w:t xml:space="preserve">л; </w:t>
            </w:r>
            <w:proofErr w:type="spellStart"/>
            <w:r w:rsidR="00C12FFA" w:rsidRPr="003E12B9">
              <w:rPr>
                <w:rFonts w:ascii="Times New Roman" w:hAnsi="Times New Roman"/>
                <w:sz w:val="24"/>
                <w:szCs w:val="24"/>
              </w:rPr>
              <w:t>дм</w:t>
            </w:r>
            <w:proofErr w:type="spellEnd"/>
            <w:r w:rsidR="00C12FFA" w:rsidRPr="003E12B9">
              <w:rPr>
                <w:rFonts w:ascii="Times New Roman" w:hAnsi="Times New Roman"/>
                <w:sz w:val="24"/>
                <w:szCs w:val="24"/>
              </w:rPr>
              <w:t>[3*]</w:t>
            </w:r>
          </w:p>
        </w:tc>
        <w:tc>
          <w:tcPr>
            <w:tcW w:w="1149" w:type="pct"/>
          </w:tcPr>
          <w:p w:rsidR="00734910" w:rsidRPr="003E12B9" w:rsidRDefault="00734910" w:rsidP="00734910">
            <w:pPr>
              <w:rPr>
                <w:rFonts w:ascii="Times New Roman" w:hAnsi="Times New Roman"/>
                <w:sz w:val="24"/>
                <w:szCs w:val="24"/>
              </w:rPr>
            </w:pPr>
            <w:r w:rsidRPr="003E12B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Участник закупки </w:t>
            </w:r>
            <w:r w:rsidRPr="003E12B9">
              <w:rPr>
                <w:rFonts w:ascii="Times New Roman" w:hAnsi="Times New Roman"/>
                <w:sz w:val="24"/>
                <w:szCs w:val="24"/>
              </w:rPr>
              <w:lastRenderedPageBreak/>
              <w:t>указывает в заявке конкретное значение характеристики.</w:t>
            </w:r>
          </w:p>
          <w:p w:rsidR="003C0797" w:rsidRPr="003E12B9" w:rsidRDefault="003C0797" w:rsidP="007349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C0797" w:rsidRPr="003E12B9" w:rsidRDefault="003C0797" w:rsidP="007349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74BE" w:rsidRPr="003E12B9" w:rsidRDefault="004E74BE" w:rsidP="00176FF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E74BE" w:rsidRPr="003E12B9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4"/>
          <w:szCs w:val="24"/>
        </w:rPr>
      </w:pPr>
    </w:p>
    <w:p w:rsidR="00656D97" w:rsidRPr="003E12B9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4"/>
          <w:szCs w:val="24"/>
        </w:rPr>
      </w:pPr>
      <w:r w:rsidRPr="003E12B9">
        <w:rPr>
          <w:rFonts w:ascii="Times New Roman" w:hAnsi="Times New Roman"/>
          <w:i/>
          <w:sz w:val="24"/>
          <w:szCs w:val="24"/>
        </w:rPr>
        <w:t>*</w:t>
      </w:r>
      <w:r w:rsidR="00656D97" w:rsidRPr="003E12B9">
        <w:rPr>
          <w:rFonts w:ascii="Times New Roman" w:hAnsi="Times New Roman"/>
          <w:i/>
          <w:sz w:val="24"/>
          <w:szCs w:val="24"/>
        </w:rPr>
        <w:t xml:space="preserve"> 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3E12B9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4"/>
          <w:szCs w:val="24"/>
        </w:rPr>
      </w:pPr>
      <w:r w:rsidRPr="003E12B9">
        <w:rPr>
          <w:rFonts w:ascii="Times New Roman" w:hAnsi="Times New Roman"/>
          <w:i/>
          <w:sz w:val="24"/>
          <w:szCs w:val="24"/>
        </w:rPr>
        <w:t xml:space="preserve">      </w:t>
      </w:r>
      <w:r w:rsidR="004E74BE" w:rsidRPr="003E12B9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="004E74BE" w:rsidRPr="003E12B9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="004E74BE" w:rsidRPr="003E12B9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="004E74BE" w:rsidRPr="003E12B9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="004E74BE" w:rsidRPr="003E12B9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3E12B9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="004E74BE" w:rsidRPr="003E12B9">
        <w:rPr>
          <w:rFonts w:ascii="Times New Roman" w:hAnsi="Times New Roman"/>
          <w:i/>
          <w:sz w:val="24"/>
          <w:szCs w:val="24"/>
        </w:rPr>
        <w:t xml:space="preserve"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</w:t>
      </w:r>
      <w:proofErr w:type="gramStart"/>
      <w:r w:rsidR="004E74BE" w:rsidRPr="003E12B9">
        <w:rPr>
          <w:rFonts w:ascii="Times New Roman" w:hAnsi="Times New Roman"/>
          <w:i/>
          <w:sz w:val="24"/>
          <w:szCs w:val="24"/>
        </w:rPr>
        <w:t>так же</w:t>
      </w:r>
      <w:proofErr w:type="gramEnd"/>
      <w:r w:rsidR="004E74BE" w:rsidRPr="003E12B9">
        <w:rPr>
          <w:rFonts w:ascii="Times New Roman" w:hAnsi="Times New Roman"/>
          <w:i/>
          <w:sz w:val="24"/>
          <w:szCs w:val="24"/>
        </w:rPr>
        <w:t xml:space="preserve"> для выдачи в отделения учреждения, ФАП.</w:t>
      </w:r>
    </w:p>
    <w:sectPr w:rsidR="004E74BE" w:rsidRPr="003E12B9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2B9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F6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E3EBF2-4B27-4DE9-A2CE-806AD35EE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Закупки</cp:lastModifiedBy>
  <cp:revision>64</cp:revision>
  <cp:lastPrinted>2023-11-15T23:54:00Z</cp:lastPrinted>
  <dcterms:created xsi:type="dcterms:W3CDTF">2023-02-08T02:27:00Z</dcterms:created>
  <dcterms:modified xsi:type="dcterms:W3CDTF">2023-11-27T04:07:00Z</dcterms:modified>
</cp:coreProperties>
</file>