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3877E7"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3877E7"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5352"/>
        <w:gridCol w:w="1276"/>
        <w:gridCol w:w="2977"/>
      </w:tblGrid>
      <w:tr w:rsidR="001F578F" w:rsidRPr="003C1C83" w:rsidTr="00271749">
        <w:tc>
          <w:tcPr>
            <w:tcW w:w="4395" w:type="dxa"/>
          </w:tcPr>
          <w:p w:rsidR="00DA3F41" w:rsidRPr="003C1C83" w:rsidRDefault="003877E7" w:rsidP="00A6204F">
            <w:pPr>
              <w:ind w:firstLine="0"/>
              <w:rPr>
                <w:rFonts w:ascii="Times New Roman" w:hAnsi="Times New Roman" w:cs="Times New Roman"/>
              </w:rPr>
            </w:pPr>
          </w:p>
        </w:tc>
        <w:tc>
          <w:tcPr>
            <w:tcW w:w="5352" w:type="dxa"/>
          </w:tcPr>
          <w:p w:rsidR="00DA3F41" w:rsidRPr="003C1C83" w:rsidRDefault="003877E7"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3877E7"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3C1C83" w:rsidRDefault="00D57915" w:rsidP="00D93B0F">
            <w:pPr>
              <w:ind w:firstLine="0"/>
              <w:rPr>
                <w:rFonts w:ascii="Times New Roman" w:hAnsi="Times New Roman" w:cs="Times New Roman"/>
                <w:u w:val="single"/>
              </w:rPr>
            </w:pPr>
            <w:r>
              <w:rPr>
                <w:rFonts w:ascii="Times New Roman" w:hAnsi="Times New Roman" w:cs="Times New Roman"/>
                <w:noProof/>
                <w:u w:val="single"/>
              </w:rPr>
              <w:t>АДМИНИСТРАЦИЯ МУНИЦИПАЛЬНОГО РАЙОНА «МОГОЙТУЙСКИЙ РАЙОН»</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D57915" w:rsidP="00D93B0F">
            <w:pPr>
              <w:ind w:firstLine="0"/>
              <w:jc w:val="center"/>
              <w:rPr>
                <w:rFonts w:ascii="Times New Roman" w:hAnsi="Times New Roman" w:cs="Times New Roman"/>
                <w:lang w:val="en-US"/>
              </w:rPr>
            </w:pPr>
            <w:r>
              <w:rPr>
                <w:rFonts w:ascii="Times New Roman" w:hAnsi="Times New Roman" w:cs="Times New Roman"/>
                <w:noProof/>
                <w:lang w:val="en-US"/>
              </w:rPr>
              <w:t>8003037081</w:t>
            </w:r>
          </w:p>
        </w:tc>
      </w:tr>
      <w:tr w:rsidR="001F578F" w:rsidRPr="003C1C83" w:rsidTr="00271749">
        <w:trPr>
          <w:trHeight w:val="508"/>
        </w:trPr>
        <w:tc>
          <w:tcPr>
            <w:tcW w:w="4395" w:type="dxa"/>
            <w:vMerge/>
          </w:tcPr>
          <w:p w:rsidR="00DA3F41" w:rsidRPr="003C1C83" w:rsidRDefault="003877E7" w:rsidP="00A6204F">
            <w:pPr>
              <w:ind w:firstLine="0"/>
              <w:rPr>
                <w:rFonts w:ascii="Times New Roman" w:hAnsi="Times New Roman" w:cs="Times New Roman"/>
                <w:lang w:val="en-US"/>
              </w:rPr>
            </w:pPr>
          </w:p>
        </w:tc>
        <w:tc>
          <w:tcPr>
            <w:tcW w:w="5352" w:type="dxa"/>
            <w:vMerge/>
          </w:tcPr>
          <w:p w:rsidR="00DA3F41" w:rsidRPr="003C1C83" w:rsidRDefault="003877E7"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D57915" w:rsidP="00D93B0F">
            <w:pPr>
              <w:ind w:firstLine="0"/>
              <w:jc w:val="center"/>
              <w:rPr>
                <w:rFonts w:ascii="Times New Roman" w:hAnsi="Times New Roman" w:cs="Times New Roman"/>
                <w:lang w:val="en-US"/>
              </w:rPr>
            </w:pPr>
            <w:r>
              <w:rPr>
                <w:rFonts w:ascii="Times New Roman" w:hAnsi="Times New Roman" w:cs="Times New Roman"/>
                <w:noProof/>
                <w:lang w:val="en-US"/>
              </w:rPr>
              <w:t>800301001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3877E7">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6</w:t>
            </w:r>
            <w:r w:rsidR="00D57915">
              <w:rPr>
                <w:rFonts w:ascii="Times New Roman" w:hAnsi="Times New Roman" w:cs="Times New Roman"/>
                <w:u w:val="single"/>
              </w:rPr>
              <w:t>87420</w:t>
            </w:r>
            <w:r w:rsidRPr="003C1C83">
              <w:rPr>
                <w:rFonts w:ascii="Times New Roman" w:hAnsi="Times New Roman" w:cs="Times New Roman"/>
                <w:u w:val="single"/>
              </w:rPr>
              <w:t xml:space="preserve">, Забайкальский край, </w:t>
            </w:r>
            <w:r w:rsidR="00D57915">
              <w:rPr>
                <w:rFonts w:ascii="Times New Roman" w:hAnsi="Times New Roman" w:cs="Times New Roman"/>
                <w:u w:val="single"/>
              </w:rPr>
              <w:t>Могойтуйский район, ул. Гагарина 19</w:t>
            </w:r>
            <w:r w:rsidRPr="003C1C83">
              <w:rPr>
                <w:rFonts w:ascii="Times New Roman" w:hAnsi="Times New Roman" w:cs="Times New Roman"/>
                <w:u w:val="single"/>
              </w:rPr>
              <w:t xml:space="preserve">, </w:t>
            </w:r>
            <w:r w:rsidRPr="003C1C83">
              <w:rPr>
                <w:rFonts w:ascii="Times New Roman" w:hAnsi="Times New Roman" w:cs="Times New Roman"/>
                <w:noProof/>
                <w:u w:val="single"/>
              </w:rPr>
              <w:t>7-30</w:t>
            </w:r>
            <w:r w:rsidR="00D57915">
              <w:rPr>
                <w:rFonts w:ascii="Times New Roman" w:hAnsi="Times New Roman" w:cs="Times New Roman"/>
                <w:noProof/>
                <w:u w:val="single"/>
              </w:rPr>
              <w:t>255</w:t>
            </w:r>
            <w:r w:rsidRPr="003C1C83">
              <w:rPr>
                <w:rFonts w:ascii="Times New Roman" w:hAnsi="Times New Roman" w:cs="Times New Roman"/>
                <w:noProof/>
                <w:u w:val="single"/>
              </w:rPr>
              <w:t>-</w:t>
            </w:r>
            <w:r w:rsidR="00D57915">
              <w:rPr>
                <w:rFonts w:ascii="Times New Roman" w:hAnsi="Times New Roman" w:cs="Times New Roman"/>
                <w:noProof/>
                <w:u w:val="single"/>
              </w:rPr>
              <w:t>2-20-77</w:t>
            </w:r>
            <w:r w:rsidRPr="003C1C83">
              <w:rPr>
                <w:rFonts w:ascii="Times New Roman" w:hAnsi="Times New Roman" w:cs="Times New Roman"/>
                <w:u w:val="single"/>
              </w:rPr>
              <w:t xml:space="preserve">, </w:t>
            </w:r>
            <w:r w:rsidR="00D57915">
              <w:rPr>
                <w:rFonts w:ascii="Times New Roman" w:hAnsi="Times New Roman" w:cs="Times New Roman"/>
                <w:noProof/>
                <w:u w:val="single"/>
                <w:lang w:val="en-US"/>
              </w:rPr>
              <w:t>econmog@list.ru</w:t>
            </w: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57915" w:rsidRDefault="00D57915" w:rsidP="00D57915">
            <w:pPr>
              <w:ind w:firstLine="0"/>
              <w:jc w:val="center"/>
              <w:rPr>
                <w:color w:val="333333"/>
                <w:shd w:val="clear" w:color="auto" w:fill="FFFFFF"/>
              </w:rPr>
            </w:pPr>
          </w:p>
          <w:p w:rsidR="00DA3F41" w:rsidRPr="00D57915" w:rsidRDefault="00D57915" w:rsidP="00D57915">
            <w:pPr>
              <w:ind w:firstLine="0"/>
              <w:jc w:val="center"/>
              <w:rPr>
                <w:rFonts w:ascii="Times New Roman" w:hAnsi="Times New Roman" w:cs="Times New Roman"/>
                <w:lang w:val="en-US"/>
              </w:rPr>
            </w:pPr>
            <w:r>
              <w:rPr>
                <w:color w:val="333333"/>
                <w:shd w:val="clear" w:color="auto" w:fill="FFFFFF"/>
              </w:rPr>
              <w:t>76625000</w:t>
            </w:r>
          </w:p>
        </w:tc>
      </w:tr>
      <w:tr w:rsidR="001F578F" w:rsidRPr="003C1C83" w:rsidTr="00271749">
        <w:tc>
          <w:tcPr>
            <w:tcW w:w="4395" w:type="dxa"/>
            <w:vMerge/>
          </w:tcPr>
          <w:p w:rsidR="00DA3F41" w:rsidRPr="00D57915" w:rsidRDefault="003877E7" w:rsidP="00A6204F">
            <w:pPr>
              <w:ind w:firstLine="0"/>
              <w:rPr>
                <w:rFonts w:ascii="Times New Roman" w:hAnsi="Times New Roman" w:cs="Times New Roman"/>
              </w:rPr>
            </w:pPr>
          </w:p>
        </w:tc>
        <w:tc>
          <w:tcPr>
            <w:tcW w:w="5352" w:type="dxa"/>
            <w:vMerge/>
          </w:tcPr>
          <w:p w:rsidR="00DA3F41" w:rsidRPr="00D57915" w:rsidRDefault="003877E7" w:rsidP="00A6204F">
            <w:pPr>
              <w:ind w:firstLine="0"/>
              <w:rPr>
                <w:rFonts w:ascii="Times New Roman" w:hAnsi="Times New Roman" w:cs="Times New Roman"/>
              </w:rPr>
            </w:pPr>
          </w:p>
        </w:tc>
        <w:tc>
          <w:tcPr>
            <w:tcW w:w="1276" w:type="dxa"/>
            <w:tcBorders>
              <w:right w:val="single" w:sz="4" w:space="0" w:color="auto"/>
            </w:tcBorders>
          </w:tcPr>
          <w:p w:rsidR="00DA3F41" w:rsidRPr="00D57915" w:rsidRDefault="003877E7"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D57915" w:rsidRDefault="003877E7" w:rsidP="00A6204F">
            <w:pPr>
              <w:ind w:firstLine="0"/>
              <w:jc w:val="center"/>
              <w:rPr>
                <w:rFonts w:ascii="Times New Roman" w:hAnsi="Times New Roman" w:cs="Times New Roman"/>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3877E7"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3877E7"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3877E7" w:rsidP="00A6204F">
            <w:pPr>
              <w:ind w:firstLine="0"/>
              <w:rPr>
                <w:rFonts w:ascii="Times New Roman" w:hAnsi="Times New Roman" w:cs="Times New Roman"/>
                <w:lang w:val="en-US"/>
              </w:rPr>
            </w:pPr>
          </w:p>
        </w:tc>
        <w:tc>
          <w:tcPr>
            <w:tcW w:w="5352" w:type="dxa"/>
            <w:vMerge/>
          </w:tcPr>
          <w:p w:rsidR="00DA3F41" w:rsidRPr="003C1C83" w:rsidRDefault="003877E7"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3877E7"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3877E7"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3877E7"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3877E7"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00D57915">
              <w:rPr>
                <w:rFonts w:ascii="Times New Roman" w:hAnsi="Times New Roman" w:cs="Times New Roman"/>
                <w:noProof/>
              </w:rPr>
              <w:t xml:space="preserve"> </w:t>
            </w:r>
            <w:proofErr w:type="spellStart"/>
            <w:r w:rsidRPr="003C1C83">
              <w:rPr>
                <w:rFonts w:ascii="Times New Roman" w:hAnsi="Times New Roman" w:cs="Times New Roman"/>
                <w:lang w:val="en-US"/>
              </w:rPr>
              <w:t>кадастровых</w:t>
            </w:r>
            <w:proofErr w:type="spellEnd"/>
            <w:r w:rsidR="00D57915">
              <w:rPr>
                <w:rFonts w:ascii="Times New Roman" w:hAnsi="Times New Roman" w:cs="Times New Roman"/>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3877E7"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3877E7" w:rsidP="00D93B0F">
            <w:pPr>
              <w:ind w:firstLine="0"/>
              <w:jc w:val="left"/>
              <w:rPr>
                <w:rFonts w:ascii="Times New Roman" w:hAnsi="Times New Roman" w:cs="Times New Roman"/>
              </w:rPr>
            </w:pPr>
          </w:p>
        </w:tc>
      </w:tr>
    </w:tbl>
    <w:p w:rsidR="007D5700" w:rsidRPr="003C1C83" w:rsidRDefault="003877E7" w:rsidP="007D5700">
      <w:pPr>
        <w:ind w:firstLine="0"/>
        <w:rPr>
          <w:rFonts w:ascii="Times New Roman" w:hAnsi="Times New Roman" w:cs="Times New Roman"/>
          <w:lang w:val="en-US"/>
        </w:rPr>
      </w:pPr>
      <w:bookmarkStart w:id="1" w:name="sub_10200"/>
    </w:p>
    <w:p w:rsidR="00D93B0F" w:rsidRPr="003C1C83" w:rsidRDefault="003877E7"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9605"/>
      </w:tblGrid>
      <w:tr w:rsidR="001F578F" w:rsidRPr="003C1C83" w:rsidTr="00271749">
        <w:tc>
          <w:tcPr>
            <w:tcW w:w="4395" w:type="dxa"/>
          </w:tcPr>
          <w:p w:rsidR="00DA3F41" w:rsidRPr="003C1C83" w:rsidRDefault="003877E7"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3877E7" w:rsidP="00D93B0F">
            <w:pPr>
              <w:ind w:firstLine="0"/>
              <w:jc w:val="left"/>
              <w:rPr>
                <w:rFonts w:ascii="Times New Roman" w:hAnsi="Times New Roman" w:cs="Times New Roman"/>
              </w:rPr>
            </w:pPr>
          </w:p>
        </w:tc>
      </w:tr>
    </w:tbl>
    <w:p w:rsidR="007D5700" w:rsidRPr="003C1C83" w:rsidRDefault="003877E7"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5"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7"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2" w:name="Par87"/>
            <w:bookmarkEnd w:id="2"/>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w:t>
            </w:r>
            <w:proofErr w:type="gramStart"/>
            <w:r w:rsidRPr="002A3BC8">
              <w:rPr>
                <w:rFonts w:ascii="Times New Roman" w:eastAsia="Times New Roman" w:hAnsi="Times New Roman" w:cs="Times New Roman"/>
                <w:color w:val="000000" w:themeColor="text1"/>
                <w:sz w:val="22"/>
                <w:szCs w:val="22"/>
              </w:rPr>
              <w:t>оценке</w:t>
            </w:r>
            <w:proofErr w:type="gramEnd"/>
            <w:r w:rsidRPr="002A3BC8">
              <w:rPr>
                <w:rFonts w:ascii="Times New Roman" w:eastAsia="Times New Roman" w:hAnsi="Times New Roman" w:cs="Times New Roman"/>
                <w:color w:val="000000" w:themeColor="text1"/>
                <w:sz w:val="22"/>
                <w:szCs w:val="22"/>
              </w:rPr>
              <w:t xml:space="preserve">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w:t>
            </w:r>
            <w:proofErr w:type="gramStart"/>
            <w:r w:rsidR="006D3365">
              <w:rPr>
                <w:rFonts w:ascii="Times New Roman" w:eastAsia="Times New Roman" w:hAnsi="Times New Roman" w:cs="Times New Roman"/>
                <w:sz w:val="22"/>
                <w:szCs w:val="22"/>
                <w:vertAlign w:val="subscript"/>
              </w:rPr>
              <w:t>ч</w:t>
            </w:r>
            <w:proofErr w:type="spellEnd"/>
            <w:r w:rsidRPr="002A3BC8">
              <w:rPr>
                <w:rFonts w:ascii="Times New Roman" w:eastAsia="Times New Roman" w:hAnsi="Times New Roman" w:cs="Times New Roman"/>
                <w:color w:val="000000" w:themeColor="text1"/>
                <w:sz w:val="22"/>
                <w:szCs w:val="22"/>
                <w:shd w:val="clear" w:color="auto" w:fill="FFFFFF"/>
              </w:rPr>
              <w:t>-</w:t>
            </w:r>
            <w:proofErr w:type="gramEnd"/>
            <w:r w:rsidRPr="002A3BC8">
              <w:rPr>
                <w:rFonts w:ascii="Times New Roman" w:eastAsia="Times New Roman" w:hAnsi="Times New Roman" w:cs="Times New Roman"/>
                <w:color w:val="000000" w:themeColor="text1"/>
                <w:sz w:val="22"/>
                <w:szCs w:val="22"/>
                <w:shd w:val="clear" w:color="auto" w:fill="FFFFFF"/>
              </w:rPr>
              <w:t xml:space="preserve">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0"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1"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3" w:name="Par88"/>
            <w:bookmarkEnd w:id="3"/>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3"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w:t>
            </w:r>
            <w:proofErr w:type="gramStart"/>
            <w:r w:rsidRPr="002A3BC8">
              <w:rPr>
                <w:rFonts w:ascii="Times New Roman" w:eastAsia="Times New Roman" w:hAnsi="Times New Roman" w:cs="Times New Roman"/>
                <w:color w:val="000000" w:themeColor="text1"/>
                <w:sz w:val="22"/>
                <w:szCs w:val="22"/>
              </w:rPr>
              <w:t>цен</w:t>
            </w:r>
            <w:proofErr w:type="gramEnd"/>
            <w:r w:rsidRPr="002A3BC8">
              <w:rPr>
                <w:rFonts w:ascii="Times New Roman" w:eastAsia="Times New Roman" w:hAnsi="Times New Roman" w:cs="Times New Roman"/>
                <w:color w:val="000000" w:themeColor="text1"/>
                <w:sz w:val="22"/>
                <w:szCs w:val="22"/>
              </w:rPr>
              <w:t xml:space="preserve">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4" w:name="Par93"/>
            <w:bookmarkEnd w:id="4"/>
            <w:r w:rsidRPr="002A3BC8">
              <w:rPr>
                <w:rFonts w:ascii="Times New Roman" w:eastAsia="Times New Roman" w:hAnsi="Times New Roman" w:cs="Times New Roman"/>
                <w:noProof/>
                <w:position w:val="-33"/>
                <w:sz w:val="22"/>
                <w:szCs w:val="22"/>
              </w:rPr>
              <w:drawing>
                <wp:inline distT="0" distB="0" distL="0" distR="0">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6"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bookmarkStart w:id="5" w:name="_GoBack"/>
            <w:bookmarkEnd w:id="5"/>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1"/>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78F"/>
    <w:rsid w:val="000C16F2"/>
    <w:rsid w:val="00194234"/>
    <w:rsid w:val="001F578F"/>
    <w:rsid w:val="002435F8"/>
    <w:rsid w:val="00297243"/>
    <w:rsid w:val="002A3BC8"/>
    <w:rsid w:val="00332F9D"/>
    <w:rsid w:val="003877E7"/>
    <w:rsid w:val="0039196F"/>
    <w:rsid w:val="003C1C83"/>
    <w:rsid w:val="004944F7"/>
    <w:rsid w:val="006D3365"/>
    <w:rsid w:val="007765C1"/>
    <w:rsid w:val="007F11A4"/>
    <w:rsid w:val="007F3B57"/>
    <w:rsid w:val="00805B73"/>
    <w:rsid w:val="008253A2"/>
    <w:rsid w:val="009973B7"/>
    <w:rsid w:val="00D51F79"/>
    <w:rsid w:val="00D57915"/>
    <w:rsid w:val="00E9526B"/>
    <w:rsid w:val="00F00B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 TargetMode="External"/><Relationship Id="rId13" Type="http://schemas.openxmlformats.org/officeDocument/2006/relationships/hyperlink" Target="https://base.garant.ru/70353464/b3975f01ce8b0eb0c9b11526d9b4c7bf/" TargetMode="External"/><Relationship Id="rId18" Type="http://schemas.openxmlformats.org/officeDocument/2006/relationships/hyperlink" Target="https://login.consultant.ru/link/?req=doc&amp;demo=2&amp;base=LAW&amp;n=388926&amp;date=11.01.2022"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hyperlink" Target="https://login.consultant.ru/link/?req=doc&amp;demo=2&amp;base=LAW&amp;n=388926&amp;date=11.01.2022&amp;dst=1178&amp;field=134" TargetMode="External"/><Relationship Id="rId12" Type="http://schemas.openxmlformats.org/officeDocument/2006/relationships/image" Target="media/image3.wmf"/><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hyperlink" Target="https://login.consultant.ru/link/?req=doc&amp;demo=2&amp;base=LAW&amp;n=388926&amp;date=11.01.2022" TargetMode="External"/><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login.consultant.ru/link/?req=doc&amp;demo=2&amp;base=LAW&amp;n=388926&amp;date=11.01.2022&amp;dst=1178&amp;field=134" TargetMode="External"/><Relationship Id="rId24" Type="http://schemas.microsoft.com/office/2007/relationships/stylesWithEffects" Target="stylesWithEffects.xml"/><Relationship Id="rId5" Type="http://schemas.openxmlformats.org/officeDocument/2006/relationships/hyperlink" Target="https://base.garant.ru/403337669/cd50fd6b6cb08da4476e7ba70e369fac/" TargetMode="Externa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hyperlink" Target="https://base.garant.ru/70353464/94f5bf092e8d98af576ee351987de4f0/" TargetMode="External"/><Relationship Id="rId19" Type="http://schemas.openxmlformats.org/officeDocument/2006/relationships/hyperlink" Target="https://login.consultant.ru/link/?req=doc&amp;demo=2&amp;base=LAW&amp;n=388926&amp;date=11.01.2022"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67CE2-5326-4FD4-BD3E-092AD29E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1867</Words>
  <Characters>10644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Услуги</cp:lastModifiedBy>
  <cp:revision>11</cp:revision>
  <dcterms:created xsi:type="dcterms:W3CDTF">2024-01-21T23:57:00Z</dcterms:created>
  <dcterms:modified xsi:type="dcterms:W3CDTF">2024-02-06T11:16:00Z</dcterms:modified>
</cp:coreProperties>
</file>