
<file path=[Content_Types].xml><?xml version="1.0" encoding="utf-8"?>
<Types xmlns="http://schemas.openxmlformats.org/package/2006/content-types">
  <Default Extension="tmp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8CD866" w14:textId="548EFD6A" w:rsidR="005D17C9" w:rsidRPr="00387E2D" w:rsidRDefault="000F125C" w:rsidP="005A66EA">
      <w:pPr>
        <w:spacing w:after="0" w:line="264" w:lineRule="auto"/>
        <w:jc w:val="center"/>
        <w:rPr>
          <w:rFonts w:ascii="Times New Roman" w:hAnsi="Times New Roman" w:cs="Times New Roman"/>
          <w:b/>
        </w:rPr>
      </w:pPr>
      <w:r w:rsidRPr="002630CC">
        <w:rPr>
          <w:rFonts w:ascii="Times New Roman" w:hAnsi="Times New Roman" w:cs="Times New Roman"/>
          <w:b/>
        </w:rPr>
        <w:t xml:space="preserve">РУКОВОДСТВО ПОЛЬЗОВАТЕЛЯ ПО </w:t>
      </w:r>
      <w:r w:rsidR="004262D2">
        <w:rPr>
          <w:rFonts w:ascii="Times New Roman" w:hAnsi="Times New Roman" w:cs="Times New Roman"/>
          <w:b/>
        </w:rPr>
        <w:t>ФОРМИРОВА</w:t>
      </w:r>
      <w:r w:rsidR="00380021">
        <w:rPr>
          <w:rFonts w:ascii="Times New Roman" w:hAnsi="Times New Roman" w:cs="Times New Roman"/>
          <w:b/>
        </w:rPr>
        <w:t>НИЮ</w:t>
      </w:r>
      <w:r w:rsidR="004262D2">
        <w:rPr>
          <w:rFonts w:ascii="Times New Roman" w:hAnsi="Times New Roman" w:cs="Times New Roman"/>
          <w:b/>
        </w:rPr>
        <w:t xml:space="preserve"> ЗАЯВОК НА РАЗМЕЩЕНИЕ ЗАКАЗА</w:t>
      </w:r>
      <w:r w:rsidR="00387E2D" w:rsidRPr="00387E2D">
        <w:rPr>
          <w:rFonts w:ascii="Times New Roman" w:hAnsi="Times New Roman" w:cs="Times New Roman"/>
          <w:b/>
        </w:rPr>
        <w:t xml:space="preserve"> </w:t>
      </w:r>
      <w:r w:rsidR="00387E2D">
        <w:rPr>
          <w:rFonts w:ascii="Times New Roman" w:hAnsi="Times New Roman" w:cs="Times New Roman"/>
          <w:b/>
        </w:rPr>
        <w:t>(ДЛЯ ЗАКАЗЧИКОВ, РАБОТАЮЩИХ ПО 44-ФЗ)</w:t>
      </w:r>
    </w:p>
    <w:p w14:paraId="0D3E6DB1" w14:textId="77777777" w:rsidR="002630CC" w:rsidRDefault="002630CC" w:rsidP="005A66EA">
      <w:pPr>
        <w:spacing w:after="0" w:line="264" w:lineRule="auto"/>
        <w:jc w:val="center"/>
        <w:rPr>
          <w:rFonts w:ascii="Times New Roman" w:hAnsi="Times New Roman" w:cs="Times New Roman"/>
        </w:rPr>
      </w:pP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-1836365267"/>
        <w:docPartObj>
          <w:docPartGallery w:val="Table of Contents"/>
          <w:docPartUnique/>
        </w:docPartObj>
      </w:sdtPr>
      <w:sdtEndPr/>
      <w:sdtContent>
        <w:p w14:paraId="1B6BDC19" w14:textId="65A33158" w:rsidR="002630CC" w:rsidRPr="00387E2D" w:rsidRDefault="002630CC" w:rsidP="002630CC">
          <w:pPr>
            <w:pStyle w:val="ac"/>
            <w:spacing w:before="120" w:line="240" w:lineRule="auto"/>
            <w:rPr>
              <w:rFonts w:ascii="Times New Roman" w:hAnsi="Times New Roman" w:cs="Times New Roman"/>
            </w:rPr>
          </w:pPr>
          <w:r w:rsidRPr="002630CC">
            <w:rPr>
              <w:rFonts w:ascii="Times New Roman" w:hAnsi="Times New Roman" w:cs="Times New Roman"/>
            </w:rPr>
            <w:t>Оглавление</w:t>
          </w:r>
        </w:p>
        <w:p w14:paraId="1E093148" w14:textId="77777777" w:rsidR="00DA10D3" w:rsidRDefault="002630CC">
          <w:pPr>
            <w:pStyle w:val="12"/>
            <w:tabs>
              <w:tab w:val="left" w:pos="44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91494256" w:history="1">
            <w:r w:rsidR="00DA10D3" w:rsidRPr="009F6B4A">
              <w:rPr>
                <w:rStyle w:val="a3"/>
                <w:rFonts w:ascii="Times New Roman" w:hAnsi="Times New Roman" w:cs="Times New Roman"/>
                <w:noProof/>
              </w:rPr>
              <w:t>1.</w:t>
            </w:r>
            <w:r w:rsidR="00DA10D3">
              <w:rPr>
                <w:rFonts w:eastAsiaTheme="minorEastAsia"/>
                <w:noProof/>
                <w:lang w:eastAsia="ru-RU"/>
              </w:rPr>
              <w:tab/>
            </w:r>
            <w:r w:rsidR="00DA10D3" w:rsidRPr="009F6B4A">
              <w:rPr>
                <w:rStyle w:val="a3"/>
                <w:rFonts w:ascii="Times New Roman" w:hAnsi="Times New Roman" w:cs="Times New Roman"/>
                <w:noProof/>
              </w:rPr>
              <w:t>Создание проекта заявки на закупку</w:t>
            </w:r>
            <w:r w:rsidR="00DA10D3">
              <w:rPr>
                <w:noProof/>
                <w:webHidden/>
              </w:rPr>
              <w:tab/>
            </w:r>
            <w:r w:rsidR="00DA10D3">
              <w:rPr>
                <w:noProof/>
                <w:webHidden/>
              </w:rPr>
              <w:fldChar w:fldCharType="begin"/>
            </w:r>
            <w:r w:rsidR="00DA10D3">
              <w:rPr>
                <w:noProof/>
                <w:webHidden/>
              </w:rPr>
              <w:instrText xml:space="preserve"> PAGEREF _Toc91494256 \h </w:instrText>
            </w:r>
            <w:r w:rsidR="00DA10D3">
              <w:rPr>
                <w:noProof/>
                <w:webHidden/>
              </w:rPr>
            </w:r>
            <w:r w:rsidR="00DA10D3">
              <w:rPr>
                <w:noProof/>
                <w:webHidden/>
              </w:rPr>
              <w:fldChar w:fldCharType="separate"/>
            </w:r>
            <w:r w:rsidR="00DA10D3">
              <w:rPr>
                <w:noProof/>
                <w:webHidden/>
              </w:rPr>
              <w:t>1</w:t>
            </w:r>
            <w:r w:rsidR="00DA10D3">
              <w:rPr>
                <w:noProof/>
                <w:webHidden/>
              </w:rPr>
              <w:fldChar w:fldCharType="end"/>
            </w:r>
          </w:hyperlink>
        </w:p>
        <w:p w14:paraId="61B452CC" w14:textId="77777777" w:rsidR="00DA10D3" w:rsidRDefault="00474E4D">
          <w:pPr>
            <w:pStyle w:val="12"/>
            <w:tabs>
              <w:tab w:val="left" w:pos="44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91494257" w:history="1">
            <w:r w:rsidR="00DA10D3" w:rsidRPr="009F6B4A">
              <w:rPr>
                <w:rStyle w:val="a3"/>
                <w:rFonts w:ascii="Times New Roman" w:hAnsi="Times New Roman" w:cs="Times New Roman"/>
                <w:noProof/>
              </w:rPr>
              <w:t>2.</w:t>
            </w:r>
            <w:r w:rsidR="00DA10D3">
              <w:rPr>
                <w:rFonts w:eastAsiaTheme="minorEastAsia"/>
                <w:noProof/>
                <w:lang w:eastAsia="ru-RU"/>
              </w:rPr>
              <w:tab/>
            </w:r>
            <w:r w:rsidR="00DA10D3" w:rsidRPr="009F6B4A">
              <w:rPr>
                <w:rStyle w:val="a3"/>
                <w:rFonts w:ascii="Times New Roman" w:hAnsi="Times New Roman" w:cs="Times New Roman"/>
                <w:noProof/>
              </w:rPr>
              <w:t>Создание документа «Заявка на закупку»</w:t>
            </w:r>
            <w:r w:rsidR="00DA10D3">
              <w:rPr>
                <w:noProof/>
                <w:webHidden/>
              </w:rPr>
              <w:tab/>
            </w:r>
            <w:r w:rsidR="00DA10D3">
              <w:rPr>
                <w:noProof/>
                <w:webHidden/>
              </w:rPr>
              <w:fldChar w:fldCharType="begin"/>
            </w:r>
            <w:r w:rsidR="00DA10D3">
              <w:rPr>
                <w:noProof/>
                <w:webHidden/>
              </w:rPr>
              <w:instrText xml:space="preserve"> PAGEREF _Toc91494257 \h </w:instrText>
            </w:r>
            <w:r w:rsidR="00DA10D3">
              <w:rPr>
                <w:noProof/>
                <w:webHidden/>
              </w:rPr>
            </w:r>
            <w:r w:rsidR="00DA10D3">
              <w:rPr>
                <w:noProof/>
                <w:webHidden/>
              </w:rPr>
              <w:fldChar w:fldCharType="separate"/>
            </w:r>
            <w:r w:rsidR="00DA10D3">
              <w:rPr>
                <w:noProof/>
                <w:webHidden/>
              </w:rPr>
              <w:t>19</w:t>
            </w:r>
            <w:r w:rsidR="00DA10D3">
              <w:rPr>
                <w:noProof/>
                <w:webHidden/>
              </w:rPr>
              <w:fldChar w:fldCharType="end"/>
            </w:r>
          </w:hyperlink>
        </w:p>
        <w:p w14:paraId="5DD94C6D" w14:textId="77777777" w:rsidR="00DA10D3" w:rsidRDefault="00474E4D">
          <w:pPr>
            <w:pStyle w:val="12"/>
            <w:tabs>
              <w:tab w:val="left" w:pos="44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91494258" w:history="1">
            <w:r w:rsidR="00DA10D3" w:rsidRPr="009F6B4A">
              <w:rPr>
                <w:rStyle w:val="a3"/>
                <w:rFonts w:ascii="Times New Roman" w:hAnsi="Times New Roman" w:cs="Times New Roman"/>
                <w:noProof/>
              </w:rPr>
              <w:t>3.</w:t>
            </w:r>
            <w:r w:rsidR="00DA10D3">
              <w:rPr>
                <w:rFonts w:eastAsiaTheme="minorEastAsia"/>
                <w:noProof/>
                <w:lang w:eastAsia="ru-RU"/>
              </w:rPr>
              <w:tab/>
            </w:r>
            <w:r w:rsidR="00DA10D3" w:rsidRPr="009F6B4A">
              <w:rPr>
                <w:rStyle w:val="a3"/>
                <w:rFonts w:ascii="Times New Roman" w:hAnsi="Times New Roman" w:cs="Times New Roman"/>
                <w:noProof/>
              </w:rPr>
              <w:t>Формирование документа «Предварительная заявка на закупку»</w:t>
            </w:r>
            <w:r w:rsidR="00DA10D3">
              <w:rPr>
                <w:noProof/>
                <w:webHidden/>
              </w:rPr>
              <w:tab/>
            </w:r>
            <w:r w:rsidR="00DA10D3">
              <w:rPr>
                <w:noProof/>
                <w:webHidden/>
              </w:rPr>
              <w:fldChar w:fldCharType="begin"/>
            </w:r>
            <w:r w:rsidR="00DA10D3">
              <w:rPr>
                <w:noProof/>
                <w:webHidden/>
              </w:rPr>
              <w:instrText xml:space="preserve"> PAGEREF _Toc91494258 \h </w:instrText>
            </w:r>
            <w:r w:rsidR="00DA10D3">
              <w:rPr>
                <w:noProof/>
                <w:webHidden/>
              </w:rPr>
            </w:r>
            <w:r w:rsidR="00DA10D3">
              <w:rPr>
                <w:noProof/>
                <w:webHidden/>
              </w:rPr>
              <w:fldChar w:fldCharType="separate"/>
            </w:r>
            <w:r w:rsidR="00DA10D3">
              <w:rPr>
                <w:noProof/>
                <w:webHidden/>
              </w:rPr>
              <w:t>20</w:t>
            </w:r>
            <w:r w:rsidR="00DA10D3">
              <w:rPr>
                <w:noProof/>
                <w:webHidden/>
              </w:rPr>
              <w:fldChar w:fldCharType="end"/>
            </w:r>
          </w:hyperlink>
        </w:p>
        <w:p w14:paraId="7455D626" w14:textId="77777777" w:rsidR="00DA10D3" w:rsidRDefault="00474E4D">
          <w:pPr>
            <w:pStyle w:val="12"/>
            <w:tabs>
              <w:tab w:val="left" w:pos="44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91494259" w:history="1">
            <w:r w:rsidR="00DA10D3" w:rsidRPr="009F6B4A">
              <w:rPr>
                <w:rStyle w:val="a3"/>
                <w:rFonts w:ascii="Times New Roman" w:hAnsi="Times New Roman" w:cs="Times New Roman"/>
                <w:noProof/>
              </w:rPr>
              <w:t>4.</w:t>
            </w:r>
            <w:r w:rsidR="00DA10D3">
              <w:rPr>
                <w:rFonts w:eastAsiaTheme="minorEastAsia"/>
                <w:noProof/>
                <w:lang w:eastAsia="ru-RU"/>
              </w:rPr>
              <w:tab/>
            </w:r>
            <w:r w:rsidR="00DA10D3" w:rsidRPr="009F6B4A">
              <w:rPr>
                <w:rStyle w:val="a3"/>
                <w:rFonts w:ascii="Times New Roman" w:hAnsi="Times New Roman" w:cs="Times New Roman"/>
                <w:noProof/>
              </w:rPr>
              <w:t>Формирование Заявок на закупку в случае невозможности определения стоимости работ (услуг)</w:t>
            </w:r>
            <w:r w:rsidR="00DA10D3">
              <w:rPr>
                <w:noProof/>
                <w:webHidden/>
              </w:rPr>
              <w:tab/>
            </w:r>
            <w:r w:rsidR="00DA10D3">
              <w:rPr>
                <w:noProof/>
                <w:webHidden/>
              </w:rPr>
              <w:fldChar w:fldCharType="begin"/>
            </w:r>
            <w:r w:rsidR="00DA10D3">
              <w:rPr>
                <w:noProof/>
                <w:webHidden/>
              </w:rPr>
              <w:instrText xml:space="preserve"> PAGEREF _Toc91494259 \h </w:instrText>
            </w:r>
            <w:r w:rsidR="00DA10D3">
              <w:rPr>
                <w:noProof/>
                <w:webHidden/>
              </w:rPr>
            </w:r>
            <w:r w:rsidR="00DA10D3">
              <w:rPr>
                <w:noProof/>
                <w:webHidden/>
              </w:rPr>
              <w:fldChar w:fldCharType="separate"/>
            </w:r>
            <w:r w:rsidR="00DA10D3">
              <w:rPr>
                <w:noProof/>
                <w:webHidden/>
              </w:rPr>
              <w:t>21</w:t>
            </w:r>
            <w:r w:rsidR="00DA10D3">
              <w:rPr>
                <w:noProof/>
                <w:webHidden/>
              </w:rPr>
              <w:fldChar w:fldCharType="end"/>
            </w:r>
          </w:hyperlink>
        </w:p>
        <w:p w14:paraId="1C0566DE" w14:textId="77777777" w:rsidR="00DA10D3" w:rsidRDefault="00474E4D">
          <w:pPr>
            <w:pStyle w:val="12"/>
            <w:tabs>
              <w:tab w:val="left" w:pos="44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91494260" w:history="1">
            <w:r w:rsidR="00DA10D3" w:rsidRPr="009F6B4A">
              <w:rPr>
                <w:rStyle w:val="a3"/>
                <w:rFonts w:ascii="Times New Roman" w:hAnsi="Times New Roman" w:cs="Times New Roman"/>
                <w:noProof/>
              </w:rPr>
              <w:t>5.</w:t>
            </w:r>
            <w:r w:rsidR="00DA10D3">
              <w:rPr>
                <w:rFonts w:eastAsiaTheme="minorEastAsia"/>
                <w:noProof/>
                <w:lang w:eastAsia="ru-RU"/>
              </w:rPr>
              <w:tab/>
            </w:r>
            <w:r w:rsidR="00DA10D3" w:rsidRPr="009F6B4A">
              <w:rPr>
                <w:rStyle w:val="a3"/>
                <w:rFonts w:ascii="Times New Roman" w:hAnsi="Times New Roman" w:cs="Times New Roman"/>
                <w:noProof/>
              </w:rPr>
              <w:t>Формирование Заявки на закупку по лекарственным препаратам</w:t>
            </w:r>
            <w:r w:rsidR="00DA10D3">
              <w:rPr>
                <w:noProof/>
                <w:webHidden/>
              </w:rPr>
              <w:tab/>
            </w:r>
            <w:r w:rsidR="00DA10D3">
              <w:rPr>
                <w:noProof/>
                <w:webHidden/>
              </w:rPr>
              <w:fldChar w:fldCharType="begin"/>
            </w:r>
            <w:r w:rsidR="00DA10D3">
              <w:rPr>
                <w:noProof/>
                <w:webHidden/>
              </w:rPr>
              <w:instrText xml:space="preserve"> PAGEREF _Toc91494260 \h </w:instrText>
            </w:r>
            <w:r w:rsidR="00DA10D3">
              <w:rPr>
                <w:noProof/>
                <w:webHidden/>
              </w:rPr>
            </w:r>
            <w:r w:rsidR="00DA10D3">
              <w:rPr>
                <w:noProof/>
                <w:webHidden/>
              </w:rPr>
              <w:fldChar w:fldCharType="separate"/>
            </w:r>
            <w:r w:rsidR="00DA10D3">
              <w:rPr>
                <w:noProof/>
                <w:webHidden/>
              </w:rPr>
              <w:t>22</w:t>
            </w:r>
            <w:r w:rsidR="00DA10D3">
              <w:rPr>
                <w:noProof/>
                <w:webHidden/>
              </w:rPr>
              <w:fldChar w:fldCharType="end"/>
            </w:r>
          </w:hyperlink>
        </w:p>
        <w:p w14:paraId="16481E41" w14:textId="77777777" w:rsidR="00DA10D3" w:rsidRDefault="00474E4D">
          <w:pPr>
            <w:pStyle w:val="12"/>
            <w:tabs>
              <w:tab w:val="left" w:pos="44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91494261" w:history="1">
            <w:r w:rsidR="00DA10D3" w:rsidRPr="009F6B4A">
              <w:rPr>
                <w:rStyle w:val="a3"/>
                <w:rFonts w:ascii="Times New Roman" w:hAnsi="Times New Roman" w:cs="Times New Roman"/>
                <w:noProof/>
              </w:rPr>
              <w:t>6.</w:t>
            </w:r>
            <w:r w:rsidR="00DA10D3">
              <w:rPr>
                <w:rFonts w:eastAsiaTheme="minorEastAsia"/>
                <w:noProof/>
                <w:lang w:eastAsia="ru-RU"/>
              </w:rPr>
              <w:tab/>
            </w:r>
            <w:r w:rsidR="00DA10D3" w:rsidRPr="009F6B4A">
              <w:rPr>
                <w:rStyle w:val="a3"/>
                <w:rFonts w:ascii="Times New Roman" w:hAnsi="Times New Roman" w:cs="Times New Roman"/>
                <w:noProof/>
              </w:rPr>
              <w:t>Согласование Заявок на закупку</w:t>
            </w:r>
            <w:r w:rsidR="00DA10D3">
              <w:rPr>
                <w:noProof/>
                <w:webHidden/>
              </w:rPr>
              <w:tab/>
            </w:r>
            <w:r w:rsidR="00DA10D3">
              <w:rPr>
                <w:noProof/>
                <w:webHidden/>
              </w:rPr>
              <w:fldChar w:fldCharType="begin"/>
            </w:r>
            <w:r w:rsidR="00DA10D3">
              <w:rPr>
                <w:noProof/>
                <w:webHidden/>
              </w:rPr>
              <w:instrText xml:space="preserve"> PAGEREF _Toc91494261 \h </w:instrText>
            </w:r>
            <w:r w:rsidR="00DA10D3">
              <w:rPr>
                <w:noProof/>
                <w:webHidden/>
              </w:rPr>
            </w:r>
            <w:r w:rsidR="00DA10D3">
              <w:rPr>
                <w:noProof/>
                <w:webHidden/>
              </w:rPr>
              <w:fldChar w:fldCharType="separate"/>
            </w:r>
            <w:r w:rsidR="00DA10D3">
              <w:rPr>
                <w:noProof/>
                <w:webHidden/>
              </w:rPr>
              <w:t>30</w:t>
            </w:r>
            <w:r w:rsidR="00DA10D3">
              <w:rPr>
                <w:noProof/>
                <w:webHidden/>
              </w:rPr>
              <w:fldChar w:fldCharType="end"/>
            </w:r>
          </w:hyperlink>
        </w:p>
        <w:p w14:paraId="67BD61A7" w14:textId="77777777" w:rsidR="00DA10D3" w:rsidRDefault="00474E4D">
          <w:pPr>
            <w:pStyle w:val="12"/>
            <w:tabs>
              <w:tab w:val="left" w:pos="44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91494262" w:history="1">
            <w:r w:rsidR="00DA10D3" w:rsidRPr="009F6B4A">
              <w:rPr>
                <w:rStyle w:val="a3"/>
                <w:rFonts w:ascii="Times New Roman" w:hAnsi="Times New Roman" w:cs="Times New Roman"/>
                <w:noProof/>
              </w:rPr>
              <w:t>7.</w:t>
            </w:r>
            <w:r w:rsidR="00DA10D3">
              <w:rPr>
                <w:rFonts w:eastAsiaTheme="minorEastAsia"/>
                <w:noProof/>
                <w:lang w:eastAsia="ru-RU"/>
              </w:rPr>
              <w:tab/>
            </w:r>
            <w:r w:rsidR="00DA10D3" w:rsidRPr="009F6B4A">
              <w:rPr>
                <w:rStyle w:val="a3"/>
                <w:rFonts w:ascii="Times New Roman" w:hAnsi="Times New Roman" w:cs="Times New Roman"/>
                <w:noProof/>
              </w:rPr>
              <w:t>Внесение изменений в Заявку на закупку</w:t>
            </w:r>
            <w:r w:rsidR="00DA10D3">
              <w:rPr>
                <w:noProof/>
                <w:webHidden/>
              </w:rPr>
              <w:tab/>
            </w:r>
            <w:r w:rsidR="00DA10D3">
              <w:rPr>
                <w:noProof/>
                <w:webHidden/>
              </w:rPr>
              <w:fldChar w:fldCharType="begin"/>
            </w:r>
            <w:r w:rsidR="00DA10D3">
              <w:rPr>
                <w:noProof/>
                <w:webHidden/>
              </w:rPr>
              <w:instrText xml:space="preserve"> PAGEREF _Toc91494262 \h </w:instrText>
            </w:r>
            <w:r w:rsidR="00DA10D3">
              <w:rPr>
                <w:noProof/>
                <w:webHidden/>
              </w:rPr>
            </w:r>
            <w:r w:rsidR="00DA10D3">
              <w:rPr>
                <w:noProof/>
                <w:webHidden/>
              </w:rPr>
              <w:fldChar w:fldCharType="separate"/>
            </w:r>
            <w:r w:rsidR="00DA10D3">
              <w:rPr>
                <w:noProof/>
                <w:webHidden/>
              </w:rPr>
              <w:t>33</w:t>
            </w:r>
            <w:r w:rsidR="00DA10D3">
              <w:rPr>
                <w:noProof/>
                <w:webHidden/>
              </w:rPr>
              <w:fldChar w:fldCharType="end"/>
            </w:r>
          </w:hyperlink>
        </w:p>
        <w:p w14:paraId="13E75F46" w14:textId="1A0DB577" w:rsidR="002630CC" w:rsidRDefault="002630CC" w:rsidP="002630CC">
          <w:pPr>
            <w:pStyle w:val="12"/>
            <w:tabs>
              <w:tab w:val="left" w:pos="440"/>
              <w:tab w:val="right" w:leader="dot" w:pos="9345"/>
            </w:tabs>
          </w:pPr>
          <w:r>
            <w:rPr>
              <w:b/>
              <w:bCs/>
            </w:rPr>
            <w:fldChar w:fldCharType="end"/>
          </w:r>
        </w:p>
      </w:sdtContent>
    </w:sdt>
    <w:p w14:paraId="1394EF81" w14:textId="0011A3AD" w:rsidR="009277C9" w:rsidRDefault="00BE0831" w:rsidP="002630CC">
      <w:pPr>
        <w:pStyle w:val="1"/>
        <w:numPr>
          <w:ilvl w:val="0"/>
          <w:numId w:val="1"/>
        </w:numPr>
        <w:spacing w:before="240" w:after="120" w:line="240" w:lineRule="auto"/>
        <w:ind w:left="0" w:firstLine="0"/>
        <w:jc w:val="center"/>
        <w:rPr>
          <w:rFonts w:ascii="Times New Roman" w:hAnsi="Times New Roman" w:cs="Times New Roman"/>
        </w:rPr>
      </w:pPr>
      <w:bookmarkStart w:id="0" w:name="_Toc91494256"/>
      <w:r>
        <w:rPr>
          <w:rFonts w:ascii="Times New Roman" w:hAnsi="Times New Roman" w:cs="Times New Roman"/>
        </w:rPr>
        <w:t>Создание проекта заявки на закупку</w:t>
      </w:r>
      <w:bookmarkEnd w:id="0"/>
    </w:p>
    <w:p w14:paraId="1E886163" w14:textId="29B052AA" w:rsidR="00FB5EFC" w:rsidRDefault="009346A0" w:rsidP="00FB5EFC">
      <w:pPr>
        <w:pStyle w:val="20"/>
        <w:spacing w:before="0" w:line="264" w:lineRule="auto"/>
        <w:ind w:firstLine="567"/>
      </w:pPr>
      <w:r>
        <w:t xml:space="preserve">Для проведения закупки, финансирование которой проходит за счет бюджетных средств, прежде </w:t>
      </w:r>
      <w:proofErr w:type="gramStart"/>
      <w:r>
        <w:t>всего</w:t>
      </w:r>
      <w:proofErr w:type="gramEnd"/>
      <w:r>
        <w:t xml:space="preserve"> необходимо сформировать документ «Проект заявки на за</w:t>
      </w:r>
      <w:r w:rsidRPr="00457DC8">
        <w:t>к</w:t>
      </w:r>
      <w:r>
        <w:t xml:space="preserve">упку». </w:t>
      </w:r>
      <w:r w:rsidR="00BE0831">
        <w:t>Проект заявки на за</w:t>
      </w:r>
      <w:r w:rsidR="009277C9" w:rsidRPr="00457DC8">
        <w:t>к</w:t>
      </w:r>
      <w:r w:rsidR="00BE0831">
        <w:t>упку</w:t>
      </w:r>
      <w:r w:rsidR="009277C9" w:rsidRPr="00457DC8">
        <w:t xml:space="preserve"> созда</w:t>
      </w:r>
      <w:r w:rsidR="00BE0831">
        <w:t>ется один раз. На основе проекта формируются все заявки на закупку.</w:t>
      </w:r>
      <w:r w:rsidR="009277C9" w:rsidRPr="00457DC8">
        <w:t xml:space="preserve"> </w:t>
      </w:r>
      <w:r w:rsidR="00FB5EFC">
        <w:t xml:space="preserve">Для создания проекта заявки следует </w:t>
      </w:r>
      <w:r w:rsidR="00FB5EFC" w:rsidRPr="000F125C">
        <w:t>перейти в Навигаторе в папку «</w:t>
      </w:r>
      <w:r w:rsidR="00FB5EFC">
        <w:t xml:space="preserve">Осуществление </w:t>
      </w:r>
      <w:r w:rsidR="00FB5EFC" w:rsidRPr="000F125C">
        <w:t>закупок»</w:t>
      </w:r>
      <w:r w:rsidR="00FB5EFC">
        <w:t>, далее «Заявки на закупку»</w:t>
      </w:r>
      <w:r w:rsidR="00FB5EFC" w:rsidRPr="00F173E3">
        <w:t xml:space="preserve"> </w:t>
      </w:r>
      <w:r w:rsidR="00FB5EFC" w:rsidRPr="000F125C">
        <w:t xml:space="preserve">(Рисунок </w:t>
      </w:r>
      <w:r w:rsidR="00380021">
        <w:t>1</w:t>
      </w:r>
      <w:r w:rsidR="00FB5EFC">
        <w:t>.1</w:t>
      </w:r>
      <w:r w:rsidR="00FB5EFC" w:rsidRPr="000F125C">
        <w:t xml:space="preserve">), открыть </w:t>
      </w:r>
      <w:r w:rsidR="00FB5EFC">
        <w:t>документ «Проект заявки на закупку»</w:t>
      </w:r>
      <w:r w:rsidR="00FB5EFC" w:rsidRPr="00F173E3">
        <w:t xml:space="preserve"> (1)</w:t>
      </w:r>
      <w:r w:rsidR="00FB5EFC" w:rsidRPr="000F125C">
        <w:t xml:space="preserve"> и нажать на кнопку </w:t>
      </w:r>
      <w:r w:rsidR="00FB5EFC">
        <w:rPr>
          <w:noProof/>
          <w:lang w:eastAsia="ru-RU"/>
        </w:rPr>
        <w:drawing>
          <wp:inline distT="0" distB="0" distL="0" distR="0" wp14:anchorId="145ED51E" wp14:editId="1522AEF3">
            <wp:extent cx="228632" cy="200053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B283283.tmp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32" cy="200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B5EFC" w:rsidRPr="00F173E3">
        <w:t xml:space="preserve"> </w:t>
      </w:r>
      <w:r w:rsidR="00FB5EFC">
        <w:t>«</w:t>
      </w:r>
      <w:r w:rsidR="00FB5EFC" w:rsidRPr="000F125C">
        <w:t>Создать</w:t>
      </w:r>
      <w:r w:rsidR="00FB5EFC">
        <w:t>»</w:t>
      </w:r>
      <w:r w:rsidR="00FB5EFC" w:rsidRPr="00F173E3">
        <w:t xml:space="preserve"> (2)</w:t>
      </w:r>
      <w:r w:rsidR="00FB5EFC" w:rsidRPr="000F125C">
        <w:t>.</w:t>
      </w:r>
    </w:p>
    <w:p w14:paraId="56990D0E" w14:textId="77777777" w:rsidR="00FB5EFC" w:rsidRDefault="00FB5EFC" w:rsidP="00FB5EFC">
      <w:pPr>
        <w:pStyle w:val="20"/>
        <w:spacing w:before="0" w:line="264" w:lineRule="auto"/>
        <w:ind w:firstLine="567"/>
      </w:pPr>
    </w:p>
    <w:p w14:paraId="50F8F3A9" w14:textId="46D28C89" w:rsidR="009277C9" w:rsidRDefault="00FB5EFC" w:rsidP="00FB5EFC">
      <w:pPr>
        <w:pStyle w:val="20"/>
        <w:spacing w:before="0" w:line="264" w:lineRule="auto"/>
        <w:ind w:firstLine="0"/>
      </w:pPr>
      <w:r>
        <w:rPr>
          <w:noProof/>
          <w:lang w:eastAsia="ru-RU"/>
        </w:rPr>
        <w:drawing>
          <wp:inline distT="0" distB="0" distL="0" distR="0" wp14:anchorId="776284D4" wp14:editId="5D8BBECD">
            <wp:extent cx="5940425" cy="1779270"/>
            <wp:effectExtent l="0" t="0" r="317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779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D0AD6E" w14:textId="3E7906F6" w:rsidR="009277C9" w:rsidRPr="00710684" w:rsidRDefault="009277C9" w:rsidP="009277C9">
      <w:pPr>
        <w:pStyle w:val="20"/>
        <w:spacing w:before="0" w:line="264" w:lineRule="auto"/>
        <w:ind w:firstLine="0"/>
        <w:rPr>
          <w:i/>
          <w:iCs/>
        </w:rPr>
      </w:pPr>
      <w:r w:rsidRPr="00710684">
        <w:rPr>
          <w:i/>
          <w:iCs/>
        </w:rPr>
        <w:t xml:space="preserve">Рисунок </w:t>
      </w:r>
      <w:r w:rsidR="00380021">
        <w:rPr>
          <w:i/>
          <w:iCs/>
        </w:rPr>
        <w:t>1</w:t>
      </w:r>
      <w:r w:rsidRPr="00710684">
        <w:rPr>
          <w:i/>
          <w:iCs/>
        </w:rPr>
        <w:t>.</w:t>
      </w:r>
      <w:r w:rsidR="00457DC8">
        <w:rPr>
          <w:i/>
          <w:iCs/>
        </w:rPr>
        <w:t>1</w:t>
      </w:r>
    </w:p>
    <w:p w14:paraId="3F9A3492" w14:textId="77777777" w:rsidR="009277C9" w:rsidRDefault="009277C9" w:rsidP="009277C9">
      <w:pPr>
        <w:pStyle w:val="20"/>
        <w:spacing w:before="0" w:line="264" w:lineRule="auto"/>
        <w:ind w:firstLine="567"/>
      </w:pPr>
    </w:p>
    <w:p w14:paraId="6A574D72" w14:textId="7E0FC266" w:rsidR="009126DF" w:rsidRDefault="00FB5EFC" w:rsidP="009B0322">
      <w:pPr>
        <w:pStyle w:val="20"/>
        <w:spacing w:before="0" w:line="264" w:lineRule="auto"/>
        <w:ind w:firstLine="567"/>
      </w:pPr>
      <w:r>
        <w:t xml:space="preserve">В открывшейся электронной форме (Рисунок </w:t>
      </w:r>
      <w:r w:rsidR="00380021">
        <w:t>1</w:t>
      </w:r>
      <w:r>
        <w:t>.2)</w:t>
      </w:r>
      <w:r w:rsidR="009126DF">
        <w:t xml:space="preserve"> в шапке</w:t>
      </w:r>
      <w:r>
        <w:t xml:space="preserve"> следует выбрать Тип</w:t>
      </w:r>
      <w:r w:rsidR="00B52594">
        <w:t xml:space="preserve"> закупки</w:t>
      </w:r>
      <w:r>
        <w:t xml:space="preserve"> (1), </w:t>
      </w:r>
      <w:r w:rsidR="009126DF">
        <w:t>Способ определения поставщика (2). При выборе способа «</w:t>
      </w:r>
      <w:r w:rsidR="009126DF" w:rsidRPr="009126DF">
        <w:t>Закупка у единственного поставщика (подрядчика, исполнителя)</w:t>
      </w:r>
      <w:r w:rsidR="009126DF">
        <w:t>» станет доступно для заполнения поле «Основание для заключения контракта с единств. пост</w:t>
      </w:r>
      <w:proofErr w:type="gramStart"/>
      <w:r w:rsidR="009126DF">
        <w:t>.» (</w:t>
      </w:r>
      <w:proofErr w:type="gramEnd"/>
      <w:r w:rsidR="00B52905">
        <w:t>3</w:t>
      </w:r>
      <w:r w:rsidR="009126DF">
        <w:t xml:space="preserve">) путем выбора основания из раскрывающегося справочника. </w:t>
      </w:r>
      <w:r w:rsidR="009B0322">
        <w:t>В поле «Торговая площадка» (4) по умолчанию выбирается «ЭТП Газпромбанк», для заказчиков – подведомственных Министерств</w:t>
      </w:r>
      <w:r w:rsidR="007D4943">
        <w:t>у</w:t>
      </w:r>
      <w:r w:rsidR="009B0322">
        <w:t xml:space="preserve"> здравоохранения Забайкальского края – ЗАО «Национальная электронная площадка».</w:t>
      </w:r>
    </w:p>
    <w:p w14:paraId="5C357FD2" w14:textId="1F3609C4" w:rsidR="00B52905" w:rsidRDefault="00B52905" w:rsidP="00D52851">
      <w:pPr>
        <w:pStyle w:val="20"/>
        <w:spacing w:before="0" w:line="264" w:lineRule="auto"/>
        <w:ind w:firstLine="567"/>
      </w:pPr>
      <w:r>
        <w:t>Далее во вкладке «Товары, работы, услуги» (</w:t>
      </w:r>
      <w:r w:rsidR="009B0322">
        <w:t>5</w:t>
      </w:r>
      <w:r>
        <w:t>) выбрать Номер позиции ПГ (</w:t>
      </w:r>
      <w:r w:rsidR="009B0322">
        <w:t>6</w:t>
      </w:r>
      <w:r>
        <w:t>) из Позиций ПГ, ранее опубликованных. В результате в шапке проекта заявки автоматически заполнится поле «Организация, осуществляющая закупку» (</w:t>
      </w:r>
      <w:r w:rsidR="009B0322">
        <w:t>7</w:t>
      </w:r>
      <w:r>
        <w:t xml:space="preserve">). </w:t>
      </w:r>
      <w:r w:rsidR="00D52851">
        <w:t xml:space="preserve">Затем требуется заполнить сведения о предстоящей закупке. Для этого необходимо нажать кнопку </w:t>
      </w:r>
      <w:r w:rsidR="009B0322">
        <w:rPr>
          <w:noProof/>
          <w:lang w:eastAsia="ru-RU"/>
        </w:rPr>
        <w:drawing>
          <wp:inline distT="0" distB="0" distL="0" distR="0" wp14:anchorId="4A92AB59" wp14:editId="6AD565D0">
            <wp:extent cx="200053" cy="219106"/>
            <wp:effectExtent l="0" t="0" r="9525" b="952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BE01A1F.tmp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53" cy="219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52851">
        <w:t xml:space="preserve"> «</w:t>
      </w:r>
      <w:r w:rsidR="009B0322">
        <w:t>Подгрузить сведения</w:t>
      </w:r>
      <w:r w:rsidR="00D52851">
        <w:t>» (</w:t>
      </w:r>
      <w:r w:rsidR="009B0322">
        <w:t>8</w:t>
      </w:r>
      <w:r w:rsidR="00D52851">
        <w:t>).</w:t>
      </w:r>
    </w:p>
    <w:p w14:paraId="31A8E1AD" w14:textId="00B59301" w:rsidR="00B52905" w:rsidRDefault="00B52905" w:rsidP="00D52851">
      <w:pPr>
        <w:pStyle w:val="20"/>
        <w:spacing w:before="0" w:line="264" w:lineRule="auto"/>
        <w:ind w:firstLine="567"/>
        <w:rPr>
          <w:noProof/>
        </w:rPr>
      </w:pPr>
    </w:p>
    <w:p w14:paraId="50D52F3B" w14:textId="1D5F97C9" w:rsidR="00D52851" w:rsidRDefault="009B0322" w:rsidP="00380021">
      <w:pPr>
        <w:pStyle w:val="20"/>
        <w:spacing w:before="0" w:line="264" w:lineRule="auto"/>
        <w:ind w:left="-284" w:firstLine="0"/>
      </w:pPr>
      <w:r>
        <w:rPr>
          <w:noProof/>
          <w:lang w:eastAsia="ru-RU"/>
        </w:rPr>
        <w:lastRenderedPageBreak/>
        <w:drawing>
          <wp:inline distT="0" distB="0" distL="0" distR="0" wp14:anchorId="69BBA50E" wp14:editId="23119331">
            <wp:extent cx="6105402" cy="2613804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8024" cy="2614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ECE0C4" w14:textId="131054B7" w:rsidR="00FB5EFC" w:rsidRPr="00B52905" w:rsidRDefault="00B52905" w:rsidP="00B52905">
      <w:pPr>
        <w:pStyle w:val="20"/>
        <w:spacing w:before="0" w:line="264" w:lineRule="auto"/>
        <w:ind w:firstLine="0"/>
        <w:rPr>
          <w:i/>
          <w:iCs/>
        </w:rPr>
      </w:pPr>
      <w:r w:rsidRPr="00B52905">
        <w:rPr>
          <w:i/>
          <w:iCs/>
        </w:rPr>
        <w:t xml:space="preserve">Рисунок </w:t>
      </w:r>
      <w:r w:rsidR="00380021">
        <w:rPr>
          <w:i/>
          <w:iCs/>
        </w:rPr>
        <w:t>1</w:t>
      </w:r>
      <w:r w:rsidRPr="00B52905">
        <w:rPr>
          <w:i/>
          <w:iCs/>
        </w:rPr>
        <w:t>.2</w:t>
      </w:r>
    </w:p>
    <w:p w14:paraId="4A54A466" w14:textId="6EA1FFBF" w:rsidR="00B52905" w:rsidRDefault="00B52905" w:rsidP="009277C9">
      <w:pPr>
        <w:pStyle w:val="20"/>
        <w:spacing w:before="0" w:line="264" w:lineRule="auto"/>
        <w:ind w:firstLine="567"/>
      </w:pPr>
    </w:p>
    <w:p w14:paraId="3318A162" w14:textId="361D87DE" w:rsidR="00371FA9" w:rsidRDefault="00371FA9" w:rsidP="009277C9">
      <w:pPr>
        <w:pStyle w:val="20"/>
        <w:spacing w:before="0" w:line="264" w:lineRule="auto"/>
        <w:ind w:firstLine="567"/>
      </w:pPr>
      <w:r>
        <w:t xml:space="preserve">Далее </w:t>
      </w:r>
      <w:r w:rsidR="00100953">
        <w:t xml:space="preserve">следует двойным нажатием кнопки мыши или нажатием на кнопку </w:t>
      </w:r>
      <w:r w:rsidR="00100953">
        <w:rPr>
          <w:noProof/>
          <w:lang w:eastAsia="ru-RU"/>
        </w:rPr>
        <w:drawing>
          <wp:inline distT="0" distB="0" distL="0" distR="0" wp14:anchorId="34ED22F0" wp14:editId="169B4519">
            <wp:extent cx="171474" cy="200053"/>
            <wp:effectExtent l="0" t="0" r="0" b="9525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BE040A2.tmp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74" cy="200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00953">
        <w:t xml:space="preserve"> </w:t>
      </w:r>
      <w:r w:rsidR="0050441D">
        <w:t xml:space="preserve">(Рисунок </w:t>
      </w:r>
      <w:r w:rsidR="00380021">
        <w:t>1</w:t>
      </w:r>
      <w:r w:rsidR="0050441D">
        <w:t xml:space="preserve">.3) </w:t>
      </w:r>
      <w:r w:rsidR="00100953">
        <w:t>открыть поле «Информация о КТРУ (Характеристики) (</w:t>
      </w:r>
      <w:r w:rsidR="0050441D">
        <w:t>1</w:t>
      </w:r>
      <w:r w:rsidR="00100953">
        <w:t>).</w:t>
      </w:r>
      <w:r w:rsidR="00F47082">
        <w:t xml:space="preserve"> </w:t>
      </w:r>
      <w:r w:rsidR="00EB51EF">
        <w:t>В открывшейся экранной форме (2) установить флаг «</w:t>
      </w:r>
      <w:proofErr w:type="gramStart"/>
      <w:r w:rsidR="00EB51EF">
        <w:t>Используется федеральный каталог ТРУ</w:t>
      </w:r>
      <w:proofErr w:type="gramEnd"/>
      <w:r w:rsidR="00EB51EF">
        <w:t xml:space="preserve">» (3).  </w:t>
      </w:r>
    </w:p>
    <w:p w14:paraId="25F21077" w14:textId="77777777" w:rsidR="00F47082" w:rsidRDefault="00F47082" w:rsidP="009277C9">
      <w:pPr>
        <w:pStyle w:val="20"/>
        <w:spacing w:before="0" w:line="264" w:lineRule="auto"/>
        <w:ind w:firstLine="567"/>
      </w:pPr>
    </w:p>
    <w:p w14:paraId="743DEA86" w14:textId="44B91A3F" w:rsidR="00371FA9" w:rsidRDefault="0068331B" w:rsidP="00371FA9">
      <w:pPr>
        <w:pStyle w:val="20"/>
        <w:spacing w:before="0" w:line="264" w:lineRule="auto"/>
        <w:ind w:firstLine="0"/>
      </w:pPr>
      <w:r>
        <w:rPr>
          <w:noProof/>
          <w:lang w:eastAsia="ru-RU"/>
        </w:rPr>
        <w:drawing>
          <wp:inline distT="0" distB="0" distL="0" distR="0" wp14:anchorId="3965E187" wp14:editId="168ADD53">
            <wp:extent cx="5940425" cy="4058702"/>
            <wp:effectExtent l="0" t="0" r="3175" b="0"/>
            <wp:docPr id="2" name="Рисунок 2" descr="D:\1\скрины для инструкций\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1\скрины для инструкций\50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58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798AA9" w14:textId="74C192A2" w:rsidR="00371FA9" w:rsidRPr="00371FA9" w:rsidRDefault="00371FA9" w:rsidP="00371FA9">
      <w:pPr>
        <w:pStyle w:val="20"/>
        <w:spacing w:before="0" w:line="264" w:lineRule="auto"/>
        <w:ind w:firstLine="0"/>
        <w:rPr>
          <w:i/>
          <w:iCs/>
        </w:rPr>
      </w:pPr>
      <w:r w:rsidRPr="00371FA9">
        <w:rPr>
          <w:i/>
          <w:iCs/>
        </w:rPr>
        <w:t xml:space="preserve">Рисунок </w:t>
      </w:r>
      <w:r w:rsidR="00380021">
        <w:rPr>
          <w:i/>
          <w:iCs/>
        </w:rPr>
        <w:t>1</w:t>
      </w:r>
      <w:r w:rsidRPr="00371FA9">
        <w:rPr>
          <w:i/>
          <w:iCs/>
        </w:rPr>
        <w:t>.</w:t>
      </w:r>
      <w:r w:rsidR="00121743">
        <w:rPr>
          <w:i/>
          <w:iCs/>
        </w:rPr>
        <w:t>3</w:t>
      </w:r>
    </w:p>
    <w:p w14:paraId="77523F15" w14:textId="605D9D5F" w:rsidR="00371FA9" w:rsidRDefault="00371FA9" w:rsidP="009277C9">
      <w:pPr>
        <w:pStyle w:val="20"/>
        <w:spacing w:before="0" w:line="264" w:lineRule="auto"/>
        <w:ind w:firstLine="567"/>
      </w:pPr>
    </w:p>
    <w:p w14:paraId="19C8B25C" w14:textId="02CC9921" w:rsidR="00100953" w:rsidRDefault="00100953" w:rsidP="003B698A">
      <w:pPr>
        <w:pStyle w:val="20"/>
        <w:spacing w:before="0" w:line="264" w:lineRule="auto"/>
        <w:ind w:firstLine="567"/>
      </w:pPr>
      <w:r>
        <w:t>В поле «Классификация по КТРУ»</w:t>
      </w:r>
      <w:r w:rsidR="003B698A">
        <w:t xml:space="preserve"> (</w:t>
      </w:r>
      <w:r w:rsidR="00922C9B">
        <w:t>4</w:t>
      </w:r>
      <w:r w:rsidR="003B698A">
        <w:t>)</w:t>
      </w:r>
      <w:r>
        <w:t xml:space="preserve"> нужно вызвать «Справочник позиций каталога ЕИС» </w:t>
      </w:r>
      <w:r w:rsidR="003B698A">
        <w:t>(</w:t>
      </w:r>
      <w:r w:rsidR="00922C9B">
        <w:t xml:space="preserve">Рисунок </w:t>
      </w:r>
      <w:r w:rsidR="00380021">
        <w:t>1</w:t>
      </w:r>
      <w:r w:rsidR="00922C9B">
        <w:t>.4</w:t>
      </w:r>
      <w:r w:rsidR="003B698A">
        <w:t xml:space="preserve">) </w:t>
      </w:r>
      <w:r>
        <w:t>и выбрать необходимую запись</w:t>
      </w:r>
      <w:r w:rsidR="003B698A">
        <w:t>.</w:t>
      </w:r>
    </w:p>
    <w:p w14:paraId="7BC031D1" w14:textId="2AEEF0F2" w:rsidR="003B698A" w:rsidRDefault="00922C9B" w:rsidP="00922C9B">
      <w:pPr>
        <w:pStyle w:val="20"/>
        <w:spacing w:before="0" w:line="264" w:lineRule="auto"/>
        <w:ind w:left="-567" w:firstLine="0"/>
      </w:pPr>
      <w:r>
        <w:rPr>
          <w:noProof/>
          <w:lang w:eastAsia="ru-RU"/>
        </w:rPr>
        <w:lastRenderedPageBreak/>
        <w:drawing>
          <wp:inline distT="0" distB="0" distL="0" distR="0" wp14:anchorId="3D758CA1" wp14:editId="5C20F0E8">
            <wp:extent cx="6399458" cy="752475"/>
            <wp:effectExtent l="0" t="0" r="1905" b="0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6268" cy="754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DE2D26" w14:textId="770608BC" w:rsidR="003B698A" w:rsidRPr="00922C9B" w:rsidRDefault="00922C9B" w:rsidP="00922C9B">
      <w:pPr>
        <w:pStyle w:val="20"/>
        <w:spacing w:before="0" w:line="264" w:lineRule="auto"/>
        <w:ind w:firstLine="0"/>
        <w:rPr>
          <w:i/>
          <w:iCs/>
        </w:rPr>
      </w:pPr>
      <w:r w:rsidRPr="00922C9B">
        <w:rPr>
          <w:i/>
          <w:iCs/>
        </w:rPr>
        <w:t xml:space="preserve">Рисунок </w:t>
      </w:r>
      <w:r w:rsidR="00380021">
        <w:rPr>
          <w:i/>
          <w:iCs/>
        </w:rPr>
        <w:t>1</w:t>
      </w:r>
      <w:r w:rsidRPr="00922C9B">
        <w:rPr>
          <w:i/>
          <w:iCs/>
        </w:rPr>
        <w:t>.4</w:t>
      </w:r>
    </w:p>
    <w:p w14:paraId="71F81916" w14:textId="21E293AC" w:rsidR="003B698A" w:rsidRDefault="003B698A" w:rsidP="003B698A">
      <w:pPr>
        <w:pStyle w:val="20"/>
        <w:spacing w:before="0" w:line="264" w:lineRule="auto"/>
        <w:ind w:firstLine="567"/>
      </w:pPr>
    </w:p>
    <w:p w14:paraId="5527E411" w14:textId="762CF9A4" w:rsidR="00EB218B" w:rsidRDefault="00EB218B" w:rsidP="00EB218B">
      <w:pPr>
        <w:pStyle w:val="20"/>
        <w:spacing w:before="0" w:line="264" w:lineRule="auto"/>
        <w:ind w:firstLine="567"/>
      </w:pPr>
      <w:r>
        <w:t xml:space="preserve">При наличии характеристик у </w:t>
      </w:r>
      <w:proofErr w:type="gramStart"/>
      <w:r>
        <w:t>выбранного</w:t>
      </w:r>
      <w:proofErr w:type="gramEnd"/>
      <w:r>
        <w:t xml:space="preserve"> КТРУ, данные о характеристиках автоматически заполнятся в таблицу с характеристиками (Рисунок </w:t>
      </w:r>
      <w:r w:rsidR="00380021">
        <w:t>1</w:t>
      </w:r>
      <w:r>
        <w:t>.5)</w:t>
      </w:r>
      <w:r w:rsidR="001B4C1D">
        <w:t xml:space="preserve"> (1)</w:t>
      </w:r>
      <w:r>
        <w:t>.</w:t>
      </w:r>
      <w:r w:rsidRPr="00EB218B">
        <w:t xml:space="preserve"> </w:t>
      </w:r>
    </w:p>
    <w:p w14:paraId="4B232A1A" w14:textId="77777777" w:rsidR="0068331B" w:rsidRDefault="0068331B" w:rsidP="00EB218B">
      <w:pPr>
        <w:pStyle w:val="20"/>
        <w:spacing w:before="0" w:line="264" w:lineRule="auto"/>
        <w:ind w:firstLine="567"/>
      </w:pPr>
    </w:p>
    <w:p w14:paraId="1F12F380" w14:textId="64CFCB96" w:rsidR="0068331B" w:rsidRDefault="0068331B" w:rsidP="0068331B">
      <w:pPr>
        <w:pStyle w:val="20"/>
        <w:spacing w:before="0" w:line="264" w:lineRule="auto"/>
        <w:ind w:firstLine="0"/>
      </w:pPr>
      <w:r>
        <w:rPr>
          <w:noProof/>
          <w:lang w:eastAsia="ru-RU"/>
        </w:rPr>
        <w:drawing>
          <wp:inline distT="0" distB="0" distL="0" distR="0" wp14:anchorId="1FF316CC" wp14:editId="0403D06E">
            <wp:extent cx="5940425" cy="3120372"/>
            <wp:effectExtent l="0" t="0" r="3175" b="4445"/>
            <wp:docPr id="5" name="Рисунок 5" descr="D:\1\скрины для инструкций\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1\скрины для инструкций\53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20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1436FD" w14:textId="4C1BBC9E" w:rsidR="0068331B" w:rsidRPr="001B4C1D" w:rsidRDefault="001B4C1D" w:rsidP="001B4C1D">
      <w:pPr>
        <w:pStyle w:val="20"/>
        <w:spacing w:before="0" w:line="264" w:lineRule="auto"/>
        <w:ind w:firstLine="0"/>
        <w:rPr>
          <w:i/>
        </w:rPr>
      </w:pPr>
      <w:r w:rsidRPr="001B4C1D">
        <w:rPr>
          <w:i/>
        </w:rPr>
        <w:t xml:space="preserve">Рисунок </w:t>
      </w:r>
      <w:r w:rsidR="00380021">
        <w:rPr>
          <w:i/>
        </w:rPr>
        <w:t>1</w:t>
      </w:r>
      <w:r w:rsidRPr="001B4C1D">
        <w:rPr>
          <w:i/>
        </w:rPr>
        <w:t>.5</w:t>
      </w:r>
    </w:p>
    <w:p w14:paraId="57611B0B" w14:textId="77777777" w:rsidR="001B4C1D" w:rsidRDefault="001B4C1D" w:rsidP="00EB218B">
      <w:pPr>
        <w:pStyle w:val="20"/>
        <w:spacing w:before="0" w:line="264" w:lineRule="auto"/>
        <w:ind w:firstLine="567"/>
      </w:pPr>
    </w:p>
    <w:p w14:paraId="4EAEEB26" w14:textId="77777777" w:rsidR="00EB51EF" w:rsidRDefault="00EB51EF" w:rsidP="00EB51EF">
      <w:pPr>
        <w:pStyle w:val="20"/>
        <w:spacing w:before="0" w:line="264" w:lineRule="auto"/>
        <w:ind w:firstLine="567"/>
      </w:pPr>
      <w:r>
        <w:t>При выборе позиции КТРУ, которое относится к медицинскому изделию, автоматически будет проставлен признак «Объектом закупки является медицинское изделие (необходимо указание кода НКМИ)» и указано наименование НКМИ по КТРУ (2). Если поле не заполнено, то требуется выбрать значение из «Справочника НКМИ по КТРУ».</w:t>
      </w:r>
    </w:p>
    <w:p w14:paraId="026B24C0" w14:textId="63A13533" w:rsidR="00100953" w:rsidRDefault="0068331B" w:rsidP="009277C9">
      <w:pPr>
        <w:pStyle w:val="20"/>
        <w:spacing w:before="0" w:line="264" w:lineRule="auto"/>
        <w:ind w:firstLine="567"/>
      </w:pPr>
      <w:r>
        <w:t xml:space="preserve">Если после выбора позиции КТРУ на форме «Сведения о КТРУ» (Рисунок </w:t>
      </w:r>
      <w:r w:rsidR="00380021">
        <w:t>1</w:t>
      </w:r>
      <w:r w:rsidR="00EB51EF">
        <w:t>.</w:t>
      </w:r>
      <w:r>
        <w:t xml:space="preserve">3) в поле «Указание дополнительных характеристик запрещено» (5) будет проставлена галочка, то для данной позиции КТРУ запрещено добавлять характеристики, введенные вручную. Кнопка </w:t>
      </w:r>
      <w:r>
        <w:rPr>
          <w:noProof/>
          <w:lang w:eastAsia="ru-RU"/>
        </w:rPr>
        <w:drawing>
          <wp:inline distT="0" distB="0" distL="0" distR="0" wp14:anchorId="79C28009" wp14:editId="3F3E111C">
            <wp:extent cx="200053" cy="171474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6C7117.tmp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53" cy="171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«Добавить строку» (6) будет недоступна.</w:t>
      </w:r>
    </w:p>
    <w:p w14:paraId="0699A0FF" w14:textId="48B17FC1" w:rsidR="00F2207E" w:rsidRDefault="00F2207E" w:rsidP="009277C9">
      <w:pPr>
        <w:pStyle w:val="20"/>
        <w:spacing w:before="0" w:line="264" w:lineRule="auto"/>
        <w:ind w:firstLine="567"/>
      </w:pPr>
      <w:r>
        <w:t>Для характеристик, имеющих вид «</w:t>
      </w:r>
      <w:proofErr w:type="gramStart"/>
      <w:r>
        <w:t>неизменяемая</w:t>
      </w:r>
      <w:proofErr w:type="gramEnd"/>
      <w:r>
        <w:t xml:space="preserve"> заказчиком», значение характеристики заполняется в автоматическом режиме. Для характеристик, имеющих вид «</w:t>
      </w:r>
      <w:proofErr w:type="gramStart"/>
      <w:r>
        <w:t>изменяемая</w:t>
      </w:r>
      <w:proofErr w:type="gramEnd"/>
      <w:r>
        <w:t xml:space="preserve"> заказчиком с выбором одного значения», необходимо выбрать одно из доступных значений. Для этого надо дважды кликнуть мышью по полю «Характеристика» (Рисунок </w:t>
      </w:r>
      <w:r w:rsidR="00380021">
        <w:t>1</w:t>
      </w:r>
      <w:r>
        <w:t xml:space="preserve">.5) (3). </w:t>
      </w:r>
    </w:p>
    <w:p w14:paraId="48C52D51" w14:textId="0CFABBF6" w:rsidR="00F2207E" w:rsidRDefault="00F2207E" w:rsidP="009277C9">
      <w:pPr>
        <w:pStyle w:val="20"/>
        <w:spacing w:before="0" w:line="264" w:lineRule="auto"/>
        <w:ind w:firstLine="567"/>
      </w:pPr>
      <w:r>
        <w:t xml:space="preserve">В открывшемся окне сведений о характеристике (Рисунок </w:t>
      </w:r>
      <w:r w:rsidR="00380021">
        <w:t>1</w:t>
      </w:r>
      <w:r>
        <w:t xml:space="preserve">.6) необходимо в поле «Возможные значения характеристики» (1) выбрать значение из «Справочника значений характеристики» (2, 3). После внесения всех необходимых характеристик следует сохранить сведения о КТРУ по кнопке </w:t>
      </w:r>
      <w:r>
        <w:rPr>
          <w:noProof/>
          <w:lang w:eastAsia="ru-RU"/>
        </w:rPr>
        <w:drawing>
          <wp:inline distT="0" distB="0" distL="0" distR="0" wp14:anchorId="231F5BB6" wp14:editId="050E1D0D">
            <wp:extent cx="228632" cy="228632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F09775.tmp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32" cy="228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«Сохранить» (4).</w:t>
      </w:r>
    </w:p>
    <w:p w14:paraId="0B634105" w14:textId="79C202CD" w:rsidR="00EB218B" w:rsidRDefault="00EB218B" w:rsidP="009277C9">
      <w:pPr>
        <w:pStyle w:val="20"/>
        <w:spacing w:before="0" w:line="264" w:lineRule="auto"/>
        <w:ind w:firstLine="567"/>
      </w:pPr>
    </w:p>
    <w:p w14:paraId="22F27633" w14:textId="6652ADD9" w:rsidR="00EB218B" w:rsidRDefault="00F2207E" w:rsidP="00F2207E">
      <w:pPr>
        <w:pStyle w:val="20"/>
        <w:spacing w:before="0" w:line="264" w:lineRule="auto"/>
        <w:ind w:firstLine="0"/>
      </w:pPr>
      <w:r>
        <w:rPr>
          <w:noProof/>
          <w:lang w:eastAsia="ru-RU"/>
        </w:rPr>
        <w:lastRenderedPageBreak/>
        <w:drawing>
          <wp:inline distT="0" distB="0" distL="0" distR="0" wp14:anchorId="1519C4EB" wp14:editId="73D3F399">
            <wp:extent cx="5940425" cy="4277667"/>
            <wp:effectExtent l="0" t="0" r="3175" b="8890"/>
            <wp:docPr id="7" name="Рисунок 7" descr="D:\1\скрины для инструкций\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1\скрины для инструкций\54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77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B67C41" w14:textId="29D92EE0" w:rsidR="00F2207E" w:rsidRPr="00F2207E" w:rsidRDefault="00F2207E" w:rsidP="00F2207E">
      <w:pPr>
        <w:pStyle w:val="20"/>
        <w:spacing w:before="0" w:line="264" w:lineRule="auto"/>
        <w:ind w:firstLine="0"/>
        <w:rPr>
          <w:i/>
        </w:rPr>
      </w:pPr>
      <w:r w:rsidRPr="00F2207E">
        <w:rPr>
          <w:i/>
        </w:rPr>
        <w:t xml:space="preserve">Рисунок </w:t>
      </w:r>
      <w:r w:rsidR="00380021">
        <w:rPr>
          <w:i/>
        </w:rPr>
        <w:t>1</w:t>
      </w:r>
      <w:r w:rsidRPr="00F2207E">
        <w:rPr>
          <w:i/>
        </w:rPr>
        <w:t>.6</w:t>
      </w:r>
    </w:p>
    <w:p w14:paraId="73E0804E" w14:textId="06A72E4B" w:rsidR="00EB218B" w:rsidRDefault="00EB218B" w:rsidP="009277C9">
      <w:pPr>
        <w:pStyle w:val="20"/>
        <w:spacing w:before="0" w:line="264" w:lineRule="auto"/>
        <w:ind w:firstLine="567"/>
      </w:pPr>
    </w:p>
    <w:p w14:paraId="0CF13DA5" w14:textId="601BD182" w:rsidR="00234C3D" w:rsidRDefault="00234C3D" w:rsidP="009277C9">
      <w:pPr>
        <w:pStyle w:val="20"/>
        <w:spacing w:before="0" w:line="264" w:lineRule="auto"/>
        <w:ind w:firstLine="567"/>
      </w:pPr>
      <w:r>
        <w:t>Содержание в поле «Наименование товара, работы, услуги»</w:t>
      </w:r>
      <w:r w:rsidR="009A7C74" w:rsidRPr="009A7C74">
        <w:t xml:space="preserve"> </w:t>
      </w:r>
      <w:r w:rsidR="009A7C74">
        <w:t xml:space="preserve">(Рисунок </w:t>
      </w:r>
      <w:r w:rsidR="00380021">
        <w:t>1</w:t>
      </w:r>
      <w:r w:rsidR="009A7C74">
        <w:t>.7) (1)</w:t>
      </w:r>
      <w:r>
        <w:t>, «Код ОКПД</w:t>
      </w:r>
      <w:proofErr w:type="gramStart"/>
      <w:r>
        <w:t>2</w:t>
      </w:r>
      <w:proofErr w:type="gramEnd"/>
      <w:r>
        <w:t>»</w:t>
      </w:r>
      <w:r w:rsidR="009A7C74">
        <w:t xml:space="preserve"> (2)</w:t>
      </w:r>
      <w:r>
        <w:t xml:space="preserve"> заполняется автоматически, на основе данных, указанных при заполнении сведений о КТРУ. Поля «Наименование товара, работы, услуги»</w:t>
      </w:r>
      <w:r w:rsidR="009A7C74">
        <w:t xml:space="preserve"> (1)</w:t>
      </w:r>
      <w:r>
        <w:t xml:space="preserve"> и «Функциональные, технические, качественные эксплуатационные характеристики»</w:t>
      </w:r>
      <w:r w:rsidR="009A7C74">
        <w:t xml:space="preserve"> (3)</w:t>
      </w:r>
      <w:r>
        <w:t>, в случае использования сведений о КТРУ, не доступны для редактирования.</w:t>
      </w:r>
    </w:p>
    <w:p w14:paraId="1DD6AD0C" w14:textId="77777777" w:rsidR="00234C3D" w:rsidRDefault="00234C3D" w:rsidP="009277C9">
      <w:pPr>
        <w:pStyle w:val="20"/>
        <w:spacing w:before="0" w:line="264" w:lineRule="auto"/>
        <w:ind w:firstLine="567"/>
      </w:pPr>
    </w:p>
    <w:p w14:paraId="4FB9717C" w14:textId="61BB55DF" w:rsidR="00234C3D" w:rsidRDefault="00BB7456" w:rsidP="009A7C74">
      <w:pPr>
        <w:pStyle w:val="20"/>
        <w:spacing w:before="0" w:line="264" w:lineRule="auto"/>
        <w:ind w:firstLine="0"/>
      </w:pPr>
      <w:r>
        <w:rPr>
          <w:noProof/>
          <w:lang w:eastAsia="ru-RU"/>
        </w:rPr>
        <w:drawing>
          <wp:inline distT="0" distB="0" distL="0" distR="0" wp14:anchorId="492522D9" wp14:editId="301DD6F1">
            <wp:extent cx="5940425" cy="3046109"/>
            <wp:effectExtent l="0" t="0" r="3175" b="1905"/>
            <wp:docPr id="14" name="Рисунок 14" descr="D:\1\скрины для инструкций\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1\скрины для инструкций\55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46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4390DE" w14:textId="34088FE3" w:rsidR="00234C3D" w:rsidRPr="009A7C74" w:rsidRDefault="009A7C74" w:rsidP="009A7C74">
      <w:pPr>
        <w:pStyle w:val="20"/>
        <w:spacing w:before="0" w:line="264" w:lineRule="auto"/>
        <w:ind w:firstLine="0"/>
        <w:rPr>
          <w:i/>
        </w:rPr>
      </w:pPr>
      <w:r w:rsidRPr="009A7C74">
        <w:rPr>
          <w:i/>
        </w:rPr>
        <w:t xml:space="preserve">Рисунок </w:t>
      </w:r>
      <w:r w:rsidR="00380021">
        <w:rPr>
          <w:i/>
        </w:rPr>
        <w:t>1</w:t>
      </w:r>
      <w:r w:rsidRPr="009A7C74">
        <w:rPr>
          <w:i/>
        </w:rPr>
        <w:t>.7</w:t>
      </w:r>
    </w:p>
    <w:p w14:paraId="731960EC" w14:textId="77777777" w:rsidR="00234C3D" w:rsidRDefault="00234C3D" w:rsidP="009277C9">
      <w:pPr>
        <w:pStyle w:val="20"/>
        <w:spacing w:before="0" w:line="264" w:lineRule="auto"/>
        <w:ind w:firstLine="567"/>
      </w:pPr>
    </w:p>
    <w:p w14:paraId="7D7BC128" w14:textId="4C309C96" w:rsidR="009A7C74" w:rsidRDefault="00BB7456" w:rsidP="009277C9">
      <w:pPr>
        <w:pStyle w:val="20"/>
        <w:spacing w:before="0" w:line="264" w:lineRule="auto"/>
        <w:ind w:firstLine="567"/>
      </w:pPr>
      <w:r>
        <w:lastRenderedPageBreak/>
        <w:t xml:space="preserve">Если сведения о </w:t>
      </w:r>
      <w:proofErr w:type="gramStart"/>
      <w:r>
        <w:t>выбранном</w:t>
      </w:r>
      <w:proofErr w:type="gramEnd"/>
      <w:r>
        <w:t xml:space="preserve"> КТРУ необходимо изменить или добавить дополнительные характеристики, то для этого нужно дважды кликнуть по полю «Информация о КТРУ (Характеристики)» (4). В открывшемся окне (Рисунок </w:t>
      </w:r>
      <w:r w:rsidR="00380021">
        <w:t>1</w:t>
      </w:r>
      <w:r>
        <w:t xml:space="preserve">.8) для добавления дополнительной характеристики, отсутствующей в справочнике характеристик, необходимо нажать кнопку </w:t>
      </w:r>
      <w:r>
        <w:rPr>
          <w:noProof/>
          <w:lang w:eastAsia="ru-RU"/>
        </w:rPr>
        <w:drawing>
          <wp:inline distT="0" distB="0" distL="0" distR="0" wp14:anchorId="299CF96C" wp14:editId="06197E61">
            <wp:extent cx="200053" cy="171474"/>
            <wp:effectExtent l="0" t="0" r="952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6C7117.tmp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53" cy="171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«Добавить строку»</w:t>
      </w:r>
      <w:r w:rsidR="006B1470">
        <w:t xml:space="preserve"> (1)</w:t>
      </w:r>
      <w:r>
        <w:t>.</w:t>
      </w:r>
    </w:p>
    <w:p w14:paraId="7594E979" w14:textId="77777777" w:rsidR="006B1470" w:rsidRDefault="006B1470" w:rsidP="009277C9">
      <w:pPr>
        <w:pStyle w:val="20"/>
        <w:spacing w:before="0" w:line="264" w:lineRule="auto"/>
        <w:ind w:firstLine="567"/>
      </w:pPr>
    </w:p>
    <w:p w14:paraId="1B11F00F" w14:textId="0968865F" w:rsidR="00BB7456" w:rsidRDefault="006B1470" w:rsidP="006B1470">
      <w:pPr>
        <w:pStyle w:val="20"/>
        <w:spacing w:before="0" w:line="264" w:lineRule="auto"/>
        <w:ind w:firstLine="0"/>
      </w:pPr>
      <w:r>
        <w:rPr>
          <w:noProof/>
          <w:lang w:eastAsia="ru-RU"/>
        </w:rPr>
        <w:drawing>
          <wp:inline distT="0" distB="0" distL="0" distR="0" wp14:anchorId="52EC76FA" wp14:editId="1ABD91F3">
            <wp:extent cx="5940425" cy="3910838"/>
            <wp:effectExtent l="0" t="0" r="3175" b="0"/>
            <wp:docPr id="19" name="Рисунок 19" descr="D:\1\скрины для инструкций\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1\скрины для инструкций\56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10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CDAAC2" w14:textId="50475CD5" w:rsidR="006B1470" w:rsidRPr="006B1470" w:rsidRDefault="006B1470" w:rsidP="006B1470">
      <w:pPr>
        <w:pStyle w:val="20"/>
        <w:spacing w:before="0" w:line="264" w:lineRule="auto"/>
        <w:ind w:firstLine="0"/>
        <w:rPr>
          <w:i/>
        </w:rPr>
      </w:pPr>
      <w:r w:rsidRPr="006B1470">
        <w:rPr>
          <w:i/>
        </w:rPr>
        <w:t xml:space="preserve">Рисунок </w:t>
      </w:r>
      <w:r w:rsidR="00380021">
        <w:rPr>
          <w:i/>
        </w:rPr>
        <w:t>1</w:t>
      </w:r>
      <w:r w:rsidRPr="006B1470">
        <w:rPr>
          <w:i/>
        </w:rPr>
        <w:t>.8</w:t>
      </w:r>
    </w:p>
    <w:p w14:paraId="291CD295" w14:textId="77777777" w:rsidR="006B1470" w:rsidRDefault="006B1470" w:rsidP="009277C9">
      <w:pPr>
        <w:pStyle w:val="20"/>
        <w:spacing w:before="0" w:line="264" w:lineRule="auto"/>
        <w:ind w:firstLine="567"/>
      </w:pPr>
    </w:p>
    <w:p w14:paraId="62980A9D" w14:textId="2796DA40" w:rsidR="00BB7456" w:rsidRDefault="006B1470" w:rsidP="009277C9">
      <w:pPr>
        <w:pStyle w:val="20"/>
        <w:spacing w:before="0" w:line="264" w:lineRule="auto"/>
        <w:ind w:firstLine="567"/>
      </w:pPr>
      <w:r>
        <w:t xml:space="preserve">В открывшемся окне «Сведения о характеристике» в поле «Способ указания характеристики» необходимо выбрать значение «Используется текстовая форма» (3). В поле «Наименование характеристики» (4) требуется выбрать значение из Справочника введенных вручную значений. Если в списке нет необходимой характеристики, то для ее создания необходимо нажать на кнопку </w:t>
      </w:r>
      <w:r>
        <w:rPr>
          <w:noProof/>
          <w:lang w:eastAsia="ru-RU"/>
        </w:rPr>
        <w:drawing>
          <wp:inline distT="0" distB="0" distL="0" distR="0" wp14:anchorId="6588550D" wp14:editId="6FAC8FE8">
            <wp:extent cx="200053" cy="190527"/>
            <wp:effectExtent l="0" t="0" r="952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6CE1FB.tmp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53" cy="190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«Создать» (5). В открывшейся форме «Справочник введенных вручную характеристик» надо заполнить наименование характеристики, выбрать тип характеристики, указать код ОКПД</w:t>
      </w:r>
      <w:proofErr w:type="gramStart"/>
      <w:r>
        <w:t>2</w:t>
      </w:r>
      <w:proofErr w:type="gramEnd"/>
      <w:r>
        <w:t xml:space="preserve">, выбрать единицу измерения (заполняется только для количественной характеристики) (6) и нажать кнопку </w:t>
      </w:r>
      <w:r>
        <w:rPr>
          <w:noProof/>
          <w:lang w:eastAsia="ru-RU"/>
        </w:rPr>
        <w:drawing>
          <wp:inline distT="0" distB="0" distL="0" distR="0" wp14:anchorId="111CB5CD" wp14:editId="1577441B">
            <wp:extent cx="228632" cy="228632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F09775.tmp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32" cy="228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«Сохранить» (7). После успешного сохранения новой записи она будет доступна в Справочнике введенных вручную характеристик (для обновления списка записей можно использовать кнопку </w:t>
      </w:r>
      <w:r>
        <w:rPr>
          <w:noProof/>
          <w:lang w:eastAsia="ru-RU"/>
        </w:rPr>
        <w:drawing>
          <wp:inline distT="0" distB="0" distL="0" distR="0" wp14:anchorId="4DA43208" wp14:editId="00881E95">
            <wp:extent cx="219106" cy="181000"/>
            <wp:effectExtent l="0" t="0" r="952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6CC01A.tmp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106" cy="1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«Обновить»). Выбирается вновь созданное значение и нажимается кнопка «Запомнить» (8)</w:t>
      </w:r>
      <w:r w:rsidR="002E1938">
        <w:t xml:space="preserve">. Далее необходимо сохранить введенные характеристики и обновленные сведения о КТРУ, нажав кнопки </w:t>
      </w:r>
      <w:r w:rsidR="002E1938">
        <w:rPr>
          <w:noProof/>
          <w:lang w:eastAsia="ru-RU"/>
        </w:rPr>
        <w:drawing>
          <wp:inline distT="0" distB="0" distL="0" distR="0" wp14:anchorId="7D6F9765" wp14:editId="3D0FECE3">
            <wp:extent cx="228632" cy="228632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F09775.tmp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32" cy="228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E1938">
        <w:t xml:space="preserve"> «Сохранить» (9, 10).</w:t>
      </w:r>
    </w:p>
    <w:p w14:paraId="300AC0E5" w14:textId="7C1C70E8" w:rsidR="002E1938" w:rsidRDefault="003324AD" w:rsidP="009277C9">
      <w:pPr>
        <w:pStyle w:val="20"/>
        <w:spacing w:before="0" w:line="264" w:lineRule="auto"/>
        <w:ind w:firstLine="567"/>
      </w:pPr>
      <w:r>
        <w:t>Если из справочника введенных вручную характеристик была выбрана качественная характеристика</w:t>
      </w:r>
      <w:r w:rsidR="00E95CD1">
        <w:t xml:space="preserve"> (1)</w:t>
      </w:r>
      <w:r>
        <w:t xml:space="preserve">, то в окне «Сведения о характеристике» (Рисунок </w:t>
      </w:r>
      <w:r w:rsidR="00380021">
        <w:t>1</w:t>
      </w:r>
      <w:r>
        <w:t>.9) необходимо заполнить поле «Текстовое описание значения качественной характеристики»</w:t>
      </w:r>
      <w:r w:rsidR="00EB01B8">
        <w:t xml:space="preserve"> (</w:t>
      </w:r>
      <w:r w:rsidR="00E95CD1">
        <w:t>2</w:t>
      </w:r>
      <w:r w:rsidR="00EB01B8">
        <w:t>).</w:t>
      </w:r>
    </w:p>
    <w:p w14:paraId="1AE5C082" w14:textId="77777777" w:rsidR="006B1470" w:rsidRDefault="006B1470" w:rsidP="009277C9">
      <w:pPr>
        <w:pStyle w:val="20"/>
        <w:spacing w:before="0" w:line="264" w:lineRule="auto"/>
        <w:ind w:firstLine="567"/>
      </w:pPr>
    </w:p>
    <w:p w14:paraId="7E2AD4CB" w14:textId="7932969F" w:rsidR="00EB01B8" w:rsidRDefault="00EB01B8" w:rsidP="00EB01B8">
      <w:pPr>
        <w:pStyle w:val="20"/>
        <w:spacing w:before="0" w:line="264" w:lineRule="auto"/>
        <w:ind w:firstLine="0"/>
      </w:pPr>
      <w:r>
        <w:rPr>
          <w:noProof/>
          <w:lang w:eastAsia="ru-RU"/>
        </w:rPr>
        <w:lastRenderedPageBreak/>
        <w:drawing>
          <wp:inline distT="0" distB="0" distL="0" distR="0" wp14:anchorId="682F4B82" wp14:editId="7040854B">
            <wp:extent cx="5940425" cy="3668352"/>
            <wp:effectExtent l="0" t="0" r="3175" b="8890"/>
            <wp:docPr id="26" name="Рисунок 26" descr="D:\1\скрины для инструкций\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1\скрины для инструкций\57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68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327C3C" w14:textId="134ACE29" w:rsidR="00EB01B8" w:rsidRPr="00EB01B8" w:rsidRDefault="00EB01B8" w:rsidP="00EB01B8">
      <w:pPr>
        <w:pStyle w:val="20"/>
        <w:spacing w:before="0" w:line="264" w:lineRule="auto"/>
        <w:ind w:firstLine="0"/>
        <w:rPr>
          <w:i/>
        </w:rPr>
      </w:pPr>
      <w:r w:rsidRPr="00EB01B8">
        <w:rPr>
          <w:i/>
        </w:rPr>
        <w:t xml:space="preserve">Рисунок </w:t>
      </w:r>
      <w:r w:rsidR="00380021">
        <w:rPr>
          <w:i/>
        </w:rPr>
        <w:t>1</w:t>
      </w:r>
      <w:r w:rsidRPr="00EB01B8">
        <w:rPr>
          <w:i/>
        </w:rPr>
        <w:t>.9</w:t>
      </w:r>
    </w:p>
    <w:p w14:paraId="76467D70" w14:textId="77777777" w:rsidR="00EB01B8" w:rsidRDefault="00EB01B8" w:rsidP="009277C9">
      <w:pPr>
        <w:pStyle w:val="20"/>
        <w:spacing w:before="0" w:line="264" w:lineRule="auto"/>
        <w:ind w:firstLine="567"/>
      </w:pPr>
    </w:p>
    <w:p w14:paraId="1A71B1D6" w14:textId="4E9EA6A4" w:rsidR="00E95CD1" w:rsidRDefault="00E95CD1" w:rsidP="009277C9">
      <w:pPr>
        <w:pStyle w:val="20"/>
        <w:spacing w:before="0" w:line="264" w:lineRule="auto"/>
        <w:ind w:firstLine="567"/>
      </w:pPr>
      <w:r>
        <w:t>Если была выбрана количественная характеристика</w:t>
      </w:r>
      <w:r w:rsidR="000169F8">
        <w:t xml:space="preserve"> (Рисунок </w:t>
      </w:r>
      <w:r w:rsidR="00380021">
        <w:t>1</w:t>
      </w:r>
      <w:r w:rsidR="000169F8">
        <w:t>.10) (1)</w:t>
      </w:r>
      <w:r>
        <w:t>, то необходимо выбрать способ указания характеристики</w:t>
      </w:r>
      <w:r w:rsidR="000169F8">
        <w:t xml:space="preserve"> (2)</w:t>
      </w:r>
      <w:r>
        <w:t xml:space="preserve">. </w:t>
      </w:r>
      <w:r w:rsidR="000169F8">
        <w:t xml:space="preserve">Если выбран способ «Конкретное значение», то необходимо указать данное значение в соответствующем поле (3). </w:t>
      </w:r>
      <w:r>
        <w:t>Если выбра</w:t>
      </w:r>
      <w:r w:rsidR="000169F8">
        <w:t>н</w:t>
      </w:r>
      <w:r>
        <w:t xml:space="preserve"> способ «Диапазон значений», то требуется заполнить блок полей «Диапазон»</w:t>
      </w:r>
      <w:r w:rsidR="000169F8">
        <w:t xml:space="preserve"> (4)</w:t>
      </w:r>
      <w:r w:rsidR="008C6FA9">
        <w:t>.</w:t>
      </w:r>
    </w:p>
    <w:p w14:paraId="3E8A4E72" w14:textId="77777777" w:rsidR="008C6FA9" w:rsidRDefault="008C6FA9" w:rsidP="009277C9">
      <w:pPr>
        <w:pStyle w:val="20"/>
        <w:spacing w:before="0" w:line="264" w:lineRule="auto"/>
        <w:ind w:firstLine="567"/>
      </w:pPr>
    </w:p>
    <w:p w14:paraId="6A6086D0" w14:textId="3D3BB401" w:rsidR="008C6FA9" w:rsidRDefault="008C6FA9" w:rsidP="000169F8">
      <w:pPr>
        <w:pStyle w:val="20"/>
        <w:spacing w:before="0" w:line="264" w:lineRule="auto"/>
        <w:ind w:firstLine="0"/>
      </w:pPr>
      <w:r>
        <w:rPr>
          <w:noProof/>
          <w:lang w:eastAsia="ru-RU"/>
        </w:rPr>
        <w:drawing>
          <wp:inline distT="0" distB="0" distL="0" distR="0" wp14:anchorId="6C68AC66" wp14:editId="59020BC4">
            <wp:extent cx="5940425" cy="3723303"/>
            <wp:effectExtent l="0" t="0" r="3175" b="0"/>
            <wp:docPr id="29" name="Рисунок 29" descr="D:\1\скрины для инструкций\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1\скрины для инструкций\58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23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4720CF" w14:textId="3B2CE79B" w:rsidR="00EB01B8" w:rsidRPr="000169F8" w:rsidRDefault="000169F8" w:rsidP="000169F8">
      <w:pPr>
        <w:pStyle w:val="20"/>
        <w:spacing w:before="0" w:line="264" w:lineRule="auto"/>
        <w:ind w:firstLine="0"/>
        <w:rPr>
          <w:i/>
        </w:rPr>
      </w:pPr>
      <w:r w:rsidRPr="000169F8">
        <w:rPr>
          <w:i/>
        </w:rPr>
        <w:t xml:space="preserve">Рисунок </w:t>
      </w:r>
      <w:r w:rsidR="00380021">
        <w:rPr>
          <w:i/>
        </w:rPr>
        <w:t>1</w:t>
      </w:r>
      <w:r w:rsidRPr="000169F8">
        <w:rPr>
          <w:i/>
        </w:rPr>
        <w:t>.10</w:t>
      </w:r>
    </w:p>
    <w:p w14:paraId="3B741615" w14:textId="77777777" w:rsidR="000169F8" w:rsidRDefault="000169F8" w:rsidP="009277C9">
      <w:pPr>
        <w:pStyle w:val="20"/>
        <w:spacing w:before="0" w:line="264" w:lineRule="auto"/>
        <w:ind w:firstLine="567"/>
      </w:pPr>
    </w:p>
    <w:p w14:paraId="6F7FE5A3" w14:textId="445D2FBB" w:rsidR="000169F8" w:rsidRDefault="00F73CAE" w:rsidP="009277C9">
      <w:pPr>
        <w:pStyle w:val="20"/>
        <w:spacing w:before="0" w:line="264" w:lineRule="auto"/>
        <w:ind w:firstLine="567"/>
      </w:pPr>
      <w:r>
        <w:t xml:space="preserve">В форме ввода сведений о КТРУ (Рисунок </w:t>
      </w:r>
      <w:r w:rsidR="00380021">
        <w:t>1</w:t>
      </w:r>
      <w:r>
        <w:t xml:space="preserve">.11), в случае использования характеристик, </w:t>
      </w:r>
      <w:r>
        <w:lastRenderedPageBreak/>
        <w:t xml:space="preserve">созданных вручную, необходимо </w:t>
      </w:r>
      <w:r w:rsidRPr="00F73CAE">
        <w:rPr>
          <w:b/>
        </w:rPr>
        <w:t>обязательно</w:t>
      </w:r>
      <w:r>
        <w:t xml:space="preserve"> заполнить поле «Обоснование включения дополнительной информации в сведения о товаре, работе, услуге» (1). В данное поле можно вносить информацию как </w:t>
      </w:r>
      <w:r w:rsidRPr="001A43B4">
        <w:t>вручную, так и с помощью выбора значений из справочника.</w:t>
      </w:r>
    </w:p>
    <w:p w14:paraId="29269D37" w14:textId="77777777" w:rsidR="00F73CAE" w:rsidRDefault="00F73CAE" w:rsidP="009277C9">
      <w:pPr>
        <w:pStyle w:val="20"/>
        <w:spacing w:before="0" w:line="264" w:lineRule="auto"/>
        <w:ind w:firstLine="567"/>
      </w:pPr>
    </w:p>
    <w:p w14:paraId="0D5E37C8" w14:textId="1A6CBD18" w:rsidR="00DB698C" w:rsidRDefault="00DB698C" w:rsidP="00DB698C">
      <w:pPr>
        <w:pStyle w:val="20"/>
        <w:spacing w:before="0" w:line="264" w:lineRule="auto"/>
        <w:ind w:firstLine="0"/>
      </w:pPr>
      <w:r>
        <w:rPr>
          <w:noProof/>
          <w:lang w:eastAsia="ru-RU"/>
        </w:rPr>
        <w:drawing>
          <wp:inline distT="0" distB="0" distL="0" distR="0" wp14:anchorId="2D9D4824" wp14:editId="7F3DF134">
            <wp:extent cx="5940425" cy="3784302"/>
            <wp:effectExtent l="0" t="0" r="3175" b="6985"/>
            <wp:docPr id="31" name="Рисунок 31" descr="D:\1\скрины для инструкций\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1\скрины для инструкций\59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84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5B6728" w14:textId="1572F6AA" w:rsidR="00DB698C" w:rsidRPr="00DB698C" w:rsidRDefault="00DB698C" w:rsidP="00DB698C">
      <w:pPr>
        <w:pStyle w:val="20"/>
        <w:spacing w:before="0" w:line="264" w:lineRule="auto"/>
        <w:ind w:firstLine="0"/>
        <w:rPr>
          <w:i/>
        </w:rPr>
      </w:pPr>
      <w:r w:rsidRPr="00DB698C">
        <w:rPr>
          <w:i/>
        </w:rPr>
        <w:t xml:space="preserve">Рисунок </w:t>
      </w:r>
      <w:r w:rsidR="00380021">
        <w:rPr>
          <w:i/>
        </w:rPr>
        <w:t>1</w:t>
      </w:r>
      <w:r w:rsidRPr="00DB698C">
        <w:rPr>
          <w:i/>
        </w:rPr>
        <w:t>.11</w:t>
      </w:r>
    </w:p>
    <w:p w14:paraId="61F8F216" w14:textId="77777777" w:rsidR="00511B2A" w:rsidRPr="00380021" w:rsidRDefault="00511B2A" w:rsidP="009277C9">
      <w:pPr>
        <w:pStyle w:val="20"/>
        <w:spacing w:before="0" w:line="264" w:lineRule="auto"/>
        <w:ind w:firstLine="567"/>
        <w:rPr>
          <w:b/>
        </w:rPr>
      </w:pPr>
    </w:p>
    <w:p w14:paraId="0AE079D1" w14:textId="60ADF514" w:rsidR="001A43B4" w:rsidRPr="00380021" w:rsidRDefault="002525CA" w:rsidP="001A43B4">
      <w:pPr>
        <w:pStyle w:val="20"/>
        <w:spacing w:before="0" w:line="264" w:lineRule="auto"/>
        <w:ind w:firstLine="567"/>
        <w:rPr>
          <w:b/>
        </w:rPr>
      </w:pPr>
      <w:r w:rsidRPr="00380021">
        <w:rPr>
          <w:b/>
        </w:rPr>
        <w:t>Если описание предмета предстоящей закупки предполагается без использования федерального каталога ТРУ</w:t>
      </w:r>
      <w:r w:rsidR="00FA648F" w:rsidRPr="00380021">
        <w:rPr>
          <w:b/>
        </w:rPr>
        <w:t xml:space="preserve"> (</w:t>
      </w:r>
      <w:r w:rsidR="006A4B1A" w:rsidRPr="00380021">
        <w:rPr>
          <w:b/>
        </w:rPr>
        <w:t xml:space="preserve">то есть </w:t>
      </w:r>
      <w:r w:rsidR="00FA648F" w:rsidRPr="00380021">
        <w:rPr>
          <w:b/>
        </w:rPr>
        <w:t xml:space="preserve">в случаях </w:t>
      </w:r>
      <w:r w:rsidR="006A4B1A" w:rsidRPr="00380021">
        <w:rPr>
          <w:b/>
        </w:rPr>
        <w:t>если на закупку распространяются действия норм постановлений Правительства РФ</w:t>
      </w:r>
      <w:r w:rsidR="00FA648F" w:rsidRPr="00380021">
        <w:rPr>
          <w:b/>
        </w:rPr>
        <w:t>)</w:t>
      </w:r>
      <w:r w:rsidRPr="00380021">
        <w:rPr>
          <w:b/>
        </w:rPr>
        <w:t xml:space="preserve">, то в форме заявки (Рисунок </w:t>
      </w:r>
      <w:r w:rsidR="00380021" w:rsidRPr="00380021">
        <w:rPr>
          <w:b/>
        </w:rPr>
        <w:t>1</w:t>
      </w:r>
      <w:r w:rsidRPr="00380021">
        <w:rPr>
          <w:b/>
        </w:rPr>
        <w:t>.12) необходимо вручную заполнить поля «Наименование товара, работы, услуги»</w:t>
      </w:r>
      <w:r w:rsidR="00EB6598" w:rsidRPr="00380021">
        <w:rPr>
          <w:b/>
        </w:rPr>
        <w:t xml:space="preserve"> (1)</w:t>
      </w:r>
      <w:r w:rsidRPr="00380021">
        <w:rPr>
          <w:b/>
        </w:rPr>
        <w:t>, «Код ОКПД</w:t>
      </w:r>
      <w:proofErr w:type="gramStart"/>
      <w:r w:rsidRPr="00380021">
        <w:rPr>
          <w:b/>
        </w:rPr>
        <w:t>2</w:t>
      </w:r>
      <w:proofErr w:type="gramEnd"/>
      <w:r w:rsidRPr="00380021">
        <w:rPr>
          <w:b/>
        </w:rPr>
        <w:t>»</w:t>
      </w:r>
      <w:r w:rsidR="00EB6598" w:rsidRPr="00380021">
        <w:rPr>
          <w:b/>
        </w:rPr>
        <w:t xml:space="preserve"> (2)</w:t>
      </w:r>
      <w:r w:rsidRPr="00380021">
        <w:rPr>
          <w:b/>
        </w:rPr>
        <w:t>, «Функциональные, технические, качественные, эксплуатационные характеристики»</w:t>
      </w:r>
      <w:r w:rsidR="00EB6598" w:rsidRPr="00380021">
        <w:rPr>
          <w:b/>
        </w:rPr>
        <w:t xml:space="preserve"> (3).</w:t>
      </w:r>
      <w:r w:rsidR="006A4B1A" w:rsidRPr="00380021">
        <w:rPr>
          <w:b/>
        </w:rPr>
        <w:t xml:space="preserve"> При этом функциональные, технические, качественные, эксплуатационные характеристики необходимо прописывать строго указанные в характеристиках позиции КТРУ ЕИС.</w:t>
      </w:r>
    </w:p>
    <w:p w14:paraId="4A956BFD" w14:textId="2438CE21" w:rsidR="00EB6598" w:rsidRDefault="00EB6598" w:rsidP="00EB6598">
      <w:pPr>
        <w:pStyle w:val="20"/>
        <w:spacing w:before="0" w:line="264" w:lineRule="auto"/>
        <w:ind w:firstLine="0"/>
      </w:pPr>
      <w:r>
        <w:rPr>
          <w:noProof/>
          <w:lang w:eastAsia="ru-RU"/>
        </w:rPr>
        <w:drawing>
          <wp:inline distT="0" distB="0" distL="0" distR="0" wp14:anchorId="2222A973" wp14:editId="32553216">
            <wp:extent cx="5940425" cy="2796733"/>
            <wp:effectExtent l="0" t="0" r="3175" b="3810"/>
            <wp:docPr id="33" name="Рисунок 33" descr="D:\1\скрины для инструкций\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1\скрины для инструкций\60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96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6F52D5" w14:textId="3FBD3AED" w:rsidR="00EB6598" w:rsidRPr="00EB6598" w:rsidRDefault="00EB6598" w:rsidP="00EB6598">
      <w:pPr>
        <w:pStyle w:val="20"/>
        <w:spacing w:before="0" w:line="264" w:lineRule="auto"/>
        <w:ind w:firstLine="0"/>
        <w:rPr>
          <w:i/>
        </w:rPr>
      </w:pPr>
      <w:r w:rsidRPr="00EB6598">
        <w:rPr>
          <w:i/>
        </w:rPr>
        <w:t xml:space="preserve">Рисунок </w:t>
      </w:r>
      <w:r w:rsidR="00380021">
        <w:rPr>
          <w:i/>
        </w:rPr>
        <w:t>1</w:t>
      </w:r>
      <w:r w:rsidRPr="00EB6598">
        <w:rPr>
          <w:i/>
        </w:rPr>
        <w:t>.12</w:t>
      </w:r>
    </w:p>
    <w:p w14:paraId="257BACD4" w14:textId="77777777" w:rsidR="00DB698C" w:rsidRDefault="00DB698C" w:rsidP="009277C9">
      <w:pPr>
        <w:pStyle w:val="20"/>
        <w:spacing w:before="0" w:line="264" w:lineRule="auto"/>
        <w:ind w:firstLine="567"/>
      </w:pPr>
    </w:p>
    <w:p w14:paraId="3871E488" w14:textId="6EFD4189" w:rsidR="00AD3339" w:rsidRDefault="00AD3339" w:rsidP="009277C9">
      <w:pPr>
        <w:pStyle w:val="20"/>
        <w:spacing w:before="0" w:line="264" w:lineRule="auto"/>
        <w:ind w:firstLine="567"/>
      </w:pPr>
      <w:r>
        <w:t>Для всех строк продукции необходимо заполнить поля «Цена за единицу»</w:t>
      </w:r>
      <w:r w:rsidR="001F4134">
        <w:t xml:space="preserve"> (Рисунок </w:t>
      </w:r>
      <w:r w:rsidR="00F47082">
        <w:t>1</w:t>
      </w:r>
      <w:r w:rsidR="001F4134">
        <w:t>.13) (1)</w:t>
      </w:r>
      <w:r>
        <w:t xml:space="preserve"> и «Кол-во»</w:t>
      </w:r>
      <w:r w:rsidR="001F4134">
        <w:t xml:space="preserve"> (2)</w:t>
      </w:r>
      <w:r>
        <w:t>.</w:t>
      </w:r>
    </w:p>
    <w:p w14:paraId="7662E934" w14:textId="77777777" w:rsidR="001F4134" w:rsidRDefault="001F4134" w:rsidP="009277C9">
      <w:pPr>
        <w:pStyle w:val="20"/>
        <w:spacing w:before="0" w:line="264" w:lineRule="auto"/>
        <w:ind w:firstLine="567"/>
      </w:pPr>
    </w:p>
    <w:p w14:paraId="705082BE" w14:textId="691F9578" w:rsidR="00AD3339" w:rsidRDefault="001F4134" w:rsidP="001F4134">
      <w:pPr>
        <w:pStyle w:val="20"/>
        <w:spacing w:before="0" w:line="264" w:lineRule="auto"/>
        <w:ind w:firstLine="0"/>
      </w:pPr>
      <w:r>
        <w:rPr>
          <w:noProof/>
          <w:lang w:eastAsia="ru-RU"/>
        </w:rPr>
        <w:drawing>
          <wp:inline distT="0" distB="0" distL="0" distR="0" wp14:anchorId="4ED84764" wp14:editId="2FB7F143">
            <wp:extent cx="5940425" cy="2013682"/>
            <wp:effectExtent l="0" t="0" r="3175" b="5715"/>
            <wp:docPr id="36" name="Рисунок 36" descr="D:\1\скрины для инструкций\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1\скрины для инструкций\61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013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AF7394" w14:textId="0A007B82" w:rsidR="001F4134" w:rsidRDefault="001F4134" w:rsidP="001F4134">
      <w:pPr>
        <w:pStyle w:val="20"/>
        <w:spacing w:before="0" w:line="264" w:lineRule="auto"/>
        <w:ind w:firstLine="0"/>
      </w:pPr>
      <w:r>
        <w:t xml:space="preserve">Рисунок </w:t>
      </w:r>
      <w:r w:rsidR="00F47082">
        <w:t>1</w:t>
      </w:r>
      <w:r>
        <w:t>.13</w:t>
      </w:r>
    </w:p>
    <w:p w14:paraId="063690F0" w14:textId="77777777" w:rsidR="001F4134" w:rsidRDefault="001F4134" w:rsidP="009277C9">
      <w:pPr>
        <w:pStyle w:val="20"/>
        <w:spacing w:before="0" w:line="264" w:lineRule="auto"/>
        <w:ind w:firstLine="567"/>
      </w:pPr>
    </w:p>
    <w:p w14:paraId="110F18DF" w14:textId="370CF1DD" w:rsidR="00475CA7" w:rsidRDefault="00475CA7" w:rsidP="009277C9">
      <w:pPr>
        <w:pStyle w:val="20"/>
        <w:spacing w:before="0" w:line="264" w:lineRule="auto"/>
        <w:ind w:firstLine="567"/>
      </w:pPr>
      <w:r>
        <w:t xml:space="preserve">Следующая вкладка для заполнения – «Объект закупки» (Рисунок </w:t>
      </w:r>
      <w:r w:rsidR="00F47082">
        <w:t>1</w:t>
      </w:r>
      <w:r>
        <w:t xml:space="preserve">.14). В ней отражаются: </w:t>
      </w:r>
    </w:p>
    <w:p w14:paraId="45B541C5" w14:textId="3387D93C" w:rsidR="00475CA7" w:rsidRDefault="00475CA7" w:rsidP="009277C9">
      <w:pPr>
        <w:pStyle w:val="20"/>
        <w:spacing w:before="0" w:line="264" w:lineRule="auto"/>
        <w:ind w:firstLine="567"/>
      </w:pPr>
      <w:r>
        <w:sym w:font="Symbol" w:char="F02D"/>
      </w:r>
      <w:r>
        <w:t xml:space="preserve"> информация об идентификационном коде закупки и номере позиции в ЕИС (1); </w:t>
      </w:r>
    </w:p>
    <w:p w14:paraId="505DA2A4" w14:textId="5D17BB28" w:rsidR="00475CA7" w:rsidRDefault="00475CA7" w:rsidP="009277C9">
      <w:pPr>
        <w:pStyle w:val="20"/>
        <w:spacing w:before="0" w:line="264" w:lineRule="auto"/>
        <w:ind w:firstLine="567"/>
      </w:pPr>
      <w:r>
        <w:sym w:font="Symbol" w:char="F02D"/>
      </w:r>
      <w:r>
        <w:t xml:space="preserve"> сведения об организации, размещающей закупку в случае переданных полномочий (2); </w:t>
      </w:r>
    </w:p>
    <w:p w14:paraId="1E2423FE" w14:textId="210B448D" w:rsidR="00475CA7" w:rsidRDefault="00475CA7" w:rsidP="009277C9">
      <w:pPr>
        <w:pStyle w:val="20"/>
        <w:spacing w:before="0" w:line="264" w:lineRule="auto"/>
        <w:ind w:firstLine="567"/>
      </w:pPr>
      <w:r>
        <w:sym w:font="Symbol" w:char="F02D"/>
      </w:r>
      <w:r>
        <w:t xml:space="preserve"> наименование предмета контракта (3).</w:t>
      </w:r>
    </w:p>
    <w:p w14:paraId="7DA590B9" w14:textId="77777777" w:rsidR="00475CA7" w:rsidRDefault="00475CA7" w:rsidP="009277C9">
      <w:pPr>
        <w:pStyle w:val="20"/>
        <w:spacing w:before="0" w:line="264" w:lineRule="auto"/>
        <w:ind w:firstLine="567"/>
      </w:pPr>
    </w:p>
    <w:p w14:paraId="53ADFB0F" w14:textId="270225AE" w:rsidR="00475CA7" w:rsidRDefault="00475CA7" w:rsidP="00475CA7">
      <w:pPr>
        <w:pStyle w:val="20"/>
        <w:spacing w:before="0" w:line="264" w:lineRule="auto"/>
        <w:ind w:firstLine="0"/>
      </w:pPr>
      <w:r>
        <w:rPr>
          <w:noProof/>
          <w:lang w:eastAsia="ru-RU"/>
        </w:rPr>
        <w:drawing>
          <wp:inline distT="0" distB="0" distL="0" distR="0" wp14:anchorId="0D932651" wp14:editId="12A329A3">
            <wp:extent cx="5940425" cy="3893367"/>
            <wp:effectExtent l="0" t="0" r="3175" b="0"/>
            <wp:docPr id="38" name="Рисунок 38" descr="D:\1\скрины для инструкций\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1\скрины для инструкций\62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93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5192BD" w14:textId="64998390" w:rsidR="00475CA7" w:rsidRPr="00475CA7" w:rsidRDefault="00475CA7" w:rsidP="00475CA7">
      <w:pPr>
        <w:pStyle w:val="20"/>
        <w:spacing w:before="0" w:line="264" w:lineRule="auto"/>
        <w:ind w:firstLine="0"/>
        <w:rPr>
          <w:i/>
        </w:rPr>
      </w:pPr>
      <w:r w:rsidRPr="00475CA7">
        <w:rPr>
          <w:i/>
        </w:rPr>
        <w:t xml:space="preserve">Рисунок </w:t>
      </w:r>
      <w:r w:rsidR="00F47082">
        <w:rPr>
          <w:i/>
        </w:rPr>
        <w:t>1</w:t>
      </w:r>
      <w:r w:rsidRPr="00475CA7">
        <w:rPr>
          <w:i/>
        </w:rPr>
        <w:t>.14</w:t>
      </w:r>
    </w:p>
    <w:p w14:paraId="54855B9E" w14:textId="77777777" w:rsidR="00475CA7" w:rsidRDefault="00475CA7" w:rsidP="009277C9">
      <w:pPr>
        <w:pStyle w:val="20"/>
        <w:spacing w:before="0" w:line="264" w:lineRule="auto"/>
        <w:ind w:firstLine="567"/>
      </w:pPr>
    </w:p>
    <w:p w14:paraId="7A570C01" w14:textId="43088EF8" w:rsidR="006057E8" w:rsidRDefault="004262D2" w:rsidP="006057E8">
      <w:pPr>
        <w:pStyle w:val="20"/>
        <w:spacing w:before="0" w:line="264" w:lineRule="auto"/>
        <w:ind w:firstLine="567"/>
      </w:pPr>
      <w:r>
        <w:t>Во вкладку «Финансирование»</w:t>
      </w:r>
      <w:r w:rsidR="00870CA0">
        <w:t xml:space="preserve"> (Рисунок </w:t>
      </w:r>
      <w:r w:rsidR="00F47082">
        <w:t>1</w:t>
      </w:r>
      <w:r w:rsidR="00870CA0">
        <w:t>.15)</w:t>
      </w:r>
      <w:r>
        <w:t xml:space="preserve"> данные о КБК</w:t>
      </w:r>
      <w:r w:rsidR="00870CA0">
        <w:t xml:space="preserve"> (1)</w:t>
      </w:r>
      <w:r>
        <w:t xml:space="preserve">, а также значение сумм по годам </w:t>
      </w:r>
      <w:r w:rsidR="00870CA0">
        <w:t xml:space="preserve">(2) </w:t>
      </w:r>
      <w:r>
        <w:t>поступают из Позиции плана-графика. Для каждой строки финансирования необходимо прописать вид средств из выпадающего списка</w:t>
      </w:r>
      <w:r w:rsidR="00870CA0">
        <w:t xml:space="preserve"> (3)</w:t>
      </w:r>
      <w:r>
        <w:t>. В зависимости от выбранного вида средств по строкам финансирования, сумма будет отражена либо в поле «Вид бюджетных средств», либо в поле «Вид внебюджетных средств»</w:t>
      </w:r>
      <w:r w:rsidR="00870CA0">
        <w:t xml:space="preserve"> (4)</w:t>
      </w:r>
      <w:r>
        <w:t xml:space="preserve">. Каждое из этих полей заполняется путем выбора значения </w:t>
      </w:r>
      <w:r>
        <w:lastRenderedPageBreak/>
        <w:t>из соответствующих справочников</w:t>
      </w:r>
      <w:r w:rsidR="00870CA0">
        <w:t xml:space="preserve"> (5)</w:t>
      </w:r>
      <w:r w:rsidR="005C0B97">
        <w:t>, при этом</w:t>
      </w:r>
      <w:r w:rsidR="008A2BD0">
        <w:t xml:space="preserve"> для</w:t>
      </w:r>
      <w:r w:rsidR="00D440E2">
        <w:t xml:space="preserve"> п</w:t>
      </w:r>
      <w:r w:rsidR="008A2BD0">
        <w:t>оля</w:t>
      </w:r>
      <w:r w:rsidR="00D440E2">
        <w:t xml:space="preserve"> «Источник финансирования» мо</w:t>
      </w:r>
      <w:r w:rsidR="008A2BD0">
        <w:t>жет</w:t>
      </w:r>
      <w:r w:rsidR="00D440E2">
        <w:t xml:space="preserve"> быть</w:t>
      </w:r>
      <w:r w:rsidR="008A2BD0">
        <w:t xml:space="preserve"> выбрано несколько значений, и</w:t>
      </w:r>
      <w:r w:rsidR="00D440E2">
        <w:t xml:space="preserve"> </w:t>
      </w:r>
      <w:r w:rsidR="008A2BD0">
        <w:t>доступно ручное заполнение</w:t>
      </w:r>
      <w:r w:rsidR="00D440E2">
        <w:t>.</w:t>
      </w:r>
      <w:r w:rsidR="006057E8" w:rsidRPr="006057E8">
        <w:t xml:space="preserve"> </w:t>
      </w:r>
      <w:r w:rsidR="006057E8">
        <w:t xml:space="preserve">Также для каждой строки БК </w:t>
      </w:r>
      <w:r w:rsidR="0093438E">
        <w:t>нужно</w:t>
      </w:r>
      <w:r w:rsidR="006057E8">
        <w:t xml:space="preserve"> выбрать счет получателя в одноименном поле (6) из справочника «Счета корреспондентов».</w:t>
      </w:r>
    </w:p>
    <w:p w14:paraId="60177BD7" w14:textId="71A5FB15" w:rsidR="00D440E2" w:rsidRDefault="00D440E2" w:rsidP="006057E8">
      <w:pPr>
        <w:pStyle w:val="20"/>
        <w:spacing w:before="0" w:line="264" w:lineRule="auto"/>
        <w:ind w:firstLine="567"/>
      </w:pPr>
      <w:r>
        <w:t>Предполагаемая закупка может финансироваться из разных источников, в таком случае для каждого значения БК (для каждой строки) следует указать вид средств и счет получателя.</w:t>
      </w:r>
    </w:p>
    <w:p w14:paraId="7E92B003" w14:textId="77777777" w:rsidR="00870CA0" w:rsidRDefault="00870CA0" w:rsidP="009277C9">
      <w:pPr>
        <w:pStyle w:val="20"/>
        <w:spacing w:before="0" w:line="264" w:lineRule="auto"/>
        <w:ind w:firstLine="567"/>
      </w:pPr>
    </w:p>
    <w:p w14:paraId="5C775CFF" w14:textId="40C18519" w:rsidR="00870CA0" w:rsidRDefault="00D440E2" w:rsidP="00870CA0">
      <w:pPr>
        <w:pStyle w:val="20"/>
        <w:spacing w:before="0" w:line="264" w:lineRule="auto"/>
        <w:ind w:firstLine="0"/>
      </w:pPr>
      <w:r>
        <w:rPr>
          <w:noProof/>
          <w:lang w:eastAsia="ru-RU"/>
        </w:rPr>
        <w:drawing>
          <wp:inline distT="0" distB="0" distL="0" distR="0" wp14:anchorId="62234FBE" wp14:editId="3FA33D5B">
            <wp:extent cx="5940425" cy="3445651"/>
            <wp:effectExtent l="0" t="0" r="3175" b="2540"/>
            <wp:docPr id="47" name="Рисунок 47" descr="D:\1\скрины для инструкций\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1\скрины для инструкций\64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45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0A652E" w14:textId="212044BD" w:rsidR="00475CA7" w:rsidRPr="00B86755" w:rsidRDefault="00B86755" w:rsidP="00B86755">
      <w:pPr>
        <w:pStyle w:val="20"/>
        <w:spacing w:before="0" w:line="264" w:lineRule="auto"/>
        <w:ind w:firstLine="0"/>
        <w:rPr>
          <w:i/>
        </w:rPr>
      </w:pPr>
      <w:r w:rsidRPr="00B86755">
        <w:rPr>
          <w:i/>
        </w:rPr>
        <w:t xml:space="preserve">Рисунок </w:t>
      </w:r>
      <w:r w:rsidR="00F47082">
        <w:rPr>
          <w:i/>
        </w:rPr>
        <w:t>1</w:t>
      </w:r>
      <w:r w:rsidRPr="00B86755">
        <w:rPr>
          <w:i/>
        </w:rPr>
        <w:t>.15</w:t>
      </w:r>
    </w:p>
    <w:p w14:paraId="2275F31E" w14:textId="77777777" w:rsidR="00B86755" w:rsidRDefault="00B86755" w:rsidP="009277C9">
      <w:pPr>
        <w:pStyle w:val="20"/>
        <w:spacing w:before="0" w:line="264" w:lineRule="auto"/>
        <w:ind w:firstLine="567"/>
      </w:pPr>
    </w:p>
    <w:p w14:paraId="3FF7959B" w14:textId="212459DA" w:rsidR="00371FA9" w:rsidRDefault="008436C1" w:rsidP="009277C9">
      <w:pPr>
        <w:pStyle w:val="20"/>
        <w:spacing w:before="0" w:line="264" w:lineRule="auto"/>
        <w:ind w:firstLine="567"/>
      </w:pPr>
      <w:r>
        <w:t>Во вкладке «Условия обеспечения»</w:t>
      </w:r>
      <w:r w:rsidR="00FE0F9F">
        <w:t xml:space="preserve"> (Рисунок </w:t>
      </w:r>
      <w:r w:rsidR="00F47082">
        <w:t>1</w:t>
      </w:r>
      <w:r w:rsidR="00FE0F9F">
        <w:t>.16)</w:t>
      </w:r>
      <w:r>
        <w:t xml:space="preserve"> заполняются данные относительно размера обеспечения исполнения контракта и обеспечения заявки с указанием банковских реквизитов заказчика. Также в данной вкладке необходимо указать требования к банковской гарантии. Для заполнения доступны </w:t>
      </w:r>
      <w:r w:rsidR="00FE0F9F">
        <w:t xml:space="preserve">блоки </w:t>
      </w:r>
      <w:r>
        <w:t>пол</w:t>
      </w:r>
      <w:r w:rsidR="00FE0F9F">
        <w:t>ей</w:t>
      </w:r>
      <w:r w:rsidR="004D0061">
        <w:t>:</w:t>
      </w:r>
    </w:p>
    <w:p w14:paraId="09B6A561" w14:textId="64D7429B" w:rsidR="004D0061" w:rsidRDefault="004D0061" w:rsidP="009277C9">
      <w:pPr>
        <w:pStyle w:val="20"/>
        <w:spacing w:before="0" w:line="264" w:lineRule="auto"/>
        <w:ind w:firstLine="567"/>
      </w:pPr>
      <w:r>
        <w:t>- «Обеспечение заявки»</w:t>
      </w:r>
      <w:r w:rsidR="00FE0F9F">
        <w:t xml:space="preserve"> (1)</w:t>
      </w:r>
      <w:r>
        <w:t xml:space="preserve">; </w:t>
      </w:r>
    </w:p>
    <w:p w14:paraId="10088FDB" w14:textId="312325AD" w:rsidR="004D0061" w:rsidRDefault="004D0061" w:rsidP="009277C9">
      <w:pPr>
        <w:pStyle w:val="20"/>
        <w:spacing w:before="0" w:line="264" w:lineRule="auto"/>
        <w:ind w:firstLine="567"/>
      </w:pPr>
      <w:r>
        <w:t>- «Обеспечение исполнения контракта»</w:t>
      </w:r>
      <w:r w:rsidR="00FE0F9F">
        <w:t xml:space="preserve"> (2)</w:t>
      </w:r>
      <w:r>
        <w:t xml:space="preserve">; </w:t>
      </w:r>
    </w:p>
    <w:p w14:paraId="58894172" w14:textId="2C6930DF" w:rsidR="004D0061" w:rsidRDefault="004D0061" w:rsidP="009277C9">
      <w:pPr>
        <w:pStyle w:val="20"/>
        <w:spacing w:before="0" w:line="264" w:lineRule="auto"/>
        <w:ind w:firstLine="567"/>
      </w:pPr>
      <w:r>
        <w:t>- «Обеспечение гарантийных обязательств»</w:t>
      </w:r>
      <w:r w:rsidR="00FE0F9F">
        <w:t xml:space="preserve"> (3)</w:t>
      </w:r>
      <w:r>
        <w:t xml:space="preserve">; </w:t>
      </w:r>
    </w:p>
    <w:p w14:paraId="3F25C04B" w14:textId="5A849860" w:rsidR="004D0061" w:rsidRDefault="004D0061" w:rsidP="009277C9">
      <w:pPr>
        <w:pStyle w:val="20"/>
        <w:spacing w:before="0" w:line="264" w:lineRule="auto"/>
        <w:ind w:firstLine="567"/>
      </w:pPr>
      <w:r>
        <w:t>- «Выплата аванса»</w:t>
      </w:r>
      <w:r w:rsidR="00FE0F9F">
        <w:t xml:space="preserve"> (4)</w:t>
      </w:r>
      <w:r>
        <w:t xml:space="preserve">; </w:t>
      </w:r>
    </w:p>
    <w:p w14:paraId="38CC621B" w14:textId="2BD69203" w:rsidR="004D0061" w:rsidRDefault="004D0061" w:rsidP="009277C9">
      <w:pPr>
        <w:pStyle w:val="20"/>
        <w:spacing w:before="0" w:line="264" w:lineRule="auto"/>
        <w:ind w:firstLine="567"/>
      </w:pPr>
      <w:r>
        <w:t>- «Требования к банковской гарантии»</w:t>
      </w:r>
      <w:r w:rsidR="00FE0F9F">
        <w:t xml:space="preserve"> (5)</w:t>
      </w:r>
      <w:r>
        <w:t>.</w:t>
      </w:r>
    </w:p>
    <w:p w14:paraId="7C4F4CD2" w14:textId="55296743" w:rsidR="004D0061" w:rsidRDefault="00A15F25" w:rsidP="009277C9">
      <w:pPr>
        <w:pStyle w:val="20"/>
        <w:spacing w:before="0" w:line="264" w:lineRule="auto"/>
        <w:ind w:firstLine="567"/>
      </w:pPr>
      <w:r>
        <w:t>В блоке «Обеспечение исполнения контракта»</w:t>
      </w:r>
      <w:r w:rsidR="00B33100">
        <w:t xml:space="preserve"> (2)</w:t>
      </w:r>
      <w:r>
        <w:t xml:space="preserve"> поле «Размер обеспечения» в рублях</w:t>
      </w:r>
      <w:r w:rsidR="00B33100">
        <w:t xml:space="preserve"> (6)</w:t>
      </w:r>
      <w:r>
        <w:t xml:space="preserve"> не отображается, если установлено ограничение закупки у субъектов малого предпринимательства и социально ориентированных некоммерческих организаций во вкладке «Дополнительные сведения».</w:t>
      </w:r>
    </w:p>
    <w:p w14:paraId="64331B71" w14:textId="2C3D9FD9" w:rsidR="00A15F25" w:rsidRDefault="00A15F25" w:rsidP="009277C9">
      <w:pPr>
        <w:pStyle w:val="20"/>
        <w:spacing w:before="0" w:line="264" w:lineRule="auto"/>
        <w:ind w:firstLine="567"/>
      </w:pPr>
      <w:r>
        <w:t>Заполнение полей «Платежные реквизиты для обеспечения исполнения контракта», «Платежные реквизиты для перечисления денежных сре</w:t>
      </w:r>
      <w:proofErr w:type="gramStart"/>
      <w:r>
        <w:t>дств пр</w:t>
      </w:r>
      <w:proofErr w:type="gramEnd"/>
      <w:r>
        <w:t>и уклонении участника закупки от заключения контракта», «Платежные реквизиты для обеспечения гарантийных обязательств», «Лицевой счет» и «Расчетный счет» производится путем выбора комбинации банковских реквизитов из одноименного справочника «Справочник банковских реквизитов»</w:t>
      </w:r>
      <w:r w:rsidR="001F799C">
        <w:t>*</w:t>
      </w:r>
      <w:r w:rsidR="00B33100">
        <w:t xml:space="preserve">, вызываемого нажатием кнопки </w:t>
      </w:r>
      <w:r w:rsidR="00B33100">
        <w:rPr>
          <w:noProof/>
          <w:lang w:eastAsia="ru-RU"/>
        </w:rPr>
        <w:drawing>
          <wp:inline distT="0" distB="0" distL="0" distR="0" wp14:anchorId="52F1B0C3" wp14:editId="171C3B65">
            <wp:extent cx="171474" cy="200053"/>
            <wp:effectExtent l="0" t="0" r="0" b="9525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6C60D2.tmp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74" cy="200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.</w:t>
      </w:r>
    </w:p>
    <w:p w14:paraId="311F488A" w14:textId="77777777" w:rsidR="00B33100" w:rsidRDefault="00B33100" w:rsidP="009277C9">
      <w:pPr>
        <w:pStyle w:val="20"/>
        <w:spacing w:before="0" w:line="264" w:lineRule="auto"/>
        <w:ind w:firstLine="567"/>
      </w:pPr>
    </w:p>
    <w:p w14:paraId="182EAE7A" w14:textId="5A1CD2FE" w:rsidR="00B33100" w:rsidRPr="00B33100" w:rsidRDefault="00B33100" w:rsidP="00B33100">
      <w:pPr>
        <w:pStyle w:val="20"/>
        <w:spacing w:before="0" w:line="264" w:lineRule="auto"/>
        <w:ind w:firstLine="0"/>
        <w:rPr>
          <w:i/>
        </w:rPr>
      </w:pPr>
      <w:r w:rsidRPr="00B33100">
        <w:rPr>
          <w:i/>
          <w:noProof/>
          <w:lang w:eastAsia="ru-RU"/>
        </w:rPr>
        <w:lastRenderedPageBreak/>
        <w:drawing>
          <wp:inline distT="0" distB="0" distL="0" distR="0" wp14:anchorId="36108065" wp14:editId="3FD88D7A">
            <wp:extent cx="5940425" cy="5447501"/>
            <wp:effectExtent l="0" t="0" r="3175" b="1270"/>
            <wp:docPr id="52" name="Рисунок 52" descr="D:\1\скрины для инструкций\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1\скрины для инструкций\65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447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B85144" w14:textId="7DFEE3AA" w:rsidR="00B33100" w:rsidRPr="00B33100" w:rsidRDefault="00B33100" w:rsidP="00B33100">
      <w:pPr>
        <w:pStyle w:val="20"/>
        <w:spacing w:before="0" w:line="264" w:lineRule="auto"/>
        <w:ind w:firstLine="0"/>
        <w:rPr>
          <w:i/>
        </w:rPr>
      </w:pPr>
      <w:r w:rsidRPr="00B33100">
        <w:rPr>
          <w:i/>
        </w:rPr>
        <w:t xml:space="preserve">Рисунок </w:t>
      </w:r>
      <w:r w:rsidR="00F47082">
        <w:rPr>
          <w:i/>
        </w:rPr>
        <w:t>1</w:t>
      </w:r>
      <w:r w:rsidRPr="00B33100">
        <w:rPr>
          <w:i/>
        </w:rPr>
        <w:t>.16</w:t>
      </w:r>
    </w:p>
    <w:p w14:paraId="51E837B7" w14:textId="77777777" w:rsidR="00B33100" w:rsidRDefault="00B33100" w:rsidP="009277C9">
      <w:pPr>
        <w:pStyle w:val="20"/>
        <w:spacing w:before="0" w:line="264" w:lineRule="auto"/>
        <w:ind w:firstLine="567"/>
      </w:pPr>
    </w:p>
    <w:p w14:paraId="767ED876" w14:textId="35AF96EC" w:rsidR="00A15F25" w:rsidRPr="001F799C" w:rsidRDefault="001F799C" w:rsidP="009277C9">
      <w:pPr>
        <w:pStyle w:val="20"/>
        <w:spacing w:before="0" w:line="264" w:lineRule="auto"/>
        <w:ind w:firstLine="567"/>
        <w:rPr>
          <w:i/>
        </w:rPr>
      </w:pPr>
      <w:r w:rsidRPr="001F799C">
        <w:rPr>
          <w:i/>
        </w:rPr>
        <w:t>*</w:t>
      </w:r>
      <w:r w:rsidR="00A15F25" w:rsidRPr="001F799C">
        <w:rPr>
          <w:i/>
        </w:rPr>
        <w:t>Сведения о банковских реквизитах, используемых для отражения сведений в обеспечении исполнения контракта, в обеспечении заявки и в обеспечении гарантийных обязательств, синхронизируются из ЕИС ежедневно. Поэтому все изменения реквизитов, как и добавление новых, следует производить в личном кабинете заказчика в ЕИС. На следующий день эти сведения будут автоматически подгружены в Систему и станут доступными для использования в Заявке на закупку.</w:t>
      </w:r>
    </w:p>
    <w:p w14:paraId="5329FF94" w14:textId="77777777" w:rsidR="001F799C" w:rsidRDefault="001F799C" w:rsidP="009277C9">
      <w:pPr>
        <w:pStyle w:val="20"/>
        <w:spacing w:before="0" w:line="264" w:lineRule="auto"/>
        <w:ind w:firstLine="567"/>
      </w:pPr>
    </w:p>
    <w:p w14:paraId="738A66DF" w14:textId="616C9E62" w:rsidR="00A15F25" w:rsidRDefault="00A15F25" w:rsidP="009277C9">
      <w:pPr>
        <w:pStyle w:val="20"/>
        <w:spacing w:before="0" w:line="264" w:lineRule="auto"/>
        <w:ind w:firstLine="567"/>
      </w:pPr>
      <w:r>
        <w:t>Во вкладке «Условия контракта»</w:t>
      </w:r>
      <w:r w:rsidR="001F799C">
        <w:t xml:space="preserve"> (Рисунок </w:t>
      </w:r>
      <w:r w:rsidR="00184683">
        <w:t>1</w:t>
      </w:r>
      <w:r w:rsidR="001F799C">
        <w:t>.17</w:t>
      </w:r>
      <w:r w:rsidR="00F85A42">
        <w:t xml:space="preserve">.1, </w:t>
      </w:r>
      <w:r w:rsidR="00184683">
        <w:t>1</w:t>
      </w:r>
      <w:r w:rsidR="00F85A42">
        <w:t>.17.2</w:t>
      </w:r>
      <w:r w:rsidR="001F799C">
        <w:t>)</w:t>
      </w:r>
      <w:r>
        <w:t xml:space="preserve"> доступны для заполнения следующие поля:</w:t>
      </w:r>
    </w:p>
    <w:p w14:paraId="5DAF4605" w14:textId="2CBC9692" w:rsidR="00A15F25" w:rsidRDefault="00A15F25" w:rsidP="009277C9">
      <w:pPr>
        <w:pStyle w:val="20"/>
        <w:spacing w:before="0" w:line="264" w:lineRule="auto"/>
        <w:ind w:firstLine="567"/>
      </w:pPr>
      <w:r>
        <w:sym w:font="Symbol" w:char="F02D"/>
      </w:r>
      <w:r>
        <w:t xml:space="preserve"> Блок «Место доставки товара, выполнения работ, оказания услуг»</w:t>
      </w:r>
      <w:r w:rsidR="00AF1379">
        <w:t xml:space="preserve"> (1)</w:t>
      </w:r>
      <w:r>
        <w:t xml:space="preserve">; </w:t>
      </w:r>
    </w:p>
    <w:p w14:paraId="247FD98A" w14:textId="59E93967" w:rsidR="00A15F25" w:rsidRDefault="00A15F25" w:rsidP="009277C9">
      <w:pPr>
        <w:pStyle w:val="20"/>
        <w:spacing w:before="0" w:line="264" w:lineRule="auto"/>
        <w:ind w:firstLine="567"/>
      </w:pPr>
      <w:r>
        <w:sym w:font="Symbol" w:char="F02D"/>
      </w:r>
      <w:r>
        <w:t xml:space="preserve"> Сроки поставки товара, завершения работ, график оказания услуг</w:t>
      </w:r>
      <w:r w:rsidR="00AF1379">
        <w:t xml:space="preserve"> (2)</w:t>
      </w:r>
      <w:r>
        <w:t xml:space="preserve">; </w:t>
      </w:r>
    </w:p>
    <w:p w14:paraId="6079CB3A" w14:textId="634C0081" w:rsidR="00A15F25" w:rsidRDefault="00A15F25" w:rsidP="009277C9">
      <w:pPr>
        <w:pStyle w:val="20"/>
        <w:spacing w:before="0" w:line="264" w:lineRule="auto"/>
        <w:ind w:firstLine="567"/>
      </w:pPr>
      <w:r>
        <w:sym w:font="Symbol" w:char="F02D"/>
      </w:r>
      <w:r>
        <w:t xml:space="preserve"> Условия поставки товара, выполнения работ, оказания услуг</w:t>
      </w:r>
      <w:r w:rsidR="00AF1379">
        <w:t xml:space="preserve"> (3)</w:t>
      </w:r>
      <w:r>
        <w:t xml:space="preserve">; </w:t>
      </w:r>
    </w:p>
    <w:p w14:paraId="44E716D7" w14:textId="75BC37C4" w:rsidR="00A15F25" w:rsidRDefault="00A15F25" w:rsidP="009277C9">
      <w:pPr>
        <w:pStyle w:val="20"/>
        <w:spacing w:before="0" w:line="264" w:lineRule="auto"/>
        <w:ind w:firstLine="567"/>
      </w:pPr>
      <w:r>
        <w:sym w:font="Symbol" w:char="F02D"/>
      </w:r>
      <w:r>
        <w:t xml:space="preserve"> Периодичность оплаты поставки товаров, выполнения работ, оказания услуг</w:t>
      </w:r>
      <w:r w:rsidR="00AF1379">
        <w:t xml:space="preserve"> (4)</w:t>
      </w:r>
      <w:r>
        <w:t xml:space="preserve">; </w:t>
      </w:r>
    </w:p>
    <w:p w14:paraId="4B6B1593" w14:textId="50B4516A" w:rsidR="00A15F25" w:rsidRDefault="00A15F25" w:rsidP="009277C9">
      <w:pPr>
        <w:pStyle w:val="20"/>
        <w:spacing w:before="0" w:line="264" w:lineRule="auto"/>
        <w:ind w:firstLine="567"/>
      </w:pPr>
      <w:r>
        <w:sym w:font="Symbol" w:char="F02D"/>
      </w:r>
      <w:r>
        <w:t xml:space="preserve"> Периодичность поставки товаров (выполнения работ, оказания услуг)</w:t>
      </w:r>
      <w:r w:rsidR="00AF1379">
        <w:t xml:space="preserve"> (5)</w:t>
      </w:r>
      <w:r>
        <w:t xml:space="preserve">; </w:t>
      </w:r>
    </w:p>
    <w:p w14:paraId="44352B7E" w14:textId="30A4290C" w:rsidR="00A15F25" w:rsidRDefault="00A15F25" w:rsidP="009277C9">
      <w:pPr>
        <w:pStyle w:val="20"/>
        <w:spacing w:before="0" w:line="264" w:lineRule="auto"/>
        <w:ind w:firstLine="567"/>
      </w:pPr>
      <w:r>
        <w:sym w:font="Symbol" w:char="F02D"/>
      </w:r>
      <w:r>
        <w:t xml:space="preserve"> Срок действия контракта</w:t>
      </w:r>
      <w:r w:rsidR="00AF1379">
        <w:t xml:space="preserve"> (6)</w:t>
      </w:r>
      <w:r>
        <w:t xml:space="preserve">; </w:t>
      </w:r>
    </w:p>
    <w:p w14:paraId="1077B8DD" w14:textId="24C78D86" w:rsidR="00A15F25" w:rsidRDefault="00A15F25" w:rsidP="009277C9">
      <w:pPr>
        <w:pStyle w:val="20"/>
        <w:spacing w:before="0" w:line="264" w:lineRule="auto"/>
        <w:ind w:firstLine="567"/>
      </w:pPr>
      <w:r>
        <w:sym w:font="Symbol" w:char="F02D"/>
      </w:r>
      <w:r>
        <w:t xml:space="preserve"> Форма, сроки и порядок оплаты товара, работ, услуг</w:t>
      </w:r>
      <w:r w:rsidR="00AF1379">
        <w:t xml:space="preserve"> (7)</w:t>
      </w:r>
      <w:r>
        <w:t xml:space="preserve">; </w:t>
      </w:r>
    </w:p>
    <w:p w14:paraId="637B3570" w14:textId="168D1131" w:rsidR="00A15F25" w:rsidRDefault="00A15F25" w:rsidP="00341164">
      <w:pPr>
        <w:pStyle w:val="20"/>
        <w:spacing w:before="0" w:line="264" w:lineRule="auto"/>
        <w:ind w:firstLine="567"/>
      </w:pPr>
      <w:r>
        <w:sym w:font="Symbol" w:char="F02D"/>
      </w:r>
      <w:r>
        <w:t xml:space="preserve"> Порядок формирования цены контракта</w:t>
      </w:r>
      <w:r w:rsidR="00AF1379">
        <w:t xml:space="preserve"> (8)</w:t>
      </w:r>
      <w:r>
        <w:t xml:space="preserve">; </w:t>
      </w:r>
    </w:p>
    <w:p w14:paraId="7D1B5222" w14:textId="3CD95187" w:rsidR="00A15F25" w:rsidRDefault="00A15F25" w:rsidP="009277C9">
      <w:pPr>
        <w:pStyle w:val="20"/>
        <w:spacing w:before="0" w:line="264" w:lineRule="auto"/>
        <w:ind w:firstLine="567"/>
      </w:pPr>
      <w:r>
        <w:sym w:font="Symbol" w:char="F02D"/>
      </w:r>
      <w:r>
        <w:t xml:space="preserve"> Формула цены контракта</w:t>
      </w:r>
      <w:r w:rsidR="00341164">
        <w:t xml:space="preserve">, поле становится доступно для заполнения при установлении </w:t>
      </w:r>
      <w:r w:rsidR="00341164">
        <w:lastRenderedPageBreak/>
        <w:t>галочки «Указать формулу цены и максимальное значение цены контракта»</w:t>
      </w:r>
      <w:r w:rsidR="00AF1379">
        <w:t xml:space="preserve"> (9)</w:t>
      </w:r>
      <w:r>
        <w:t xml:space="preserve">; </w:t>
      </w:r>
    </w:p>
    <w:p w14:paraId="03A2A397" w14:textId="0A31D3FA" w:rsidR="001F799C" w:rsidRDefault="001F799C" w:rsidP="009277C9">
      <w:pPr>
        <w:pStyle w:val="20"/>
        <w:spacing w:before="0" w:line="264" w:lineRule="auto"/>
        <w:ind w:firstLine="567"/>
      </w:pPr>
    </w:p>
    <w:p w14:paraId="619A2578" w14:textId="75D3950A" w:rsidR="00F85A42" w:rsidRDefault="00AF1379" w:rsidP="00C55CFF">
      <w:pPr>
        <w:pStyle w:val="20"/>
        <w:spacing w:before="0" w:line="264" w:lineRule="auto"/>
        <w:ind w:firstLine="0"/>
        <w:jc w:val="center"/>
      </w:pPr>
      <w:r>
        <w:rPr>
          <w:noProof/>
          <w:lang w:eastAsia="ru-RU"/>
        </w:rPr>
        <w:drawing>
          <wp:inline distT="0" distB="0" distL="0" distR="0" wp14:anchorId="416B5504" wp14:editId="4FDCBF28">
            <wp:extent cx="3683243" cy="3709358"/>
            <wp:effectExtent l="0" t="0" r="0" b="5715"/>
            <wp:docPr id="58" name="Рисунок 58" descr="D:\1\скрины для инструкций\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1\скрины для инструкций\66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808" cy="3712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B0BAAF" w14:textId="1BAA707E" w:rsidR="00F85A42" w:rsidRDefault="00F85A42" w:rsidP="00AF1379">
      <w:pPr>
        <w:pStyle w:val="20"/>
        <w:spacing w:before="0" w:line="264" w:lineRule="auto"/>
        <w:ind w:firstLine="0"/>
        <w:rPr>
          <w:i/>
        </w:rPr>
      </w:pPr>
      <w:r w:rsidRPr="00F85A42">
        <w:rPr>
          <w:i/>
        </w:rPr>
        <w:t xml:space="preserve">Рисунок </w:t>
      </w:r>
      <w:r w:rsidR="00184683">
        <w:rPr>
          <w:i/>
        </w:rPr>
        <w:t>1</w:t>
      </w:r>
      <w:r w:rsidRPr="00F85A42">
        <w:rPr>
          <w:i/>
        </w:rPr>
        <w:t>.17.1</w:t>
      </w:r>
    </w:p>
    <w:p w14:paraId="6E0F0280" w14:textId="77777777" w:rsidR="00F85A42" w:rsidRPr="00F85A42" w:rsidRDefault="00F85A42" w:rsidP="00AF1379">
      <w:pPr>
        <w:pStyle w:val="20"/>
        <w:spacing w:before="0" w:line="264" w:lineRule="auto"/>
        <w:ind w:firstLine="0"/>
        <w:rPr>
          <w:i/>
        </w:rPr>
      </w:pPr>
    </w:p>
    <w:p w14:paraId="3825DC31" w14:textId="029FB0F6" w:rsidR="00F85A42" w:rsidRDefault="00F85A42" w:rsidP="00F85A42">
      <w:pPr>
        <w:pStyle w:val="20"/>
        <w:spacing w:before="0" w:line="264" w:lineRule="auto"/>
        <w:ind w:firstLine="567"/>
      </w:pPr>
      <w:r>
        <w:sym w:font="Symbol" w:char="F02D"/>
      </w:r>
      <w:r>
        <w:t xml:space="preserve"> Требования к гарантийному сроку товара, работы, услуги и (или) объему предоставления гарантий их качества, к гарантийному обслуживанию товара, к расходам на эксплуатацию товара, к обязательности осуществления монтажа и наладки товара, к обучению лиц, осуществляющих использование и обслуживание товара (10); </w:t>
      </w:r>
    </w:p>
    <w:p w14:paraId="1F7D11BB" w14:textId="4354789A" w:rsidR="00F85A42" w:rsidRDefault="00F85A42" w:rsidP="00F85A42">
      <w:pPr>
        <w:pStyle w:val="20"/>
        <w:spacing w:before="0" w:line="264" w:lineRule="auto"/>
        <w:ind w:firstLine="567"/>
      </w:pPr>
      <w:r>
        <w:sym w:font="Symbol" w:char="F02D"/>
      </w:r>
      <w:r>
        <w:t xml:space="preserve"> Требования к предоставлению гарантии производителя и к сроку действия такой гарантии (11); </w:t>
      </w:r>
    </w:p>
    <w:p w14:paraId="41932206" w14:textId="202BAE5E" w:rsidR="00F85A42" w:rsidRDefault="00F85A42" w:rsidP="00F85A42">
      <w:pPr>
        <w:pStyle w:val="20"/>
        <w:spacing w:before="0" w:line="264" w:lineRule="auto"/>
        <w:ind w:firstLine="567"/>
      </w:pPr>
      <w:r>
        <w:sym w:font="Symbol" w:char="F02D"/>
      </w:r>
      <w:r>
        <w:t xml:space="preserve"> Сопровождение контракта (12), в </w:t>
      </w:r>
      <w:proofErr w:type="spellStart"/>
      <w:r>
        <w:t>т.ч</w:t>
      </w:r>
      <w:proofErr w:type="spellEnd"/>
      <w:r>
        <w:t xml:space="preserve">. Информация о банковском сопровождении контракта (в случаях, предусмотренных статьей 35 Закона № 44-ФЗ); </w:t>
      </w:r>
    </w:p>
    <w:p w14:paraId="448D1F90" w14:textId="46CD0E29" w:rsidR="00F85A42" w:rsidRDefault="00F85A42" w:rsidP="00F85A42">
      <w:pPr>
        <w:pStyle w:val="20"/>
        <w:spacing w:before="0" w:line="264" w:lineRule="auto"/>
        <w:ind w:firstLine="567"/>
      </w:pPr>
      <w:r>
        <w:sym w:font="Symbol" w:char="F02D"/>
      </w:r>
      <w:r>
        <w:t xml:space="preserve"> Дополнительная информация (13); </w:t>
      </w:r>
    </w:p>
    <w:p w14:paraId="10980111" w14:textId="77777777" w:rsidR="00F85A42" w:rsidRDefault="00F85A42" w:rsidP="00F85A42">
      <w:pPr>
        <w:pStyle w:val="20"/>
        <w:spacing w:before="0" w:line="264" w:lineRule="auto"/>
        <w:ind w:firstLine="567"/>
      </w:pPr>
      <w:r>
        <w:sym w:font="Symbol" w:char="F02D"/>
      </w:r>
      <w:r>
        <w:t xml:space="preserve"> Заказчиком установлено право Исполнителя на привлечение к выполнению контракта соисполнителей (в </w:t>
      </w:r>
      <w:proofErr w:type="spellStart"/>
      <w:r>
        <w:t>т.ч</w:t>
      </w:r>
      <w:proofErr w:type="spellEnd"/>
      <w:r>
        <w:t>. ч.2 ст.110.2 44-ФЗ). При выбранном варианте «Да», становится доступно для заполнения поле «Возможные виды работы (в соотв. с ПП РФ от 15.05.2017 N 570)» (14);</w:t>
      </w:r>
    </w:p>
    <w:p w14:paraId="50DFE375" w14:textId="3D84909D" w:rsidR="00F85A42" w:rsidRDefault="00F85A42" w:rsidP="00F85A42">
      <w:pPr>
        <w:pStyle w:val="20"/>
        <w:spacing w:before="0" w:line="264" w:lineRule="auto"/>
        <w:ind w:firstLine="567"/>
      </w:pPr>
      <w:r>
        <w:sym w:font="Symbol" w:char="F02D"/>
      </w:r>
      <w:r>
        <w:t xml:space="preserve"> Установлено требование к товару, используемому при выполнении работ (оказании услуг) (15).</w:t>
      </w:r>
    </w:p>
    <w:p w14:paraId="2C248E7A" w14:textId="719C5D35" w:rsidR="001F799C" w:rsidRDefault="00F85A42" w:rsidP="00AF1379">
      <w:pPr>
        <w:pStyle w:val="20"/>
        <w:spacing w:before="0" w:line="264" w:lineRule="auto"/>
        <w:ind w:firstLine="0"/>
      </w:pPr>
      <w:r>
        <w:rPr>
          <w:noProof/>
          <w:lang w:eastAsia="ru-RU"/>
        </w:rPr>
        <w:lastRenderedPageBreak/>
        <w:drawing>
          <wp:inline distT="0" distB="0" distL="0" distR="0" wp14:anchorId="1090FDB2" wp14:editId="65AE0F9F">
            <wp:extent cx="5940425" cy="4389481"/>
            <wp:effectExtent l="0" t="0" r="3175" b="0"/>
            <wp:docPr id="59" name="Рисунок 59" descr="D:\1\скрины для инструкций\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1\скрины для инструкций\67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89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A42153" w14:textId="44ED05E0" w:rsidR="00F85A42" w:rsidRDefault="00F85A42" w:rsidP="00AF1379">
      <w:pPr>
        <w:pStyle w:val="20"/>
        <w:spacing w:before="0" w:line="264" w:lineRule="auto"/>
        <w:ind w:firstLine="0"/>
      </w:pPr>
      <w:r w:rsidRPr="00F85A42">
        <w:rPr>
          <w:i/>
        </w:rPr>
        <w:t xml:space="preserve">Рисунок </w:t>
      </w:r>
      <w:r w:rsidR="00184683">
        <w:rPr>
          <w:i/>
        </w:rPr>
        <w:t>1</w:t>
      </w:r>
      <w:r w:rsidRPr="00F85A42">
        <w:rPr>
          <w:i/>
        </w:rPr>
        <w:t>.17.</w:t>
      </w:r>
      <w:r>
        <w:rPr>
          <w:i/>
        </w:rPr>
        <w:t>2</w:t>
      </w:r>
    </w:p>
    <w:p w14:paraId="117AB8D6" w14:textId="03EC1941" w:rsidR="001F799C" w:rsidRDefault="001F799C" w:rsidP="009277C9">
      <w:pPr>
        <w:pStyle w:val="20"/>
        <w:spacing w:before="0" w:line="264" w:lineRule="auto"/>
        <w:ind w:firstLine="567"/>
      </w:pPr>
    </w:p>
    <w:p w14:paraId="7B22ED45" w14:textId="1CDF45E2" w:rsidR="000421E3" w:rsidRDefault="000421E3" w:rsidP="009277C9">
      <w:pPr>
        <w:pStyle w:val="20"/>
        <w:spacing w:before="0" w:line="264" w:lineRule="auto"/>
        <w:ind w:firstLine="567"/>
      </w:pPr>
      <w:r>
        <w:t>Вкладка «Дополнительные сведения»</w:t>
      </w:r>
      <w:r w:rsidR="00336C68">
        <w:t xml:space="preserve"> (Рисунок </w:t>
      </w:r>
      <w:r w:rsidR="00163608">
        <w:t>1</w:t>
      </w:r>
      <w:r w:rsidR="00336C68">
        <w:t xml:space="preserve">.18.1, </w:t>
      </w:r>
      <w:r w:rsidR="00163608">
        <w:t>1</w:t>
      </w:r>
      <w:r w:rsidR="00336C68">
        <w:t>.18.2</w:t>
      </w:r>
      <w:r w:rsidR="005E4010">
        <w:t xml:space="preserve">, </w:t>
      </w:r>
      <w:r w:rsidR="00163608">
        <w:t>1</w:t>
      </w:r>
      <w:r w:rsidR="005E4010">
        <w:t>.18.3</w:t>
      </w:r>
      <w:r w:rsidR="00336C68">
        <w:t>)</w:t>
      </w:r>
      <w:r>
        <w:t xml:space="preserve"> включает в себя </w:t>
      </w:r>
      <w:r w:rsidR="00336C68">
        <w:t xml:space="preserve">следующие </w:t>
      </w:r>
      <w:r>
        <w:t xml:space="preserve">поля для ввода информации: </w:t>
      </w:r>
    </w:p>
    <w:p w14:paraId="344E13E6" w14:textId="26F4CEB6" w:rsidR="000421E3" w:rsidRDefault="000421E3" w:rsidP="009277C9">
      <w:pPr>
        <w:pStyle w:val="20"/>
        <w:spacing w:before="0" w:line="264" w:lineRule="auto"/>
        <w:ind w:firstLine="567"/>
      </w:pPr>
      <w:r>
        <w:t>- Особенности размещения (</w:t>
      </w:r>
      <w:r w:rsidR="00336C68">
        <w:t>1</w:t>
      </w:r>
      <w:r>
        <w:t xml:space="preserve">); </w:t>
      </w:r>
    </w:p>
    <w:p w14:paraId="6427A68B" w14:textId="6C2FC8C9" w:rsidR="000421E3" w:rsidRDefault="000421E3" w:rsidP="009277C9">
      <w:pPr>
        <w:pStyle w:val="20"/>
        <w:spacing w:before="0" w:line="264" w:lineRule="auto"/>
        <w:ind w:firstLine="567"/>
      </w:pPr>
      <w:r>
        <w:t>- Сведения о проведении совместных торгов (</w:t>
      </w:r>
      <w:r w:rsidR="00336C68">
        <w:t>2</w:t>
      </w:r>
      <w:r>
        <w:t xml:space="preserve">); </w:t>
      </w:r>
    </w:p>
    <w:p w14:paraId="7B4990A8" w14:textId="4D218E82" w:rsidR="000421E3" w:rsidRDefault="000421E3" w:rsidP="009277C9">
      <w:pPr>
        <w:pStyle w:val="20"/>
        <w:spacing w:before="0" w:line="264" w:lineRule="auto"/>
        <w:ind w:firstLine="567"/>
      </w:pPr>
      <w:r>
        <w:t>- Условия, запреты и ограничения допуска товаров, происходящих из иностранного государства (</w:t>
      </w:r>
      <w:r w:rsidR="00336C68">
        <w:t>3</w:t>
      </w:r>
      <w:r>
        <w:t>);</w:t>
      </w:r>
    </w:p>
    <w:p w14:paraId="39BC56B3" w14:textId="58EBD72A" w:rsidR="000421E3" w:rsidRDefault="000421E3" w:rsidP="009277C9">
      <w:pPr>
        <w:pStyle w:val="20"/>
        <w:spacing w:before="0" w:line="264" w:lineRule="auto"/>
        <w:ind w:firstLine="567"/>
      </w:pPr>
      <w:r>
        <w:t xml:space="preserve">- </w:t>
      </w:r>
      <w:r w:rsidR="00726689">
        <w:t xml:space="preserve">Ограничения: </w:t>
      </w:r>
      <w:r>
        <w:t>Закупка у субъектов малого предпринимательства и социально ориентированных некоммерческих организаций (</w:t>
      </w:r>
      <w:r w:rsidR="00336C68">
        <w:t>4</w:t>
      </w:r>
      <w:r>
        <w:t xml:space="preserve">); </w:t>
      </w:r>
    </w:p>
    <w:p w14:paraId="63A0194C" w14:textId="60BF6100" w:rsidR="000421E3" w:rsidRDefault="000421E3" w:rsidP="009277C9">
      <w:pPr>
        <w:pStyle w:val="20"/>
        <w:spacing w:before="0" w:line="264" w:lineRule="auto"/>
        <w:ind w:firstLine="567"/>
      </w:pPr>
      <w:r>
        <w:t>- Возможность заказчика изменить условия контракта в соответствии с положениями закона № 44-ФЗ (</w:t>
      </w:r>
      <w:r w:rsidR="00336C68">
        <w:t>5</w:t>
      </w:r>
      <w:r>
        <w:t xml:space="preserve">); </w:t>
      </w:r>
    </w:p>
    <w:p w14:paraId="20535E3C" w14:textId="6AAA59B8" w:rsidR="000421E3" w:rsidRDefault="000421E3" w:rsidP="009277C9">
      <w:pPr>
        <w:pStyle w:val="20"/>
        <w:spacing w:before="0" w:line="264" w:lineRule="auto"/>
        <w:ind w:firstLine="567"/>
      </w:pPr>
      <w:proofErr w:type="gramStart"/>
      <w:r>
        <w:t>- Возможность заключить контракты с несколькими участниками закупки на поставки технических средств реабилитации инвалидов, произведений литературы или искусства, выполнение научно-исследовательских работ либо оказание услуг в сфере образования или услуг по санаторно-курортному лечению и оздоровлению, услуг по организации отдыха детей и их оздоровления, в том числе по предоставлению путевок (ч. 10 ст. 34 44-ФЗ)</w:t>
      </w:r>
      <w:r w:rsidR="00726689">
        <w:t xml:space="preserve"> (6)</w:t>
      </w:r>
      <w:r>
        <w:t xml:space="preserve">; </w:t>
      </w:r>
      <w:proofErr w:type="gramEnd"/>
    </w:p>
    <w:p w14:paraId="3A55C763" w14:textId="46A70A27" w:rsidR="000421E3" w:rsidRDefault="000421E3" w:rsidP="009277C9">
      <w:pPr>
        <w:pStyle w:val="20"/>
        <w:spacing w:before="0" w:line="264" w:lineRule="auto"/>
        <w:ind w:firstLine="567"/>
      </w:pPr>
      <w:r>
        <w:t>- Возможность одностороннего расторжения контракта (ч. 8 – 2</w:t>
      </w:r>
      <w:r w:rsidR="00726689">
        <w:t>3 и 25</w:t>
      </w:r>
      <w:r>
        <w:t xml:space="preserve"> ст. 95 № 44-ФЗ)</w:t>
      </w:r>
      <w:r w:rsidR="00726689">
        <w:t xml:space="preserve"> (7)</w:t>
      </w:r>
      <w:r>
        <w:t xml:space="preserve">; </w:t>
      </w:r>
    </w:p>
    <w:p w14:paraId="28EEB43A" w14:textId="5F437B25" w:rsidR="000421E3" w:rsidRDefault="000421E3" w:rsidP="009277C9">
      <w:pPr>
        <w:pStyle w:val="20"/>
        <w:spacing w:before="0" w:line="264" w:lineRule="auto"/>
        <w:ind w:firstLine="567"/>
      </w:pPr>
      <w:r>
        <w:t>- Предметом контракта является поставка товара, необходимого для нормального жизнеобеспечения в случая</w:t>
      </w:r>
      <w:r w:rsidR="009D60E9">
        <w:t>х</w:t>
      </w:r>
      <w:r w:rsidR="00C61C7B">
        <w:t xml:space="preserve"> (</w:t>
      </w:r>
      <w:r>
        <w:t>ч. 9 ст. 37 44-ФЗ</w:t>
      </w:r>
      <w:r w:rsidR="00C61C7B">
        <w:t>) (8)</w:t>
      </w:r>
      <w:r>
        <w:t xml:space="preserve">; </w:t>
      </w:r>
    </w:p>
    <w:p w14:paraId="4D1C25D8" w14:textId="0261CC3C" w:rsidR="000421E3" w:rsidRDefault="000421E3" w:rsidP="009277C9">
      <w:pPr>
        <w:pStyle w:val="20"/>
        <w:spacing w:before="0" w:line="264" w:lineRule="auto"/>
        <w:ind w:firstLine="567"/>
      </w:pPr>
      <w:r>
        <w:t xml:space="preserve">- Заключение </w:t>
      </w:r>
      <w:proofErr w:type="spellStart"/>
      <w:r>
        <w:t>энергосервисного</w:t>
      </w:r>
      <w:proofErr w:type="spellEnd"/>
      <w:r>
        <w:t xml:space="preserve"> контракта согласно ст.108 44-ФЗ</w:t>
      </w:r>
      <w:r w:rsidR="00C61C7B">
        <w:t xml:space="preserve"> (9)</w:t>
      </w:r>
      <w:r>
        <w:t xml:space="preserve">; </w:t>
      </w:r>
    </w:p>
    <w:p w14:paraId="1F739F89" w14:textId="702DED67" w:rsidR="000421E3" w:rsidRDefault="000421E3" w:rsidP="009277C9">
      <w:pPr>
        <w:pStyle w:val="20"/>
        <w:spacing w:before="0" w:line="264" w:lineRule="auto"/>
        <w:ind w:firstLine="567"/>
      </w:pPr>
      <w:r>
        <w:t>- Выполнение научно-исследовательских, опытно-конструкторских, технологических работ или оказание консультационных услуг</w:t>
      </w:r>
      <w:r w:rsidR="00C61C7B">
        <w:t xml:space="preserve"> (10)</w:t>
      </w:r>
      <w:r>
        <w:t xml:space="preserve">; </w:t>
      </w:r>
    </w:p>
    <w:p w14:paraId="3042E1CA" w14:textId="6079728A" w:rsidR="000421E3" w:rsidRDefault="000421E3" w:rsidP="009277C9">
      <w:pPr>
        <w:pStyle w:val="20"/>
        <w:spacing w:before="0" w:line="264" w:lineRule="auto"/>
        <w:ind w:firstLine="567"/>
      </w:pPr>
      <w:r>
        <w:t xml:space="preserve">- </w:t>
      </w:r>
      <w:r w:rsidR="00C61C7B">
        <w:t>П</w:t>
      </w:r>
      <w:r>
        <w:t>роведение работ по строительству, реконструкции, кап</w:t>
      </w:r>
      <w:proofErr w:type="gramStart"/>
      <w:r>
        <w:t>.</w:t>
      </w:r>
      <w:proofErr w:type="gramEnd"/>
      <w:r>
        <w:t xml:space="preserve"> </w:t>
      </w:r>
      <w:proofErr w:type="gramStart"/>
      <w:r>
        <w:t>р</w:t>
      </w:r>
      <w:proofErr w:type="gramEnd"/>
      <w:r>
        <w:t>емонту, сносу объекта кап. строительства, предусматривающих проектную документацию</w:t>
      </w:r>
      <w:r w:rsidR="00C61C7B">
        <w:t xml:space="preserve"> (11);</w:t>
      </w:r>
    </w:p>
    <w:p w14:paraId="3D5AD3BB" w14:textId="7196514F" w:rsidR="00C61C7B" w:rsidRDefault="00C61C7B" w:rsidP="009277C9">
      <w:pPr>
        <w:pStyle w:val="20"/>
        <w:spacing w:before="0" w:line="264" w:lineRule="auto"/>
        <w:ind w:firstLine="567"/>
      </w:pPr>
      <w:r>
        <w:t>- С поставщиком (подрядчиком, исполнителем) будет заключен контракт жизненного цикла (ч.3 ст.32 44-ФЗ) (12).</w:t>
      </w:r>
    </w:p>
    <w:p w14:paraId="16ECC7D8" w14:textId="77777777" w:rsidR="000421E3" w:rsidRDefault="000421E3" w:rsidP="009277C9">
      <w:pPr>
        <w:pStyle w:val="20"/>
        <w:spacing w:before="0" w:line="264" w:lineRule="auto"/>
        <w:ind w:firstLine="567"/>
      </w:pPr>
    </w:p>
    <w:p w14:paraId="14BB55AE" w14:textId="036DB27B" w:rsidR="000421E3" w:rsidRDefault="006D3CE2" w:rsidP="006D3CE2">
      <w:pPr>
        <w:pStyle w:val="20"/>
        <w:spacing w:before="0" w:line="264" w:lineRule="auto"/>
        <w:ind w:firstLine="0"/>
      </w:pPr>
      <w:r>
        <w:rPr>
          <w:noProof/>
          <w:lang w:eastAsia="ru-RU"/>
        </w:rPr>
        <w:drawing>
          <wp:inline distT="0" distB="0" distL="0" distR="0" wp14:anchorId="31043660" wp14:editId="280A0AFC">
            <wp:extent cx="5940425" cy="3809986"/>
            <wp:effectExtent l="0" t="0" r="3175" b="635"/>
            <wp:docPr id="9" name="Рисунок 9" descr="D:\1\скрины для инструкций\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1\скрины для инструкций\68.jp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09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7B8EDC" w14:textId="62222A4E" w:rsidR="006D3CE2" w:rsidRPr="005E4010" w:rsidRDefault="005E4010" w:rsidP="005E4010">
      <w:pPr>
        <w:pStyle w:val="20"/>
        <w:spacing w:before="0" w:line="264" w:lineRule="auto"/>
        <w:ind w:firstLine="0"/>
        <w:rPr>
          <w:i/>
        </w:rPr>
      </w:pPr>
      <w:r w:rsidRPr="005E4010">
        <w:rPr>
          <w:i/>
        </w:rPr>
        <w:t xml:space="preserve">Рисунок </w:t>
      </w:r>
      <w:r w:rsidR="00163608">
        <w:rPr>
          <w:i/>
        </w:rPr>
        <w:t>1</w:t>
      </w:r>
      <w:r w:rsidRPr="005E4010">
        <w:rPr>
          <w:i/>
        </w:rPr>
        <w:t>.18.1</w:t>
      </w:r>
    </w:p>
    <w:p w14:paraId="71D2AE21" w14:textId="386D6CCB" w:rsidR="000421E3" w:rsidRDefault="000421E3" w:rsidP="005E4010">
      <w:pPr>
        <w:pStyle w:val="20"/>
        <w:spacing w:before="0" w:line="264" w:lineRule="auto"/>
        <w:ind w:firstLine="0"/>
      </w:pPr>
    </w:p>
    <w:p w14:paraId="5E43D79D" w14:textId="34300A71" w:rsidR="006D3CE2" w:rsidRDefault="005E4010" w:rsidP="005E4010">
      <w:pPr>
        <w:pStyle w:val="20"/>
        <w:spacing w:before="0" w:line="264" w:lineRule="auto"/>
        <w:ind w:firstLine="0"/>
      </w:pPr>
      <w:r>
        <w:rPr>
          <w:noProof/>
          <w:lang w:eastAsia="ru-RU"/>
        </w:rPr>
        <w:drawing>
          <wp:inline distT="0" distB="0" distL="0" distR="0" wp14:anchorId="59B24F0D" wp14:editId="0A18D9BA">
            <wp:extent cx="5940425" cy="3456713"/>
            <wp:effectExtent l="0" t="0" r="3175" b="0"/>
            <wp:docPr id="18" name="Рисунок 18" descr="D:\1\скрины для инструкций\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1\скрины для инструкций\69.jp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56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C2BA32" w14:textId="35B8B037" w:rsidR="005E4010" w:rsidRPr="005E4010" w:rsidRDefault="005E4010" w:rsidP="005E4010">
      <w:pPr>
        <w:pStyle w:val="20"/>
        <w:spacing w:before="0" w:line="264" w:lineRule="auto"/>
        <w:ind w:firstLine="0"/>
        <w:rPr>
          <w:i/>
        </w:rPr>
      </w:pPr>
      <w:r>
        <w:rPr>
          <w:i/>
        </w:rPr>
        <w:t xml:space="preserve">Рисунок </w:t>
      </w:r>
      <w:r w:rsidR="00163608">
        <w:rPr>
          <w:i/>
        </w:rPr>
        <w:t>1</w:t>
      </w:r>
      <w:r>
        <w:rPr>
          <w:i/>
        </w:rPr>
        <w:t>.18.2</w:t>
      </w:r>
    </w:p>
    <w:p w14:paraId="1DB75849" w14:textId="77777777" w:rsidR="005E4010" w:rsidRDefault="005E4010" w:rsidP="005E4010">
      <w:pPr>
        <w:pStyle w:val="20"/>
        <w:spacing w:before="0" w:line="264" w:lineRule="auto"/>
        <w:ind w:firstLine="0"/>
      </w:pPr>
    </w:p>
    <w:p w14:paraId="6BB37F3E" w14:textId="4F62C907" w:rsidR="006D3CE2" w:rsidRDefault="005E4010" w:rsidP="005E4010">
      <w:pPr>
        <w:pStyle w:val="20"/>
        <w:spacing w:before="0" w:line="264" w:lineRule="auto"/>
        <w:ind w:firstLine="0"/>
      </w:pPr>
      <w:r>
        <w:rPr>
          <w:noProof/>
          <w:lang w:eastAsia="ru-RU"/>
        </w:rPr>
        <w:lastRenderedPageBreak/>
        <w:drawing>
          <wp:inline distT="0" distB="0" distL="0" distR="0" wp14:anchorId="6B5FF99D" wp14:editId="5A0CCEFC">
            <wp:extent cx="5940425" cy="1408724"/>
            <wp:effectExtent l="0" t="0" r="3175" b="1270"/>
            <wp:docPr id="13" name="Рисунок 13" descr="D:\1\скрины для инструкций\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1\скрины для инструкций\70.jp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408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62F761" w14:textId="6A93BC12" w:rsidR="005E4010" w:rsidRPr="005E4010" w:rsidRDefault="005E4010" w:rsidP="005E4010">
      <w:pPr>
        <w:pStyle w:val="20"/>
        <w:spacing w:before="0" w:line="264" w:lineRule="auto"/>
        <w:ind w:firstLine="0"/>
        <w:rPr>
          <w:i/>
        </w:rPr>
      </w:pPr>
      <w:r>
        <w:rPr>
          <w:i/>
        </w:rPr>
        <w:t xml:space="preserve">Рисунок </w:t>
      </w:r>
      <w:r w:rsidR="00163608">
        <w:rPr>
          <w:i/>
        </w:rPr>
        <w:t>1</w:t>
      </w:r>
      <w:r>
        <w:rPr>
          <w:i/>
        </w:rPr>
        <w:t>.18.3</w:t>
      </w:r>
    </w:p>
    <w:p w14:paraId="0F8C4C97" w14:textId="77777777" w:rsidR="005E4010" w:rsidRDefault="005E4010" w:rsidP="005E4010">
      <w:pPr>
        <w:pStyle w:val="20"/>
        <w:spacing w:before="0" w:line="264" w:lineRule="auto"/>
        <w:ind w:firstLine="0"/>
      </w:pPr>
    </w:p>
    <w:p w14:paraId="3A6F117D" w14:textId="5BF0722F" w:rsidR="000421E3" w:rsidRDefault="000D0A35" w:rsidP="009277C9">
      <w:pPr>
        <w:pStyle w:val="20"/>
        <w:spacing w:before="0" w:line="264" w:lineRule="auto"/>
        <w:ind w:firstLine="567"/>
      </w:pPr>
      <w:r>
        <w:t>Большинство значений поступают в данную вкладку после выбора Позиции плана-графика</w:t>
      </w:r>
      <w:r w:rsidR="000A25CE">
        <w:t xml:space="preserve"> (см. Рисунок </w:t>
      </w:r>
      <w:r w:rsidR="00372A19">
        <w:t>1</w:t>
      </w:r>
      <w:r w:rsidR="000A25CE">
        <w:t>.2)</w:t>
      </w:r>
      <w:r>
        <w:t>. Оставшиеся поля следует заполнить необходимыми значениями.</w:t>
      </w:r>
    </w:p>
    <w:p w14:paraId="05C3D980" w14:textId="06FA9670" w:rsidR="000A25CE" w:rsidRDefault="000A25CE" w:rsidP="009277C9">
      <w:pPr>
        <w:pStyle w:val="20"/>
        <w:spacing w:before="0" w:line="264" w:lineRule="auto"/>
        <w:ind w:firstLine="567"/>
      </w:pPr>
      <w:r>
        <w:t>Во вкладке «Требования к участникам» заполняется информация о требованиях, предъявляемых заказчиком к поставщикам услуг по предстоящей закупке согласно 44-ФЗ</w:t>
      </w:r>
      <w:r w:rsidR="00372A19">
        <w:t xml:space="preserve"> (Рисунок 1.19)</w:t>
      </w:r>
      <w:r>
        <w:t>. Ввод единых требований происходит путем установки флага</w:t>
      </w:r>
      <w:r w:rsidR="002F5451">
        <w:t xml:space="preserve"> </w:t>
      </w:r>
      <w:r w:rsidR="002F5451">
        <w:rPr>
          <w:noProof/>
          <w:lang w:eastAsia="ru-RU"/>
        </w:rPr>
        <w:drawing>
          <wp:inline distT="0" distB="0" distL="0" distR="0" wp14:anchorId="6C1EE78F" wp14:editId="78A6461E">
            <wp:extent cx="190527" cy="171474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248D36.tmp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27" cy="171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в описании соответствующего поля</w:t>
      </w:r>
      <w:r w:rsidR="002F5451">
        <w:t xml:space="preserve"> (1)</w:t>
      </w:r>
      <w:r>
        <w:t xml:space="preserve"> и дальнейшим вводом необходимой информации в активированное поле. Возможно заполнение данного поля путем выбора значений из справочника</w:t>
      </w:r>
      <w:r w:rsidR="002F5451">
        <w:t xml:space="preserve"> (2)</w:t>
      </w:r>
      <w:r>
        <w:t xml:space="preserve">. Блок полей «Дополнительные требования к участникам (в соответствии с </w:t>
      </w:r>
      <w:proofErr w:type="spellStart"/>
      <w:r>
        <w:t>частъю</w:t>
      </w:r>
      <w:proofErr w:type="spellEnd"/>
      <w:r>
        <w:t xml:space="preserve"> 2 </w:t>
      </w:r>
      <w:proofErr w:type="spellStart"/>
      <w:r>
        <w:t>Статъи</w:t>
      </w:r>
      <w:proofErr w:type="spellEnd"/>
      <w:r>
        <w:t xml:space="preserve"> 31 Федерального закона № 44-ФЗ)»</w:t>
      </w:r>
      <w:r w:rsidR="002F5451">
        <w:t xml:space="preserve"> (3)</w:t>
      </w:r>
      <w:r>
        <w:t xml:space="preserve"> становится активным для заполнения только в том случае, если закупка осуществляется путем проведения конкурса с ограниченным участием, двухэтапным конкурсом, закрытым конкурсом с ограниченным участием, закрытым двухэтапным конкурсом или аукционом.</w:t>
      </w:r>
    </w:p>
    <w:p w14:paraId="7F5FD2F8" w14:textId="1AD065A8" w:rsidR="00C44782" w:rsidRDefault="00C44782" w:rsidP="009277C9">
      <w:pPr>
        <w:pStyle w:val="20"/>
        <w:spacing w:before="0" w:line="264" w:lineRule="auto"/>
        <w:ind w:firstLine="567"/>
      </w:pPr>
    </w:p>
    <w:p w14:paraId="51FEB8A8" w14:textId="1C8E4DFE" w:rsidR="000421E3" w:rsidRDefault="002F5451" w:rsidP="00151732">
      <w:pPr>
        <w:pStyle w:val="20"/>
        <w:spacing w:before="0" w:line="264" w:lineRule="auto"/>
        <w:ind w:firstLine="0"/>
      </w:pPr>
      <w:r>
        <w:rPr>
          <w:noProof/>
          <w:lang w:eastAsia="ru-RU"/>
        </w:rPr>
        <w:drawing>
          <wp:inline distT="0" distB="0" distL="0" distR="0" wp14:anchorId="3185F746" wp14:editId="43057EDB">
            <wp:extent cx="5940425" cy="4584365"/>
            <wp:effectExtent l="0" t="0" r="3175" b="6985"/>
            <wp:docPr id="35" name="Рисунок 35" descr="D:\1\скрины для инструкций\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1\скрины для инструкций\73.jp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84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F742F2" w14:textId="5CBEDDB3" w:rsidR="00151732" w:rsidRDefault="00151732" w:rsidP="00151732">
      <w:pPr>
        <w:pStyle w:val="20"/>
        <w:spacing w:before="0" w:line="264" w:lineRule="auto"/>
        <w:ind w:firstLine="0"/>
      </w:pPr>
      <w:r>
        <w:rPr>
          <w:noProof/>
          <w:lang w:eastAsia="ru-RU"/>
        </w:rPr>
        <w:lastRenderedPageBreak/>
        <w:drawing>
          <wp:inline distT="0" distB="0" distL="0" distR="0" wp14:anchorId="214BF891" wp14:editId="5973C04F">
            <wp:extent cx="5940425" cy="2991485"/>
            <wp:effectExtent l="0" t="0" r="3175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2467EA.tmp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91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E05E84" w14:textId="3802CDB6" w:rsidR="002F5451" w:rsidRPr="002F5451" w:rsidRDefault="002F5451" w:rsidP="00151732">
      <w:pPr>
        <w:pStyle w:val="20"/>
        <w:spacing w:before="0" w:line="264" w:lineRule="auto"/>
        <w:ind w:firstLine="0"/>
        <w:rPr>
          <w:i/>
        </w:rPr>
      </w:pPr>
      <w:r w:rsidRPr="002F5451">
        <w:rPr>
          <w:i/>
        </w:rPr>
        <w:t xml:space="preserve">Рисунок </w:t>
      </w:r>
      <w:r w:rsidR="00372A19">
        <w:rPr>
          <w:i/>
        </w:rPr>
        <w:t>1</w:t>
      </w:r>
      <w:r w:rsidRPr="002F5451">
        <w:rPr>
          <w:i/>
        </w:rPr>
        <w:t>.19</w:t>
      </w:r>
    </w:p>
    <w:p w14:paraId="69D7A0CE" w14:textId="47D89E2B" w:rsidR="00FB5EFC" w:rsidRDefault="00FB5EFC" w:rsidP="009277C9">
      <w:pPr>
        <w:pStyle w:val="20"/>
        <w:spacing w:before="0" w:line="264" w:lineRule="auto"/>
        <w:ind w:firstLine="567"/>
      </w:pPr>
    </w:p>
    <w:p w14:paraId="69D4E67C" w14:textId="695B5E29" w:rsidR="00FB5EFC" w:rsidRDefault="002F5451" w:rsidP="009277C9">
      <w:pPr>
        <w:pStyle w:val="20"/>
        <w:spacing w:before="0" w:line="264" w:lineRule="auto"/>
        <w:ind w:firstLine="567"/>
      </w:pPr>
      <w:r>
        <w:t>Во вкладке «Исполнитель заказчика»</w:t>
      </w:r>
      <w:r w:rsidR="00AE4B86">
        <w:t xml:space="preserve"> (Рисунок </w:t>
      </w:r>
      <w:r w:rsidR="00372A19">
        <w:t>1</w:t>
      </w:r>
      <w:r w:rsidR="00AE4B86">
        <w:t>.20)</w:t>
      </w:r>
      <w:r>
        <w:t xml:space="preserve"> блок полей «Контактная информация заказчика» </w:t>
      </w:r>
      <w:r w:rsidR="00AE4B86">
        <w:t xml:space="preserve">(1) </w:t>
      </w:r>
      <w:r>
        <w:t>заполняется автоматически, на основе данных из формы «Регистрационные данные в ЕИС». Изменение реквизитов полей данного блока происходит путем выбора значения из «Справочника регистрационных данных».</w:t>
      </w:r>
    </w:p>
    <w:p w14:paraId="65AE6D66" w14:textId="1057466F" w:rsidR="00FB5EFC" w:rsidRDefault="00FB5EFC" w:rsidP="009277C9">
      <w:pPr>
        <w:pStyle w:val="20"/>
        <w:spacing w:before="0" w:line="264" w:lineRule="auto"/>
        <w:ind w:firstLine="567"/>
      </w:pPr>
    </w:p>
    <w:p w14:paraId="0A05482F" w14:textId="2422D5D8" w:rsidR="008269A7" w:rsidRDefault="00AE4B86" w:rsidP="008269A7">
      <w:pPr>
        <w:pStyle w:val="20"/>
        <w:spacing w:before="0" w:line="264" w:lineRule="auto"/>
        <w:ind w:firstLine="0"/>
      </w:pPr>
      <w:r>
        <w:rPr>
          <w:noProof/>
          <w:lang w:eastAsia="ru-RU"/>
        </w:rPr>
        <w:drawing>
          <wp:inline distT="0" distB="0" distL="0" distR="0" wp14:anchorId="5E8E000F" wp14:editId="65A6B216">
            <wp:extent cx="5940425" cy="2970412"/>
            <wp:effectExtent l="0" t="0" r="3175" b="1905"/>
            <wp:docPr id="39" name="Рисунок 39" descr="D:\1\скрины для инструкций\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1\скрины для инструкций\74.jpg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70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35D375" w14:textId="14A93228" w:rsidR="00FB5EFC" w:rsidRDefault="008269A7" w:rsidP="008269A7">
      <w:pPr>
        <w:pStyle w:val="20"/>
        <w:spacing w:before="0" w:line="264" w:lineRule="auto"/>
        <w:ind w:firstLine="0"/>
        <w:jc w:val="left"/>
        <w:rPr>
          <w:i/>
        </w:rPr>
      </w:pPr>
      <w:r w:rsidRPr="008269A7">
        <w:rPr>
          <w:i/>
        </w:rPr>
        <w:t xml:space="preserve">Рисунок </w:t>
      </w:r>
      <w:r w:rsidR="00372A19">
        <w:rPr>
          <w:i/>
        </w:rPr>
        <w:t>1</w:t>
      </w:r>
      <w:r w:rsidRPr="008269A7">
        <w:rPr>
          <w:i/>
        </w:rPr>
        <w:t>.20</w:t>
      </w:r>
    </w:p>
    <w:p w14:paraId="188A68EA" w14:textId="77777777" w:rsidR="008269A7" w:rsidRPr="008269A7" w:rsidRDefault="008269A7" w:rsidP="008269A7">
      <w:pPr>
        <w:pStyle w:val="20"/>
        <w:spacing w:before="0" w:line="264" w:lineRule="auto"/>
        <w:ind w:firstLine="567"/>
      </w:pPr>
    </w:p>
    <w:p w14:paraId="10151103" w14:textId="1C4322BB" w:rsidR="00AE4B86" w:rsidRDefault="007C42D9" w:rsidP="008269A7">
      <w:pPr>
        <w:pStyle w:val="20"/>
        <w:spacing w:before="0" w:line="264" w:lineRule="auto"/>
        <w:ind w:firstLine="567"/>
      </w:pPr>
      <w:r>
        <w:t>Блок полей «Информация о контрактном управляющем, ответственном за заключение контракта или об ответственном лице контрактной службы»</w:t>
      </w:r>
      <w:r w:rsidR="00AE4B86">
        <w:t xml:space="preserve"> (2)</w:t>
      </w:r>
      <w:r>
        <w:t xml:space="preserve"> заполняется путем выбора записи из «Справочника исполнителей».</w:t>
      </w:r>
      <w:r w:rsidR="00372A19">
        <w:t xml:space="preserve"> Сведения в Справочник исполнителей вносятся пользователем</w:t>
      </w:r>
      <w:r w:rsidR="005967B7">
        <w:t xml:space="preserve"> (Рисунок 1.21)</w:t>
      </w:r>
      <w:r w:rsidR="00372A19">
        <w:t xml:space="preserve">. </w:t>
      </w:r>
      <w:r w:rsidR="00EE32D9">
        <w:t>Обязательными для заполнения являются поля ФИО (1), Привязка к исполнителю маршрута (в большинстве случаев система сама указывает логин текущего пользователя, но если нужно указать другого пользователя, то можно выбрать из справочника пользователей, привязанных к конкретной организации) (2), Должность (3) и Тип контрактного служащего (4).</w:t>
      </w:r>
    </w:p>
    <w:p w14:paraId="56296AE4" w14:textId="0AF56B7A" w:rsidR="00372A19" w:rsidRDefault="00372A19" w:rsidP="005967B7">
      <w:pPr>
        <w:pStyle w:val="20"/>
        <w:spacing w:before="0" w:line="264" w:lineRule="auto"/>
        <w:ind w:firstLine="0"/>
      </w:pPr>
      <w:r>
        <w:rPr>
          <w:noProof/>
          <w:lang w:eastAsia="ru-RU"/>
        </w:rPr>
        <w:lastRenderedPageBreak/>
        <w:drawing>
          <wp:inline distT="0" distB="0" distL="0" distR="0" wp14:anchorId="7F73DDCB" wp14:editId="325329A4">
            <wp:extent cx="5940425" cy="2732165"/>
            <wp:effectExtent l="0" t="0" r="3175" b="0"/>
            <wp:docPr id="115" name="Рисунок 115" descr="D:\1\скрины для инструкций\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1\скрины для инструкций\96.jpg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32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71478E" w14:textId="54F92AF3" w:rsidR="00372A19" w:rsidRPr="005967B7" w:rsidRDefault="00372A19" w:rsidP="005967B7">
      <w:pPr>
        <w:pStyle w:val="20"/>
        <w:spacing w:before="0" w:line="264" w:lineRule="auto"/>
        <w:ind w:firstLine="0"/>
        <w:rPr>
          <w:i/>
        </w:rPr>
      </w:pPr>
      <w:r w:rsidRPr="005967B7">
        <w:rPr>
          <w:i/>
        </w:rPr>
        <w:t xml:space="preserve">Рисунок </w:t>
      </w:r>
      <w:r w:rsidR="005967B7" w:rsidRPr="005967B7">
        <w:rPr>
          <w:i/>
        </w:rPr>
        <w:t>1.21</w:t>
      </w:r>
    </w:p>
    <w:p w14:paraId="03D2D74D" w14:textId="77777777" w:rsidR="00372A19" w:rsidRDefault="00372A19" w:rsidP="008269A7">
      <w:pPr>
        <w:pStyle w:val="20"/>
        <w:spacing w:before="0" w:line="264" w:lineRule="auto"/>
        <w:ind w:firstLine="567"/>
      </w:pPr>
    </w:p>
    <w:p w14:paraId="6D0CB2AA" w14:textId="39F5B1FB" w:rsidR="00375C0F" w:rsidRDefault="00981D8B" w:rsidP="008269A7">
      <w:pPr>
        <w:pStyle w:val="20"/>
        <w:spacing w:before="0" w:line="264" w:lineRule="auto"/>
        <w:ind w:firstLine="567"/>
      </w:pPr>
      <w:r>
        <w:t>Если создаваемый исполнитель является контрактным управляющим, то в поле «Тип контрактного служащего» (4) выбирается значение «Контрактный управляющий». Для создания исполнителя контрактной службы необходимо выбрать значение «Ответственное лицо контрактной службы». В случае работы с контрактной службой, всех членов контрактной службы заносить не надо, достаточно внести ответственное лицо контрактной службы.</w:t>
      </w:r>
    </w:p>
    <w:p w14:paraId="2248982C" w14:textId="3BB021F6" w:rsidR="00981D8B" w:rsidRDefault="00183065" w:rsidP="008269A7">
      <w:pPr>
        <w:pStyle w:val="20"/>
        <w:spacing w:before="0" w:line="264" w:lineRule="auto"/>
        <w:ind w:firstLine="567"/>
      </w:pPr>
      <w:r>
        <w:t xml:space="preserve">Сведения в таблице «Члены комиссии» заполнять не надо. После внесения необходимых данных следует сохранить запись по кнопке </w:t>
      </w:r>
      <w:r>
        <w:rPr>
          <w:noProof/>
          <w:lang w:eastAsia="ru-RU"/>
        </w:rPr>
        <w:drawing>
          <wp:inline distT="0" distB="0" distL="0" distR="0" wp14:anchorId="6F13BE9E" wp14:editId="6384B4F3">
            <wp:extent cx="209579" cy="209579"/>
            <wp:effectExtent l="0" t="0" r="0" b="0"/>
            <wp:docPr id="116" name="Рисунок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74E223.tmp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79" cy="209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«Сохранить».</w:t>
      </w:r>
    </w:p>
    <w:p w14:paraId="2A9A688B" w14:textId="14D82248" w:rsidR="002A224D" w:rsidRDefault="0004579B" w:rsidP="008269A7">
      <w:pPr>
        <w:pStyle w:val="20"/>
        <w:spacing w:before="0" w:line="264" w:lineRule="auto"/>
        <w:ind w:firstLine="567"/>
      </w:pPr>
      <w:r>
        <w:t>Для выбора исполнителя нужно нажать кнопку «Запомнить» (Рисунок 1.22)</w:t>
      </w:r>
      <w:r w:rsidR="002A224D">
        <w:t>.</w:t>
      </w:r>
    </w:p>
    <w:p w14:paraId="454E7D13" w14:textId="77777777" w:rsidR="0004579B" w:rsidRDefault="0004579B" w:rsidP="008269A7">
      <w:pPr>
        <w:pStyle w:val="20"/>
        <w:spacing w:before="0" w:line="264" w:lineRule="auto"/>
        <w:ind w:firstLine="567"/>
      </w:pPr>
    </w:p>
    <w:p w14:paraId="2DD282FF" w14:textId="2106404A" w:rsidR="002A224D" w:rsidRDefault="009B1107" w:rsidP="0004579B">
      <w:pPr>
        <w:pStyle w:val="20"/>
        <w:spacing w:before="0" w:line="264" w:lineRule="auto"/>
        <w:ind w:firstLine="0"/>
      </w:pPr>
      <w:r>
        <w:rPr>
          <w:noProof/>
          <w:lang w:eastAsia="ru-RU"/>
        </w:rPr>
        <w:drawing>
          <wp:inline distT="0" distB="0" distL="0" distR="0" wp14:anchorId="41F5D083" wp14:editId="49609374">
            <wp:extent cx="5940425" cy="1246204"/>
            <wp:effectExtent l="0" t="0" r="3175" b="0"/>
            <wp:docPr id="118" name="Рисунок 118" descr="D:\1\скрины для инструкций\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1\скрины для инструкций\97.jpg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246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0ADED1" w14:textId="42A7DF93" w:rsidR="00AE4B86" w:rsidRPr="0004579B" w:rsidRDefault="0004579B" w:rsidP="0004579B">
      <w:pPr>
        <w:pStyle w:val="20"/>
        <w:spacing w:before="0" w:line="264" w:lineRule="auto"/>
        <w:ind w:firstLine="0"/>
        <w:rPr>
          <w:i/>
        </w:rPr>
      </w:pPr>
      <w:r w:rsidRPr="0004579B">
        <w:rPr>
          <w:i/>
        </w:rPr>
        <w:t>Рисунок 1.22</w:t>
      </w:r>
    </w:p>
    <w:p w14:paraId="75F198B2" w14:textId="77777777" w:rsidR="005967B7" w:rsidRDefault="005967B7" w:rsidP="008269A7">
      <w:pPr>
        <w:pStyle w:val="20"/>
        <w:spacing w:before="0" w:line="264" w:lineRule="auto"/>
        <w:ind w:firstLine="567"/>
      </w:pPr>
    </w:p>
    <w:p w14:paraId="561DF726" w14:textId="2ADDEEF4" w:rsidR="001B44CB" w:rsidRDefault="001B44CB" w:rsidP="008269A7">
      <w:pPr>
        <w:pStyle w:val="20"/>
        <w:spacing w:before="0" w:line="264" w:lineRule="auto"/>
        <w:ind w:firstLine="567"/>
      </w:pPr>
      <w:r>
        <w:t xml:space="preserve">Вкладка «Информация о документах и критериях» (Рисунок 1.23) </w:t>
      </w:r>
      <w:r w:rsidR="00370762" w:rsidRPr="00370762">
        <w:t>активна для заполнения только в случае выбора способа определения поставщика: Конкурс или Запрос предложений</w:t>
      </w:r>
      <w:r w:rsidR="00422FA0">
        <w:t xml:space="preserve"> (1)</w:t>
      </w:r>
      <w:r w:rsidR="00370762">
        <w:t>.</w:t>
      </w:r>
    </w:p>
    <w:p w14:paraId="1B4306FE" w14:textId="607A91C2" w:rsidR="00370762" w:rsidRPr="00370762" w:rsidRDefault="00370762" w:rsidP="00370762">
      <w:pPr>
        <w:pStyle w:val="20"/>
        <w:spacing w:before="0" w:line="264" w:lineRule="auto"/>
        <w:ind w:firstLine="567"/>
      </w:pPr>
      <w:r w:rsidRPr="00370762">
        <w:t>Поле «Отдельные виды товаров, работ, услуг (Постановление Правительства РФ №1085 от 28.11.2013г.)» заполняется на основе выбранного значения из одноименного справочника</w:t>
      </w:r>
      <w:r>
        <w:t xml:space="preserve"> (</w:t>
      </w:r>
      <w:r w:rsidR="00422FA0">
        <w:t>2</w:t>
      </w:r>
      <w:r>
        <w:t>)</w:t>
      </w:r>
      <w:r w:rsidRPr="00370762">
        <w:t>.</w:t>
      </w:r>
    </w:p>
    <w:p w14:paraId="5C947AC7" w14:textId="0D5C449E" w:rsidR="00370762" w:rsidRPr="00370762" w:rsidRDefault="00370762" w:rsidP="00370762">
      <w:pPr>
        <w:pStyle w:val="20"/>
        <w:spacing w:before="0" w:line="264" w:lineRule="auto"/>
        <w:ind w:firstLine="567"/>
      </w:pPr>
      <w:r w:rsidRPr="00370762">
        <w:t>В таблицу «Критерии оценки» значения заносятся построчно, каждая из</w:t>
      </w:r>
      <w:r>
        <w:t xml:space="preserve"> которых добавляется по кнопке </w:t>
      </w:r>
      <w:r>
        <w:rPr>
          <w:noProof/>
          <w:lang w:eastAsia="ru-RU"/>
        </w:rPr>
        <w:drawing>
          <wp:inline distT="0" distB="0" distL="0" distR="0" wp14:anchorId="6843A854" wp14:editId="069D95E1">
            <wp:extent cx="200053" cy="171474"/>
            <wp:effectExtent l="0" t="0" r="9525" b="0"/>
            <wp:docPr id="123" name="Рисунок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24CB18.tmp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53" cy="171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«</w:t>
      </w:r>
      <w:r w:rsidRPr="00370762">
        <w:t>Добавить строку</w:t>
      </w:r>
      <w:r>
        <w:t>»</w:t>
      </w:r>
      <w:r w:rsidRPr="00370762">
        <w:t xml:space="preserve"> (</w:t>
      </w:r>
      <w:r w:rsidR="00422FA0">
        <w:t>3</w:t>
      </w:r>
      <w:r w:rsidRPr="00370762">
        <w:t>). Во вновь добавленной строке необходимо выбрать наименование критерия из справочника</w:t>
      </w:r>
      <w:r w:rsidR="00422FA0">
        <w:t xml:space="preserve"> критериев оценки заявки</w:t>
      </w:r>
      <w:r w:rsidRPr="00370762">
        <w:t xml:space="preserve"> (Рисунок </w:t>
      </w:r>
      <w:r>
        <w:t>1.23</w:t>
      </w:r>
      <w:r w:rsidRPr="00370762">
        <w:t>). Справочник вызывается по двойному клику мыши по полю «Наименование критерия»</w:t>
      </w:r>
      <w:r w:rsidR="00422FA0">
        <w:t xml:space="preserve"> (Рисунок 1.22) (4)</w:t>
      </w:r>
      <w:r w:rsidRPr="00370762">
        <w:t>.</w:t>
      </w:r>
    </w:p>
    <w:p w14:paraId="47371523" w14:textId="385883DF" w:rsidR="00370762" w:rsidRPr="00370762" w:rsidRDefault="00370762" w:rsidP="00370762">
      <w:pPr>
        <w:pStyle w:val="20"/>
        <w:spacing w:before="0" w:line="264" w:lineRule="auto"/>
        <w:ind w:firstLine="567"/>
      </w:pPr>
      <w:r w:rsidRPr="00370762">
        <w:t>В поле «Значимость критерия оценки» выставляется величина</w:t>
      </w:r>
      <w:r w:rsidR="00422FA0">
        <w:t xml:space="preserve"> значимости от 0 до 100 (5</w:t>
      </w:r>
      <w:r w:rsidRPr="00370762">
        <w:t>). Суммарное значение всех добавленных критериев при этом должно быть равно значению «100». Поле «Значимость показателя» не заполняется для стоимостных критериев.</w:t>
      </w:r>
    </w:p>
    <w:p w14:paraId="7414BE8D" w14:textId="77777777" w:rsidR="00370762" w:rsidRDefault="00370762" w:rsidP="008269A7">
      <w:pPr>
        <w:pStyle w:val="20"/>
        <w:spacing w:before="0" w:line="264" w:lineRule="auto"/>
        <w:ind w:firstLine="567"/>
      </w:pPr>
    </w:p>
    <w:p w14:paraId="0712D630" w14:textId="2077A16F" w:rsidR="00AE4B86" w:rsidRDefault="00422FA0" w:rsidP="00AE4B86">
      <w:pPr>
        <w:pStyle w:val="20"/>
        <w:spacing w:before="0" w:line="264" w:lineRule="auto"/>
        <w:ind w:firstLine="0"/>
      </w:pPr>
      <w:r>
        <w:rPr>
          <w:noProof/>
          <w:lang w:eastAsia="ru-RU"/>
        </w:rPr>
        <w:lastRenderedPageBreak/>
        <w:drawing>
          <wp:inline distT="0" distB="0" distL="0" distR="0" wp14:anchorId="0D103C23" wp14:editId="4EBC475B">
            <wp:extent cx="5940425" cy="3532531"/>
            <wp:effectExtent l="0" t="0" r="3175" b="0"/>
            <wp:docPr id="124" name="Рисунок 124" descr="D:\1\скрины для инструкций\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1\скрины для инструкций\98.jpg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32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0A49FF" w14:textId="0F496367" w:rsidR="00422FA0" w:rsidRPr="00422FA0" w:rsidRDefault="00422FA0" w:rsidP="00AE4B86">
      <w:pPr>
        <w:pStyle w:val="20"/>
        <w:spacing w:before="0" w:line="264" w:lineRule="auto"/>
        <w:ind w:firstLine="0"/>
        <w:rPr>
          <w:i/>
        </w:rPr>
      </w:pPr>
      <w:r w:rsidRPr="00422FA0">
        <w:rPr>
          <w:i/>
        </w:rPr>
        <w:t>Рисунок 1.22</w:t>
      </w:r>
    </w:p>
    <w:p w14:paraId="6BA7BFFA" w14:textId="77777777" w:rsidR="00370762" w:rsidRDefault="00370762" w:rsidP="00AE4B86">
      <w:pPr>
        <w:pStyle w:val="20"/>
        <w:spacing w:before="0" w:line="264" w:lineRule="auto"/>
        <w:ind w:firstLine="0"/>
      </w:pPr>
    </w:p>
    <w:p w14:paraId="1D7CBB14" w14:textId="0AB354BF" w:rsidR="00370762" w:rsidRDefault="00370762" w:rsidP="00AE4B86">
      <w:pPr>
        <w:pStyle w:val="20"/>
        <w:spacing w:before="0" w:line="264" w:lineRule="auto"/>
        <w:ind w:firstLine="0"/>
      </w:pPr>
      <w:r>
        <w:rPr>
          <w:noProof/>
          <w:lang w:eastAsia="ru-RU"/>
        </w:rPr>
        <w:drawing>
          <wp:inline distT="0" distB="0" distL="0" distR="0" wp14:anchorId="1CC6C9FA" wp14:editId="7ACD330A">
            <wp:extent cx="5940425" cy="1791970"/>
            <wp:effectExtent l="0" t="0" r="3175" b="0"/>
            <wp:docPr id="122" name="Рисунок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7462C.tmp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91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AFB63E" w14:textId="0D7718C6" w:rsidR="00AE4B86" w:rsidRPr="00422FA0" w:rsidRDefault="00422FA0" w:rsidP="00422FA0">
      <w:pPr>
        <w:pStyle w:val="20"/>
        <w:spacing w:before="0" w:line="264" w:lineRule="auto"/>
        <w:ind w:firstLine="0"/>
        <w:rPr>
          <w:i/>
        </w:rPr>
      </w:pPr>
      <w:r w:rsidRPr="00422FA0">
        <w:rPr>
          <w:i/>
        </w:rPr>
        <w:t>Рисунок 1.23</w:t>
      </w:r>
    </w:p>
    <w:p w14:paraId="2279A490" w14:textId="77777777" w:rsidR="00163608" w:rsidRDefault="00163608" w:rsidP="008269A7">
      <w:pPr>
        <w:pStyle w:val="20"/>
        <w:spacing w:before="0" w:line="264" w:lineRule="auto"/>
        <w:ind w:firstLine="567"/>
      </w:pPr>
    </w:p>
    <w:p w14:paraId="312D17DE" w14:textId="73B09675" w:rsidR="00163608" w:rsidRDefault="00163608" w:rsidP="00163608">
      <w:pPr>
        <w:pStyle w:val="20"/>
        <w:spacing w:before="0" w:line="264" w:lineRule="auto"/>
        <w:ind w:firstLine="567"/>
      </w:pPr>
      <w:r w:rsidRPr="00555185">
        <w:t>В таблице «Документы и информация, предоставляемые в составе документации»</w:t>
      </w:r>
      <w:r w:rsidR="00555185">
        <w:t xml:space="preserve"> (Рисунок 1.24)</w:t>
      </w:r>
      <w:r w:rsidRPr="00555185">
        <w:t xml:space="preserve"> по кнопке </w:t>
      </w:r>
      <w:r w:rsidR="00555185">
        <w:rPr>
          <w:noProof/>
          <w:lang w:eastAsia="ru-RU"/>
        </w:rPr>
        <w:drawing>
          <wp:inline distT="0" distB="0" distL="0" distR="0" wp14:anchorId="4A5401E0" wp14:editId="13D8D15C">
            <wp:extent cx="200053" cy="171474"/>
            <wp:effectExtent l="0" t="0" r="9525" b="0"/>
            <wp:docPr id="125" name="Рисунок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24CB18.tmp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53" cy="171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55185">
        <w:t xml:space="preserve"> «</w:t>
      </w:r>
      <w:r w:rsidRPr="00555185">
        <w:t>Добавить строку</w:t>
      </w:r>
      <w:r w:rsidR="00555185">
        <w:t>» (1)</w:t>
      </w:r>
      <w:r w:rsidRPr="00555185">
        <w:t xml:space="preserve"> заполняются сведения об информации и документации, которые участник закупки должен предоставить в составе документации при подаче заявок. Для каждой записи доступна установка значения обязательности требования</w:t>
      </w:r>
      <w:r w:rsidR="0093438E">
        <w:t xml:space="preserve"> – </w:t>
      </w:r>
      <w:r w:rsidRPr="00555185">
        <w:t>«Обязательный к предоставлению» и «Предоставляется при наличии»</w:t>
      </w:r>
      <w:r w:rsidR="0093438E">
        <w:t xml:space="preserve"> –</w:t>
      </w:r>
      <w:r w:rsidR="00555185">
        <w:t xml:space="preserve"> выбором признака</w:t>
      </w:r>
      <w:proofErr w:type="gramStart"/>
      <w:r w:rsidR="00555185">
        <w:t xml:space="preserve"> Д</w:t>
      </w:r>
      <w:proofErr w:type="gramEnd"/>
      <w:r w:rsidR="00555185">
        <w:t>а/Нет (2)</w:t>
      </w:r>
      <w:r w:rsidRPr="00555185">
        <w:t xml:space="preserve">. </w:t>
      </w:r>
    </w:p>
    <w:p w14:paraId="45EDE7C0" w14:textId="77777777" w:rsidR="00555185" w:rsidRPr="00555185" w:rsidRDefault="00555185" w:rsidP="00163608">
      <w:pPr>
        <w:pStyle w:val="20"/>
        <w:spacing w:before="0" w:line="264" w:lineRule="auto"/>
        <w:ind w:firstLine="567"/>
      </w:pPr>
    </w:p>
    <w:p w14:paraId="2AF0FB33" w14:textId="46987DE0" w:rsidR="00370762" w:rsidRDefault="00940101" w:rsidP="00370762">
      <w:pPr>
        <w:pStyle w:val="20"/>
        <w:spacing w:before="0" w:line="264" w:lineRule="auto"/>
        <w:ind w:firstLine="0"/>
        <w:rPr>
          <w:highlight w:val="yellow"/>
        </w:rPr>
      </w:pPr>
      <w:r>
        <w:rPr>
          <w:noProof/>
          <w:lang w:eastAsia="ru-RU"/>
        </w:rPr>
        <w:drawing>
          <wp:inline distT="0" distB="0" distL="0" distR="0" wp14:anchorId="2CC54F8C" wp14:editId="70154BC5">
            <wp:extent cx="5940425" cy="1644651"/>
            <wp:effectExtent l="0" t="0" r="3175" b="0"/>
            <wp:docPr id="126" name="Рисунок 126" descr="D:\1\скрины для инструкций\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1\скрины для инструкций\99.jpg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44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F204FF" w14:textId="2EB66B14" w:rsidR="00555185" w:rsidRPr="00555185" w:rsidRDefault="00555185" w:rsidP="00370762">
      <w:pPr>
        <w:pStyle w:val="20"/>
        <w:spacing w:before="0" w:line="264" w:lineRule="auto"/>
        <w:ind w:firstLine="0"/>
        <w:rPr>
          <w:i/>
        </w:rPr>
      </w:pPr>
      <w:r w:rsidRPr="00555185">
        <w:rPr>
          <w:i/>
        </w:rPr>
        <w:t>Рисунок 1.24</w:t>
      </w:r>
    </w:p>
    <w:p w14:paraId="4A90511B" w14:textId="77777777" w:rsidR="00163608" w:rsidRDefault="00163608" w:rsidP="008269A7">
      <w:pPr>
        <w:pStyle w:val="20"/>
        <w:spacing w:before="0" w:line="264" w:lineRule="auto"/>
        <w:ind w:firstLine="567"/>
      </w:pPr>
    </w:p>
    <w:p w14:paraId="10E798A0" w14:textId="2E867208" w:rsidR="008269A7" w:rsidRPr="008269A7" w:rsidRDefault="007C42D9" w:rsidP="008269A7">
      <w:pPr>
        <w:pStyle w:val="20"/>
        <w:spacing w:before="0" w:line="264" w:lineRule="auto"/>
        <w:ind w:firstLine="567"/>
      </w:pPr>
      <w:r>
        <w:lastRenderedPageBreak/>
        <w:t>Во вкладке «Комиссия»</w:t>
      </w:r>
      <w:r w:rsidR="00D80B6F">
        <w:t xml:space="preserve"> (Рисунок </w:t>
      </w:r>
      <w:r w:rsidR="00940101">
        <w:t>1</w:t>
      </w:r>
      <w:r w:rsidR="00D80B6F">
        <w:t>.2</w:t>
      </w:r>
      <w:r w:rsidR="00940101">
        <w:t>5</w:t>
      </w:r>
      <w:r w:rsidR="00D80B6F">
        <w:t>)</w:t>
      </w:r>
      <w:r>
        <w:t xml:space="preserve"> заказчикам доступна возможность выбора представителей з</w:t>
      </w:r>
      <w:r w:rsidR="00D80B6F">
        <w:t xml:space="preserve">аказчика в комиссии. По кнопке </w:t>
      </w:r>
      <w:r w:rsidR="00D80B6F">
        <w:rPr>
          <w:noProof/>
          <w:lang w:eastAsia="ru-RU"/>
        </w:rPr>
        <w:drawing>
          <wp:inline distT="0" distB="0" distL="0" distR="0" wp14:anchorId="25D52937" wp14:editId="3CA2C451">
            <wp:extent cx="200053" cy="171474"/>
            <wp:effectExtent l="0" t="0" r="9525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24CB18.tmp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53" cy="171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80B6F">
        <w:t xml:space="preserve"> «Добавить строку» (1)</w:t>
      </w:r>
      <w:r>
        <w:t xml:space="preserve"> создается новая строка записи, в которой член комиссии выбирается из справочника членов комиссии. Наполнение справочника членов комиссии </w:t>
      </w:r>
      <w:r w:rsidR="00D80B6F">
        <w:t>осуществляется пользователем</w:t>
      </w:r>
      <w:r>
        <w:t>.</w:t>
      </w:r>
      <w:r w:rsidR="00D80B6F">
        <w:t xml:space="preserve"> Для создания члена комиссии следует открыть справочник «Справочник членов комиссии» и по кнопке </w:t>
      </w:r>
      <w:r w:rsidR="00D80B6F">
        <w:rPr>
          <w:noProof/>
          <w:lang w:eastAsia="ru-RU"/>
        </w:rPr>
        <w:drawing>
          <wp:inline distT="0" distB="0" distL="0" distR="0" wp14:anchorId="3D4E7530" wp14:editId="441C1B8D">
            <wp:extent cx="161948" cy="161948"/>
            <wp:effectExtent l="0" t="0" r="9525" b="9525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24FB9B.tmp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48" cy="161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80B6F">
        <w:t xml:space="preserve"> «Создать» (2) вызвать форму заполнения данных нового члена комиссии. Обязательными для заполнения являются поля: «ФИО», «Связанная организация», «Статус». Значение в поле «Должность» заполняется путем выбора из Справочника должностей.</w:t>
      </w:r>
    </w:p>
    <w:p w14:paraId="1FD6EDC5" w14:textId="77777777" w:rsidR="008269A7" w:rsidRPr="008269A7" w:rsidRDefault="008269A7" w:rsidP="008269A7">
      <w:pPr>
        <w:pStyle w:val="20"/>
        <w:spacing w:before="0" w:line="264" w:lineRule="auto"/>
        <w:ind w:firstLine="567"/>
      </w:pPr>
    </w:p>
    <w:p w14:paraId="136C6886" w14:textId="6E368FEC" w:rsidR="008269A7" w:rsidRDefault="00D80B6F" w:rsidP="00D80B6F">
      <w:pPr>
        <w:pStyle w:val="20"/>
        <w:spacing w:before="0" w:line="264" w:lineRule="auto"/>
        <w:ind w:firstLine="0"/>
      </w:pPr>
      <w:r>
        <w:rPr>
          <w:noProof/>
          <w:lang w:eastAsia="ru-RU"/>
        </w:rPr>
        <w:drawing>
          <wp:inline distT="0" distB="0" distL="0" distR="0" wp14:anchorId="3F14CDED" wp14:editId="1B5D1B5C">
            <wp:extent cx="5940425" cy="4691686"/>
            <wp:effectExtent l="0" t="0" r="3175" b="0"/>
            <wp:docPr id="46" name="Рисунок 46" descr="D:\1\скрины для инструкций\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1\скрины для инструкций\75.jpg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91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79B88D" w14:textId="5C7A926B" w:rsidR="00D80B6F" w:rsidRPr="00D80B6F" w:rsidRDefault="00D80B6F" w:rsidP="00D80B6F">
      <w:pPr>
        <w:pStyle w:val="20"/>
        <w:spacing w:before="0" w:line="264" w:lineRule="auto"/>
        <w:ind w:firstLine="0"/>
        <w:rPr>
          <w:i/>
        </w:rPr>
      </w:pPr>
      <w:r w:rsidRPr="00D80B6F">
        <w:rPr>
          <w:i/>
        </w:rPr>
        <w:t xml:space="preserve">Рисунок </w:t>
      </w:r>
      <w:r w:rsidR="00940101">
        <w:rPr>
          <w:i/>
        </w:rPr>
        <w:t>1.25</w:t>
      </w:r>
    </w:p>
    <w:p w14:paraId="64A9EF4F" w14:textId="77777777" w:rsidR="00D80B6F" w:rsidRDefault="00D80B6F" w:rsidP="00D80B6F">
      <w:pPr>
        <w:pStyle w:val="20"/>
        <w:spacing w:before="0" w:line="264" w:lineRule="auto"/>
        <w:ind w:firstLine="0"/>
      </w:pPr>
    </w:p>
    <w:p w14:paraId="664E8DBA" w14:textId="101AA024" w:rsidR="00D80B6F" w:rsidRDefault="00D80B6F" w:rsidP="00D80B6F">
      <w:pPr>
        <w:pStyle w:val="20"/>
        <w:spacing w:before="0" w:line="264" w:lineRule="auto"/>
        <w:ind w:firstLine="567"/>
      </w:pPr>
      <w:r>
        <w:t xml:space="preserve">После заполнения всех необходимых полей следует сохранить запись нового члена комиссии, нажав кнопку </w:t>
      </w:r>
      <w:r w:rsidR="00316F66">
        <w:rPr>
          <w:noProof/>
          <w:lang w:eastAsia="ru-RU"/>
        </w:rPr>
        <w:drawing>
          <wp:inline distT="0" distB="0" distL="0" distR="0" wp14:anchorId="687E4357" wp14:editId="103D5AA0">
            <wp:extent cx="181000" cy="171474"/>
            <wp:effectExtent l="0" t="0" r="9525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24EB18.tmp"/>
                    <pic:cNvPicPr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000" cy="171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«Сохранить» (3). Далее следует отметить члена комиссии и нажать кнопку «Запомнить» (4).</w:t>
      </w:r>
    </w:p>
    <w:p w14:paraId="19F8D9FA" w14:textId="77777777" w:rsidR="00D12FE6" w:rsidRDefault="00316F66" w:rsidP="00D12FE6">
      <w:pPr>
        <w:pStyle w:val="20"/>
        <w:spacing w:before="0" w:line="264" w:lineRule="auto"/>
        <w:ind w:firstLine="567"/>
      </w:pPr>
      <w:r>
        <w:t xml:space="preserve">На этапе формирования </w:t>
      </w:r>
      <w:r w:rsidR="00D12FE6">
        <w:t>проекта з</w:t>
      </w:r>
      <w:r>
        <w:t xml:space="preserve">аявки на закупку достаточно указать представителей заказчика в предполагаемой комиссии. Сама же Комиссия, дополненная представителями уполномоченного органа, формируется на этапе заполнения и сохранения Извещения, сформированного из Заявки на закупку. </w:t>
      </w:r>
    </w:p>
    <w:p w14:paraId="6EF77CB1" w14:textId="11859EAF" w:rsidR="00B319AB" w:rsidRDefault="00316F66" w:rsidP="00D12FE6">
      <w:pPr>
        <w:pStyle w:val="20"/>
        <w:spacing w:before="0" w:line="264" w:lineRule="auto"/>
        <w:ind w:firstLine="567"/>
      </w:pPr>
      <w:r>
        <w:t xml:space="preserve">После ввода всех необходимых данных документ следует сохранить по </w:t>
      </w:r>
      <w:r w:rsidR="00D12FE6">
        <w:t xml:space="preserve">кнопке </w:t>
      </w:r>
      <w:r w:rsidR="00D12FE6">
        <w:rPr>
          <w:noProof/>
          <w:lang w:eastAsia="ru-RU"/>
        </w:rPr>
        <w:drawing>
          <wp:inline distT="0" distB="0" distL="0" distR="0" wp14:anchorId="46B5ACD8" wp14:editId="42B4B7D4">
            <wp:extent cx="181000" cy="171474"/>
            <wp:effectExtent l="0" t="0" r="9525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24EB18.tmp"/>
                    <pic:cNvPicPr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000" cy="171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12FE6">
        <w:t xml:space="preserve"> «</w:t>
      </w:r>
      <w:r>
        <w:t>Сохранить</w:t>
      </w:r>
      <w:r w:rsidR="00D12FE6">
        <w:t>»</w:t>
      </w:r>
      <w:r>
        <w:t>. При этом Система проверит</w:t>
      </w:r>
      <w:r w:rsidR="00B319AB">
        <w:t xml:space="preserve"> наполненность обязательных полей и выведет сообщение в случае, если какие-то поля нужно </w:t>
      </w:r>
      <w:proofErr w:type="spellStart"/>
      <w:r w:rsidR="00B319AB">
        <w:t>дозаполнить</w:t>
      </w:r>
      <w:proofErr w:type="spellEnd"/>
      <w:r w:rsidR="00B319AB">
        <w:t>.</w:t>
      </w:r>
    </w:p>
    <w:p w14:paraId="5888F16D" w14:textId="77777777" w:rsidR="0093438E" w:rsidRDefault="0093438E" w:rsidP="00D12FE6">
      <w:pPr>
        <w:pStyle w:val="20"/>
        <w:spacing w:before="0" w:line="264" w:lineRule="auto"/>
        <w:ind w:firstLine="567"/>
      </w:pPr>
    </w:p>
    <w:p w14:paraId="0EF8952A" w14:textId="6AD9C754" w:rsidR="00D12FE6" w:rsidRPr="00D12FE6" w:rsidRDefault="00D12FE6" w:rsidP="00D12FE6">
      <w:pPr>
        <w:pStyle w:val="1"/>
        <w:numPr>
          <w:ilvl w:val="0"/>
          <w:numId w:val="1"/>
        </w:numPr>
        <w:spacing w:before="240" w:after="120" w:line="240" w:lineRule="auto"/>
        <w:jc w:val="center"/>
        <w:rPr>
          <w:rFonts w:ascii="Times New Roman" w:hAnsi="Times New Roman" w:cs="Times New Roman"/>
        </w:rPr>
      </w:pPr>
      <w:bookmarkStart w:id="1" w:name="_Toc91494257"/>
      <w:r w:rsidRPr="00D12FE6">
        <w:rPr>
          <w:rFonts w:ascii="Times New Roman" w:hAnsi="Times New Roman" w:cs="Times New Roman"/>
        </w:rPr>
        <w:lastRenderedPageBreak/>
        <w:t>Создание документа «Заявка на закупку»</w:t>
      </w:r>
      <w:bookmarkEnd w:id="1"/>
    </w:p>
    <w:p w14:paraId="3FC0DE0C" w14:textId="77777777" w:rsidR="00D12FE6" w:rsidRDefault="00D12FE6" w:rsidP="00D12FE6">
      <w:pPr>
        <w:pStyle w:val="20"/>
        <w:spacing w:before="0" w:line="264" w:lineRule="auto"/>
        <w:ind w:left="1080" w:firstLine="0"/>
      </w:pPr>
    </w:p>
    <w:p w14:paraId="6A03A54E" w14:textId="25F4EF1E" w:rsidR="000B7066" w:rsidRDefault="00D12FE6" w:rsidP="00D12FE6">
      <w:pPr>
        <w:pStyle w:val="20"/>
        <w:spacing w:before="0" w:line="264" w:lineRule="auto"/>
        <w:ind w:firstLine="567"/>
      </w:pPr>
      <w:r>
        <w:t>После успешного сохранения документа «Проект заявк</w:t>
      </w:r>
      <w:r w:rsidR="000B7066">
        <w:t>и</w:t>
      </w:r>
      <w:r>
        <w:t xml:space="preserve"> на закупку» существует возможность формирования </w:t>
      </w:r>
      <w:r w:rsidR="000B7066">
        <w:t xml:space="preserve">Заявки на закупку (Рисунок </w:t>
      </w:r>
      <w:r w:rsidR="000D059C">
        <w:t>2</w:t>
      </w:r>
      <w:r w:rsidR="000B7066">
        <w:t xml:space="preserve">.1). Для этого следует отметить нужный проект (1) и нажать на кнопку </w:t>
      </w:r>
      <w:r w:rsidR="000B7066">
        <w:rPr>
          <w:noProof/>
          <w:lang w:eastAsia="ru-RU"/>
        </w:rPr>
        <w:drawing>
          <wp:inline distT="0" distB="0" distL="0" distR="0" wp14:anchorId="162B9941" wp14:editId="09D687DF">
            <wp:extent cx="219106" cy="219106"/>
            <wp:effectExtent l="0" t="0" r="9525" b="9525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241C18.tmp"/>
                    <pic:cNvPicPr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106" cy="219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B7066">
        <w:t xml:space="preserve"> «Копировать в беловик» (2). </w:t>
      </w:r>
    </w:p>
    <w:p w14:paraId="3EC6CD68" w14:textId="77777777" w:rsidR="00984821" w:rsidRDefault="00984821" w:rsidP="00D12FE6">
      <w:pPr>
        <w:pStyle w:val="20"/>
        <w:spacing w:before="0" w:line="264" w:lineRule="auto"/>
        <w:ind w:firstLine="567"/>
      </w:pPr>
    </w:p>
    <w:p w14:paraId="308DDFFC" w14:textId="4FCAB429" w:rsidR="00984821" w:rsidRDefault="00984821" w:rsidP="00984821">
      <w:pPr>
        <w:pStyle w:val="20"/>
        <w:spacing w:before="0" w:line="264" w:lineRule="auto"/>
        <w:ind w:firstLine="0"/>
      </w:pPr>
      <w:r>
        <w:rPr>
          <w:noProof/>
          <w:lang w:eastAsia="ru-RU"/>
        </w:rPr>
        <w:drawing>
          <wp:inline distT="0" distB="0" distL="0" distR="0" wp14:anchorId="1670AB34" wp14:editId="400AB1D3">
            <wp:extent cx="5940425" cy="1004394"/>
            <wp:effectExtent l="0" t="0" r="3175" b="5715"/>
            <wp:docPr id="56" name="Рисунок 56" descr="D:\1\скрины для инструкций\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1\скрины для инструкций\76.jpg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04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54CFFA" w14:textId="75ECC778" w:rsidR="00984821" w:rsidRPr="00984821" w:rsidRDefault="00984821" w:rsidP="00984821">
      <w:pPr>
        <w:pStyle w:val="20"/>
        <w:spacing w:before="0" w:line="264" w:lineRule="auto"/>
        <w:ind w:firstLine="0"/>
        <w:rPr>
          <w:i/>
        </w:rPr>
      </w:pPr>
      <w:r w:rsidRPr="00984821">
        <w:rPr>
          <w:i/>
        </w:rPr>
        <w:t xml:space="preserve">Рисунок </w:t>
      </w:r>
      <w:r w:rsidR="000D059C">
        <w:rPr>
          <w:i/>
        </w:rPr>
        <w:t>2</w:t>
      </w:r>
      <w:r w:rsidRPr="00984821">
        <w:rPr>
          <w:i/>
        </w:rPr>
        <w:t>.1</w:t>
      </w:r>
    </w:p>
    <w:p w14:paraId="6BC2F069" w14:textId="77777777" w:rsidR="00984821" w:rsidRDefault="00984821" w:rsidP="00D12FE6">
      <w:pPr>
        <w:pStyle w:val="20"/>
        <w:spacing w:before="0" w:line="264" w:lineRule="auto"/>
        <w:ind w:firstLine="567"/>
      </w:pPr>
    </w:p>
    <w:p w14:paraId="4AB5AB3F" w14:textId="6A34B7E0" w:rsidR="00B319AB" w:rsidRDefault="00B319AB" w:rsidP="00B319AB">
      <w:pPr>
        <w:pStyle w:val="20"/>
        <w:spacing w:before="0" w:line="264" w:lineRule="auto"/>
        <w:ind w:firstLine="567"/>
      </w:pPr>
      <w:r>
        <w:t>В созданной Заявке на закупку следует проверить</w:t>
      </w:r>
      <w:r w:rsidR="00202FFC">
        <w:t xml:space="preserve">, </w:t>
      </w:r>
      <w:proofErr w:type="spellStart"/>
      <w:r w:rsidR="00202FFC">
        <w:t>дозаполнить</w:t>
      </w:r>
      <w:proofErr w:type="spellEnd"/>
      <w:r>
        <w:t xml:space="preserve"> и </w:t>
      </w:r>
      <w:proofErr w:type="spellStart"/>
      <w:r>
        <w:t>подкорретировать</w:t>
      </w:r>
      <w:proofErr w:type="spellEnd"/>
      <w:r>
        <w:t xml:space="preserve"> данные. </w:t>
      </w:r>
      <w:r w:rsidR="00202FFC">
        <w:t xml:space="preserve">Затем сохранить изменения, нажав кнопку </w:t>
      </w:r>
      <w:r w:rsidR="00202FFC">
        <w:rPr>
          <w:noProof/>
          <w:lang w:eastAsia="ru-RU"/>
        </w:rPr>
        <w:drawing>
          <wp:inline distT="0" distB="0" distL="0" distR="0" wp14:anchorId="2C6D78E6" wp14:editId="3CE638FA">
            <wp:extent cx="238158" cy="228632"/>
            <wp:effectExtent l="0" t="0" r="9525" b="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2464EB.tmp"/>
                    <pic:cNvPicPr/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58" cy="228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02FFC">
        <w:t xml:space="preserve"> «Сохранить». Система проверит </w:t>
      </w:r>
      <w:r>
        <w:t>заполненные данные и, в случае обнаружения расхождения с проверяемыми условиями, выведет протокол, в котором будут отражены расхождения</w:t>
      </w:r>
      <w:r w:rsidR="00202FFC">
        <w:t xml:space="preserve"> (Рисунок </w:t>
      </w:r>
      <w:r w:rsidR="000D059C">
        <w:t>2</w:t>
      </w:r>
      <w:r w:rsidR="00202FFC">
        <w:t>.2)</w:t>
      </w:r>
      <w:r>
        <w:t xml:space="preserve">. </w:t>
      </w:r>
    </w:p>
    <w:p w14:paraId="367762FC" w14:textId="77777777" w:rsidR="00B319AB" w:rsidRDefault="00B319AB" w:rsidP="00B319AB">
      <w:pPr>
        <w:pStyle w:val="20"/>
        <w:spacing w:before="0" w:line="264" w:lineRule="auto"/>
        <w:ind w:firstLine="567"/>
      </w:pPr>
      <w:r>
        <w:t xml:space="preserve">Контроли в Системе делятся на два вида: </w:t>
      </w:r>
    </w:p>
    <w:p w14:paraId="1D1D21E2" w14:textId="405E508E" w:rsidR="00B319AB" w:rsidRDefault="00B319AB" w:rsidP="00B319AB">
      <w:pPr>
        <w:pStyle w:val="20"/>
        <w:spacing w:before="0" w:line="264" w:lineRule="auto"/>
        <w:ind w:firstLine="567"/>
      </w:pPr>
      <w:r>
        <w:t xml:space="preserve">- блокирующий (контроль красного цвета, </w:t>
      </w:r>
      <w:r w:rsidR="007E31A5">
        <w:t>не позволяет</w:t>
      </w:r>
      <w:r>
        <w:t xml:space="preserve"> сохран</w:t>
      </w:r>
      <w:r w:rsidR="007E31A5">
        <w:t>ить</w:t>
      </w:r>
      <w:r>
        <w:t xml:space="preserve"> документ)</w:t>
      </w:r>
      <w:r w:rsidR="00202FFC">
        <w:t xml:space="preserve"> (1)</w:t>
      </w:r>
      <w:r>
        <w:t xml:space="preserve">; </w:t>
      </w:r>
    </w:p>
    <w:p w14:paraId="01A9A7C2" w14:textId="760D285C" w:rsidR="00B319AB" w:rsidRDefault="00B319AB" w:rsidP="00B319AB">
      <w:pPr>
        <w:pStyle w:val="20"/>
        <w:spacing w:before="0" w:line="264" w:lineRule="auto"/>
        <w:ind w:firstLine="567"/>
      </w:pPr>
      <w:r>
        <w:t>- информационный (контроль синего цвета, информирует о найденных расхождениях, не блокирует сохранение документа)</w:t>
      </w:r>
      <w:r w:rsidR="00202FFC">
        <w:t xml:space="preserve"> (2)</w:t>
      </w:r>
      <w:r>
        <w:t>.</w:t>
      </w:r>
    </w:p>
    <w:p w14:paraId="71D23D2B" w14:textId="77777777" w:rsidR="00202FFC" w:rsidRDefault="00202FFC" w:rsidP="00B319AB">
      <w:pPr>
        <w:pStyle w:val="20"/>
        <w:spacing w:before="0" w:line="264" w:lineRule="auto"/>
        <w:ind w:firstLine="567"/>
      </w:pPr>
    </w:p>
    <w:p w14:paraId="29817C41" w14:textId="7CA91201" w:rsidR="00202FFC" w:rsidRDefault="00E5426C" w:rsidP="00E5426C">
      <w:pPr>
        <w:pStyle w:val="20"/>
        <w:spacing w:before="0" w:line="264" w:lineRule="auto"/>
        <w:ind w:firstLine="0"/>
      </w:pPr>
      <w:r>
        <w:rPr>
          <w:noProof/>
          <w:lang w:eastAsia="ru-RU"/>
        </w:rPr>
        <w:drawing>
          <wp:inline distT="0" distB="0" distL="0" distR="0" wp14:anchorId="076CE80A" wp14:editId="31216091">
            <wp:extent cx="5940425" cy="2723686"/>
            <wp:effectExtent l="0" t="0" r="3175" b="635"/>
            <wp:docPr id="61" name="Рисунок 61" descr="D:\1\скрины для инструкций\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1\скрины для инструкций\77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23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889729" w14:textId="3AA54BDD" w:rsidR="00202FFC" w:rsidRPr="00E5426C" w:rsidRDefault="00E5426C" w:rsidP="00E5426C">
      <w:pPr>
        <w:pStyle w:val="20"/>
        <w:spacing w:before="0" w:line="264" w:lineRule="auto"/>
        <w:ind w:firstLine="0"/>
        <w:rPr>
          <w:i/>
        </w:rPr>
      </w:pPr>
      <w:r w:rsidRPr="00E5426C">
        <w:rPr>
          <w:i/>
        </w:rPr>
        <w:t xml:space="preserve">Рисунок </w:t>
      </w:r>
      <w:r w:rsidR="000D059C">
        <w:rPr>
          <w:i/>
        </w:rPr>
        <w:t>2</w:t>
      </w:r>
      <w:r w:rsidRPr="00E5426C">
        <w:rPr>
          <w:i/>
        </w:rPr>
        <w:t>.2</w:t>
      </w:r>
    </w:p>
    <w:p w14:paraId="68825F99" w14:textId="77777777" w:rsidR="00E5426C" w:rsidRDefault="00E5426C" w:rsidP="00B319AB">
      <w:pPr>
        <w:pStyle w:val="20"/>
        <w:spacing w:before="0" w:line="264" w:lineRule="auto"/>
        <w:ind w:firstLine="567"/>
      </w:pPr>
    </w:p>
    <w:p w14:paraId="649569FB" w14:textId="7D452429" w:rsidR="00B319AB" w:rsidRDefault="00B319AB" w:rsidP="00B319AB">
      <w:pPr>
        <w:pStyle w:val="20"/>
        <w:spacing w:before="0" w:line="264" w:lineRule="auto"/>
        <w:ind w:firstLine="567"/>
      </w:pPr>
      <w:r>
        <w:t>Если протокол сохранения документа содержит только информационные контроли или если не сработал ни один контроль, то документ будет</w:t>
      </w:r>
      <w:r w:rsidR="007E31A5">
        <w:t xml:space="preserve"> сохранен</w:t>
      </w:r>
      <w:r>
        <w:t>. Наличие же хотя бы одного блокирующего контроля не позволит сохранить документ. Поэтому необходимо выполнить требования блокирующего контроля, чтобы он не срабатывал и позволил сохранить документ.</w:t>
      </w:r>
    </w:p>
    <w:p w14:paraId="197396FA" w14:textId="77777777" w:rsidR="00D94C66" w:rsidRDefault="00C7116C" w:rsidP="00B319AB">
      <w:pPr>
        <w:pStyle w:val="20"/>
        <w:spacing w:before="0" w:line="264" w:lineRule="auto"/>
        <w:ind w:firstLine="567"/>
      </w:pPr>
      <w:r>
        <w:t xml:space="preserve">После успешного сохранения документ «Заявка на закупку» </w:t>
      </w:r>
      <w:r w:rsidR="00552559">
        <w:t>становится доступен в фильтре «Подготовка заявок»</w:t>
      </w:r>
      <w:r w:rsidR="004561C3" w:rsidRPr="004561C3">
        <w:t xml:space="preserve"> (Рисунок </w:t>
      </w:r>
      <w:r w:rsidR="000D059C">
        <w:t>2.3</w:t>
      </w:r>
      <w:r w:rsidR="004561C3" w:rsidRPr="004561C3">
        <w:t>) (1)</w:t>
      </w:r>
      <w:r w:rsidR="00D313E8">
        <w:t xml:space="preserve">. </w:t>
      </w:r>
    </w:p>
    <w:p w14:paraId="2BCCA91C" w14:textId="551BEFAF" w:rsidR="00D94C66" w:rsidRPr="00D94C66" w:rsidRDefault="004B4B80" w:rsidP="00D94C66">
      <w:pPr>
        <w:pStyle w:val="1"/>
        <w:numPr>
          <w:ilvl w:val="0"/>
          <w:numId w:val="1"/>
        </w:numPr>
        <w:spacing w:before="240" w:after="120" w:line="240" w:lineRule="auto"/>
        <w:ind w:left="1985" w:right="1558" w:hanging="87"/>
        <w:jc w:val="center"/>
        <w:rPr>
          <w:rFonts w:ascii="Times New Roman" w:hAnsi="Times New Roman" w:cs="Times New Roman"/>
        </w:rPr>
      </w:pPr>
      <w:bookmarkStart w:id="2" w:name="_Toc91494258"/>
      <w:r w:rsidRPr="004B4B80">
        <w:rPr>
          <w:rFonts w:ascii="Times New Roman" w:hAnsi="Times New Roman" w:cs="Times New Roman"/>
        </w:rPr>
        <w:lastRenderedPageBreak/>
        <w:t xml:space="preserve"> </w:t>
      </w:r>
      <w:r w:rsidR="00D94C66">
        <w:rPr>
          <w:rFonts w:ascii="Times New Roman" w:hAnsi="Times New Roman" w:cs="Times New Roman"/>
        </w:rPr>
        <w:t xml:space="preserve">Формирование документа </w:t>
      </w:r>
      <w:r w:rsidR="00D94C66" w:rsidRPr="00D94C66">
        <w:rPr>
          <w:rFonts w:ascii="Times New Roman" w:hAnsi="Times New Roman" w:cs="Times New Roman"/>
        </w:rPr>
        <w:t>«</w:t>
      </w:r>
      <w:r w:rsidR="00D94C66">
        <w:rPr>
          <w:rFonts w:ascii="Times New Roman" w:hAnsi="Times New Roman" w:cs="Times New Roman"/>
        </w:rPr>
        <w:t>Предварительная з</w:t>
      </w:r>
      <w:r w:rsidR="00D94C66" w:rsidRPr="00D94C66">
        <w:rPr>
          <w:rFonts w:ascii="Times New Roman" w:hAnsi="Times New Roman" w:cs="Times New Roman"/>
        </w:rPr>
        <w:t>аявка на закупку»</w:t>
      </w:r>
      <w:bookmarkEnd w:id="2"/>
    </w:p>
    <w:p w14:paraId="61EB8BC0" w14:textId="1445105B" w:rsidR="00BD51B4" w:rsidRPr="00B63C7B" w:rsidRDefault="00D313E8" w:rsidP="00B319AB">
      <w:pPr>
        <w:pStyle w:val="20"/>
        <w:spacing w:before="0" w:line="264" w:lineRule="auto"/>
        <w:ind w:firstLine="567"/>
      </w:pPr>
      <w:r>
        <w:t>Д</w:t>
      </w:r>
      <w:r w:rsidR="00FC38A9" w:rsidRPr="00FC38A9">
        <w:t>ля последующей работы с заявкой</w:t>
      </w:r>
      <w:r>
        <w:t xml:space="preserve"> необходимо сформировать Предварительную заявку на закупку</w:t>
      </w:r>
      <w:r w:rsidR="00855170">
        <w:t xml:space="preserve"> (далее – ПЗЗ)</w:t>
      </w:r>
      <w:r w:rsidR="00BD51B4" w:rsidRPr="00BD51B4">
        <w:t xml:space="preserve"> </w:t>
      </w:r>
      <w:r w:rsidR="00BD51B4" w:rsidRPr="00D94C66">
        <w:rPr>
          <w:b/>
        </w:rPr>
        <w:t xml:space="preserve">с целью проверки наличия </w:t>
      </w:r>
      <w:r w:rsidR="00D94C66" w:rsidRPr="00D94C66">
        <w:rPr>
          <w:b/>
        </w:rPr>
        <w:t xml:space="preserve">бюджетных </w:t>
      </w:r>
      <w:r w:rsidR="00BD51B4" w:rsidRPr="00D94C66">
        <w:rPr>
          <w:b/>
        </w:rPr>
        <w:t>средств на проведение закупки</w:t>
      </w:r>
      <w:r w:rsidR="00BD51B4">
        <w:t xml:space="preserve"> перед её объявлением, а также </w:t>
      </w:r>
      <w:r w:rsidR="00BD51B4" w:rsidRPr="00BD51B4">
        <w:t>для</w:t>
      </w:r>
      <w:r w:rsidR="00BD51B4">
        <w:t xml:space="preserve"> резервирования этих средств с момента начала процедуры</w:t>
      </w:r>
      <w:r w:rsidR="00BD51B4" w:rsidRPr="00BD51B4">
        <w:t xml:space="preserve">. </w:t>
      </w:r>
    </w:p>
    <w:p w14:paraId="4F863DCC" w14:textId="4678FE80" w:rsidR="00D313E8" w:rsidRPr="00D90FD2" w:rsidRDefault="00BD51B4" w:rsidP="00B319AB">
      <w:pPr>
        <w:pStyle w:val="20"/>
        <w:spacing w:before="0" w:line="264" w:lineRule="auto"/>
        <w:ind w:firstLine="567"/>
      </w:pPr>
      <w:r w:rsidRPr="00BD51B4">
        <w:t xml:space="preserve">Для этого </w:t>
      </w:r>
      <w:r w:rsidR="004B4B80">
        <w:t xml:space="preserve">в фильтре «Подготовка заявок» (Рисунок 3.1) (1) </w:t>
      </w:r>
      <w:r w:rsidR="004561C3" w:rsidRPr="004561C3">
        <w:t>выделить нужную заявку и</w:t>
      </w:r>
      <w:r w:rsidR="00D313E8">
        <w:t xml:space="preserve"> нажа</w:t>
      </w:r>
      <w:r w:rsidRPr="00BD51B4">
        <w:t>ть</w:t>
      </w:r>
      <w:r w:rsidR="00D313E8">
        <w:t xml:space="preserve"> кнопку «Сформировать ПЗЗ»</w:t>
      </w:r>
      <w:r w:rsidR="004561C3" w:rsidRPr="004561C3">
        <w:t xml:space="preserve"> (2) и во всплывающем сообщении нажать кнопку </w:t>
      </w:r>
      <w:r w:rsidR="00D90FD2" w:rsidRPr="00D90FD2">
        <w:t>“</w:t>
      </w:r>
      <w:r w:rsidR="004561C3" w:rsidRPr="004561C3">
        <w:t>ОК</w:t>
      </w:r>
      <w:r w:rsidR="00D90FD2" w:rsidRPr="00D90FD2">
        <w:t>”</w:t>
      </w:r>
      <w:r w:rsidR="004561C3" w:rsidRPr="004561C3">
        <w:t xml:space="preserve"> (3)</w:t>
      </w:r>
      <w:r w:rsidR="00D313E8">
        <w:t xml:space="preserve">. </w:t>
      </w:r>
    </w:p>
    <w:p w14:paraId="38866486" w14:textId="3EF1306F" w:rsidR="004561C3" w:rsidRDefault="004561C3" w:rsidP="00F66987">
      <w:pPr>
        <w:pStyle w:val="20"/>
        <w:spacing w:before="0" w:line="264" w:lineRule="auto"/>
        <w:ind w:firstLine="0"/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0C7B9630" wp14:editId="114EA6D7">
            <wp:extent cx="5940425" cy="1709916"/>
            <wp:effectExtent l="0" t="0" r="3175" b="5080"/>
            <wp:docPr id="62" name="Рисунок 62" descr="D:\1\скрины для инструкций\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1\скрины для инструкций\90.jpg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709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92C3FF" w14:textId="77777777" w:rsidR="00F66987" w:rsidRPr="004561C3" w:rsidRDefault="00F66987" w:rsidP="00F66987">
      <w:pPr>
        <w:pStyle w:val="20"/>
        <w:spacing w:before="0" w:line="264" w:lineRule="auto"/>
        <w:ind w:firstLine="0"/>
        <w:rPr>
          <w:lang w:val="en-US"/>
        </w:rPr>
      </w:pPr>
    </w:p>
    <w:p w14:paraId="643DD363" w14:textId="5EE2CEC3" w:rsidR="00F66987" w:rsidRPr="000D059C" w:rsidRDefault="00F66987" w:rsidP="00F66987">
      <w:pPr>
        <w:pStyle w:val="20"/>
        <w:spacing w:before="0" w:line="264" w:lineRule="auto"/>
        <w:ind w:firstLine="0"/>
        <w:rPr>
          <w:i/>
        </w:rPr>
      </w:pPr>
      <w:r w:rsidRPr="00B63C7B">
        <w:rPr>
          <w:i/>
        </w:rPr>
        <w:t xml:space="preserve">Рисунок </w:t>
      </w:r>
      <w:r w:rsidR="004B4B80">
        <w:rPr>
          <w:i/>
        </w:rPr>
        <w:t>3.1</w:t>
      </w:r>
    </w:p>
    <w:p w14:paraId="32E3663D" w14:textId="77777777" w:rsidR="00F66987" w:rsidRPr="00B63C7B" w:rsidRDefault="00F66987" w:rsidP="00B319AB">
      <w:pPr>
        <w:pStyle w:val="20"/>
        <w:spacing w:before="0" w:line="264" w:lineRule="auto"/>
        <w:ind w:firstLine="567"/>
      </w:pPr>
    </w:p>
    <w:p w14:paraId="3F7393A6" w14:textId="466B3ABF" w:rsidR="00F66987" w:rsidRPr="00B63C7B" w:rsidRDefault="00F66987" w:rsidP="00B319AB">
      <w:pPr>
        <w:pStyle w:val="20"/>
        <w:spacing w:before="0" w:line="264" w:lineRule="auto"/>
        <w:ind w:firstLine="567"/>
      </w:pPr>
      <w:r>
        <w:t>В результате выполнения этого действия</w:t>
      </w:r>
      <w:r w:rsidRPr="00FC38A9">
        <w:t xml:space="preserve"> в случае успешного прохождения контроля на правильность заполнения данных БК, лицевого счета, а также на </w:t>
      </w:r>
      <w:proofErr w:type="spellStart"/>
      <w:r w:rsidRPr="00FC38A9">
        <w:t>непревышени</w:t>
      </w:r>
      <w:r w:rsidR="00D94C66">
        <w:t>е</w:t>
      </w:r>
      <w:proofErr w:type="spellEnd"/>
      <w:r w:rsidRPr="00FC38A9">
        <w:t xml:space="preserve"> суммы заявки</w:t>
      </w:r>
      <w:r>
        <w:t xml:space="preserve"> </w:t>
      </w:r>
      <w:r w:rsidRPr="00FC38A9">
        <w:t xml:space="preserve">по лимитам, в </w:t>
      </w:r>
      <w:r w:rsidR="005C1509">
        <w:t>программном комплексе</w:t>
      </w:r>
      <w:r w:rsidRPr="00FC38A9">
        <w:t xml:space="preserve"> </w:t>
      </w:r>
      <w:r w:rsidR="005C1509">
        <w:t>«</w:t>
      </w:r>
      <w:r w:rsidRPr="00FC38A9">
        <w:t>Бюджет-СМАРТ</w:t>
      </w:r>
      <w:proofErr w:type="gramStart"/>
      <w:r w:rsidRPr="00FC38A9">
        <w:t xml:space="preserve"> П</w:t>
      </w:r>
      <w:proofErr w:type="gramEnd"/>
      <w:r w:rsidRPr="00FC38A9">
        <w:t>ро</w:t>
      </w:r>
      <w:r w:rsidR="005C1509">
        <w:t>»</w:t>
      </w:r>
      <w:r w:rsidRPr="00FC38A9">
        <w:t xml:space="preserve"> будет создан документ </w:t>
      </w:r>
      <w:r w:rsidR="005C1509">
        <w:t>«</w:t>
      </w:r>
      <w:r w:rsidRPr="00FC38A9">
        <w:t>Предварительная заявка на закупку</w:t>
      </w:r>
      <w:r w:rsidR="005C1509">
        <w:t>»</w:t>
      </w:r>
      <w:r w:rsidRPr="00FC38A9">
        <w:t>. Документу будет присвоен номер, который отобразится по графе “Номер предварительной заявки”.</w:t>
      </w:r>
      <w:r w:rsidRPr="00F66987">
        <w:t xml:space="preserve"> </w:t>
      </w:r>
    </w:p>
    <w:p w14:paraId="2D751247" w14:textId="7FADF2E2" w:rsidR="00250555" w:rsidRPr="005C1509" w:rsidRDefault="00F66987" w:rsidP="00B319AB">
      <w:pPr>
        <w:pStyle w:val="20"/>
        <w:spacing w:before="0" w:line="264" w:lineRule="auto"/>
        <w:ind w:firstLine="567"/>
        <w:rPr>
          <w:b/>
        </w:rPr>
      </w:pPr>
      <w:r w:rsidRPr="005C1509">
        <w:rPr>
          <w:b/>
        </w:rPr>
        <w:t xml:space="preserve">Важно! Без </w:t>
      </w:r>
      <w:r w:rsidR="00855170" w:rsidRPr="005C1509">
        <w:rPr>
          <w:b/>
        </w:rPr>
        <w:t>ПЗЗ</w:t>
      </w:r>
      <w:r w:rsidRPr="005C1509">
        <w:rPr>
          <w:b/>
        </w:rPr>
        <w:t xml:space="preserve"> дальнейшее движение по маршруту </w:t>
      </w:r>
      <w:r w:rsidR="00250555" w:rsidRPr="005C1509">
        <w:rPr>
          <w:b/>
        </w:rPr>
        <w:t>документа Заявка на закупку невозможно.</w:t>
      </w:r>
    </w:p>
    <w:p w14:paraId="08607249" w14:textId="5C817498" w:rsidR="00C7116C" w:rsidRDefault="008139FD" w:rsidP="00B319AB">
      <w:pPr>
        <w:pStyle w:val="20"/>
        <w:spacing w:before="0" w:line="264" w:lineRule="auto"/>
        <w:ind w:firstLine="567"/>
      </w:pPr>
      <w:r>
        <w:t xml:space="preserve"> </w:t>
      </w:r>
      <w:r w:rsidR="00BD51B4" w:rsidRPr="00BD51B4">
        <w:t>Для форми</w:t>
      </w:r>
      <w:r w:rsidR="00C7116C">
        <w:t>рования печатной формы</w:t>
      </w:r>
      <w:r w:rsidR="00BD51B4" w:rsidRPr="00BD51B4">
        <w:t xml:space="preserve"> заявки на закупку (Рисунок </w:t>
      </w:r>
      <w:r w:rsidR="004B4B80">
        <w:t>3.2</w:t>
      </w:r>
      <w:r w:rsidR="00BD51B4" w:rsidRPr="00BD51B4">
        <w:t xml:space="preserve">) нужно в фильтре </w:t>
      </w:r>
      <w:r w:rsidR="00BD51B4">
        <w:t>«Подготовка заявок»</w:t>
      </w:r>
      <w:r w:rsidR="00BD51B4" w:rsidRPr="00BD51B4">
        <w:t xml:space="preserve"> (1) выделить нужный документ и</w:t>
      </w:r>
      <w:r w:rsidR="005C1509">
        <w:t xml:space="preserve"> </w:t>
      </w:r>
      <w:r w:rsidR="00BD51B4" w:rsidRPr="00BD51B4">
        <w:t>нажать кнопку</w:t>
      </w:r>
      <w:r w:rsidR="00C7116C">
        <w:t xml:space="preserve"> «Формирование печатной формы»</w:t>
      </w:r>
      <w:r w:rsidR="00552559">
        <w:t xml:space="preserve"> (</w:t>
      </w:r>
      <w:r>
        <w:t>2</w:t>
      </w:r>
      <w:r w:rsidR="00552559">
        <w:t>)</w:t>
      </w:r>
      <w:r w:rsidR="00C7116C">
        <w:t xml:space="preserve">. </w:t>
      </w:r>
      <w:r>
        <w:t>В открывшемся окне следует выбрать формат печатной формы (3) и нажать кнопку «Да» (4).</w:t>
      </w:r>
      <w:r w:rsidR="00784711">
        <w:t xml:space="preserve"> В зависимости от настроек браузера, будет предложено место на компьютере, куда следует сохранить документ, или же документ автоматически сохранится в место, указанное по умолчанию (как правило, папка «Загрузки»), где и откроется сформированный документ. </w:t>
      </w:r>
    </w:p>
    <w:p w14:paraId="76557163" w14:textId="4ECEBCBF" w:rsidR="00552559" w:rsidRDefault="008139FD" w:rsidP="00552559">
      <w:pPr>
        <w:pStyle w:val="20"/>
        <w:spacing w:before="0" w:line="264" w:lineRule="auto"/>
        <w:ind w:firstLine="0"/>
      </w:pPr>
      <w:r>
        <w:rPr>
          <w:noProof/>
          <w:lang w:eastAsia="ru-RU"/>
        </w:rPr>
        <w:drawing>
          <wp:inline distT="0" distB="0" distL="0" distR="0" wp14:anchorId="5EAD42BC" wp14:editId="6D065CA0">
            <wp:extent cx="5940425" cy="1945680"/>
            <wp:effectExtent l="0" t="0" r="3175" b="0"/>
            <wp:docPr id="64" name="Рисунок 64" descr="D:\1\скрины для инструкций\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1\скрины для инструкций\78.jpg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945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26D7B6" w14:textId="01C13B88" w:rsidR="008139FD" w:rsidRPr="008139FD" w:rsidRDefault="008139FD" w:rsidP="00552559">
      <w:pPr>
        <w:pStyle w:val="20"/>
        <w:spacing w:before="0" w:line="264" w:lineRule="auto"/>
        <w:ind w:firstLine="0"/>
        <w:rPr>
          <w:i/>
        </w:rPr>
      </w:pPr>
      <w:r w:rsidRPr="008139FD">
        <w:rPr>
          <w:i/>
        </w:rPr>
        <w:t xml:space="preserve">Рисунок </w:t>
      </w:r>
      <w:r w:rsidR="004B4B80">
        <w:rPr>
          <w:i/>
        </w:rPr>
        <w:t>3.2</w:t>
      </w:r>
    </w:p>
    <w:p w14:paraId="0FC5B27F" w14:textId="77777777" w:rsidR="006B2EC2" w:rsidRDefault="006B2EC2" w:rsidP="00D12FE6">
      <w:pPr>
        <w:pStyle w:val="20"/>
        <w:spacing w:before="0" w:line="264" w:lineRule="auto"/>
        <w:ind w:firstLine="567"/>
      </w:pPr>
    </w:p>
    <w:p w14:paraId="65EDBE18" w14:textId="7CF1A1BA" w:rsidR="00784711" w:rsidRDefault="00784711" w:rsidP="00784711">
      <w:pPr>
        <w:pStyle w:val="20"/>
        <w:spacing w:before="0" w:line="264" w:lineRule="auto"/>
        <w:ind w:firstLine="567"/>
      </w:pPr>
      <w:r>
        <w:t xml:space="preserve">Параллельно с этим действием произойдет автоматическое прикрепление сгенерированной печатной формы к документу «Заявка на закупку». При нажатии на кнопку </w:t>
      </w:r>
      <w:r>
        <w:rPr>
          <w:noProof/>
          <w:lang w:eastAsia="ru-RU"/>
        </w:rPr>
        <w:drawing>
          <wp:inline distT="0" distB="0" distL="0" distR="0" wp14:anchorId="2BF3B30C" wp14:editId="1644524E">
            <wp:extent cx="276264" cy="238158"/>
            <wp:effectExtent l="0" t="0" r="9525" b="0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2442FE.tmp"/>
                    <pic:cNvPicPr/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64" cy="238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«Прикрепленные файлы» (Рисунок </w:t>
      </w:r>
      <w:r w:rsidR="004B4B80">
        <w:t>3.3</w:t>
      </w:r>
      <w:r>
        <w:t>) (1) будет выведен список всех прикрепленных документов (2).</w:t>
      </w:r>
    </w:p>
    <w:p w14:paraId="0A9B9A45" w14:textId="576CC145" w:rsidR="00784711" w:rsidRDefault="00784711" w:rsidP="00784711">
      <w:pPr>
        <w:pStyle w:val="20"/>
        <w:spacing w:before="0" w:line="264" w:lineRule="auto"/>
        <w:ind w:firstLine="567"/>
      </w:pPr>
      <w:r>
        <w:t xml:space="preserve"> </w:t>
      </w:r>
      <w:r w:rsidR="00007B29">
        <w:rPr>
          <w:noProof/>
          <w:lang w:eastAsia="ru-RU"/>
        </w:rPr>
        <w:lastRenderedPageBreak/>
        <w:drawing>
          <wp:inline distT="0" distB="0" distL="0" distR="0" wp14:anchorId="7A23F0E8" wp14:editId="1372A2AA">
            <wp:extent cx="5940425" cy="3832460"/>
            <wp:effectExtent l="0" t="0" r="3175" b="0"/>
            <wp:docPr id="69" name="Рисунок 69" descr="D:\1\скрины для инструкций\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1\скрины для инструкций\79.jpg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3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189D00" w14:textId="70B5ECD0" w:rsidR="00784711" w:rsidRPr="00784711" w:rsidRDefault="00784711" w:rsidP="00784711">
      <w:pPr>
        <w:pStyle w:val="20"/>
        <w:spacing w:before="0" w:line="264" w:lineRule="auto"/>
        <w:ind w:firstLine="0"/>
        <w:rPr>
          <w:i/>
        </w:rPr>
      </w:pPr>
      <w:r w:rsidRPr="00784711">
        <w:rPr>
          <w:i/>
        </w:rPr>
        <w:t xml:space="preserve">Рисунок </w:t>
      </w:r>
      <w:r w:rsidR="004B4B80">
        <w:rPr>
          <w:i/>
        </w:rPr>
        <w:t>3.3</w:t>
      </w:r>
    </w:p>
    <w:p w14:paraId="024BD116" w14:textId="77777777" w:rsidR="00784711" w:rsidRDefault="00784711" w:rsidP="00784711">
      <w:pPr>
        <w:pStyle w:val="20"/>
        <w:spacing w:before="0" w:line="264" w:lineRule="auto"/>
        <w:ind w:firstLine="567"/>
      </w:pPr>
    </w:p>
    <w:p w14:paraId="44525A11" w14:textId="7E08A41D" w:rsidR="00007B29" w:rsidRDefault="00007B29" w:rsidP="00784711">
      <w:pPr>
        <w:pStyle w:val="20"/>
        <w:spacing w:before="0" w:line="264" w:lineRule="auto"/>
        <w:ind w:firstLine="567"/>
      </w:pPr>
      <w:r>
        <w:t xml:space="preserve">До отправки документа «Заявка на закупку» на согласование вышестоящему органу к нему следует прикрепить файлы заявки на размещение заказа, проект государственного контракта, техническое задание, обоснование начальной (максимальной) цены. Для этого нужно нажать кнопку </w:t>
      </w:r>
      <w:r>
        <w:rPr>
          <w:noProof/>
          <w:lang w:eastAsia="ru-RU"/>
        </w:rPr>
        <w:drawing>
          <wp:inline distT="0" distB="0" distL="0" distR="0" wp14:anchorId="5B114C85" wp14:editId="41B16A26">
            <wp:extent cx="181000" cy="190527"/>
            <wp:effectExtent l="0" t="0" r="0" b="0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24C9AE.tmp"/>
                    <pic:cNvPicPr/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000" cy="190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«Добавить». В открывшемся окне «Первичная копия» нажать кнопку выбора файла </w:t>
      </w:r>
      <w:r>
        <w:rPr>
          <w:noProof/>
          <w:lang w:eastAsia="ru-RU"/>
        </w:rPr>
        <w:drawing>
          <wp:inline distT="0" distB="0" distL="0" distR="0" wp14:anchorId="10410451" wp14:editId="63F05AF5">
            <wp:extent cx="209579" cy="200053"/>
            <wp:effectExtent l="0" t="0" r="0" b="9525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24D005.tmp"/>
                    <pic:cNvPicPr/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79" cy="200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(4) и добавить, таким образом, ваши документы. Также следует отметить Тип файла для каждого документа (5). </w:t>
      </w:r>
      <w:r w:rsidR="006024E6">
        <w:t xml:space="preserve">Файлы, которые нужно передать с Извещением в ЕИС, нужно отметить флагом </w:t>
      </w:r>
      <w:r w:rsidR="006024E6">
        <w:rPr>
          <w:noProof/>
          <w:lang w:eastAsia="ru-RU"/>
        </w:rPr>
        <w:drawing>
          <wp:inline distT="0" distB="0" distL="0" distR="0" wp14:anchorId="63212780" wp14:editId="09F53930">
            <wp:extent cx="181000" cy="190527"/>
            <wp:effectExtent l="0" t="0" r="0" b="0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24999B.tmp"/>
                    <pic:cNvPicPr/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000" cy="190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024E6">
        <w:t xml:space="preserve"> «Отправить файл во внешнюю Систему (ЕИС, ЭТП и т.д.)» (6).</w:t>
      </w:r>
    </w:p>
    <w:p w14:paraId="041B5A9A" w14:textId="003794A3" w:rsidR="00784711" w:rsidRDefault="00007B29" w:rsidP="00784711">
      <w:pPr>
        <w:pStyle w:val="20"/>
        <w:spacing w:before="0" w:line="264" w:lineRule="auto"/>
        <w:ind w:firstLine="567"/>
      </w:pPr>
      <w:r>
        <w:t xml:space="preserve">Далее заказчик подписывает Заявку на закупку и прикрепленные файлы электронной подписью. </w:t>
      </w:r>
    </w:p>
    <w:p w14:paraId="4FC238F2" w14:textId="77777777" w:rsidR="00D80B6F" w:rsidRPr="008269A7" w:rsidRDefault="00D80B6F" w:rsidP="00D80B6F">
      <w:pPr>
        <w:pStyle w:val="20"/>
        <w:spacing w:before="0" w:line="264" w:lineRule="auto"/>
        <w:ind w:firstLine="0"/>
      </w:pPr>
    </w:p>
    <w:p w14:paraId="5B04C029" w14:textId="2F1B8185" w:rsidR="004D5855" w:rsidRPr="009A58D8" w:rsidRDefault="009A58D8" w:rsidP="009A58D8">
      <w:pPr>
        <w:pStyle w:val="1"/>
        <w:numPr>
          <w:ilvl w:val="0"/>
          <w:numId w:val="1"/>
        </w:numPr>
        <w:spacing w:before="240" w:after="120" w:line="240" w:lineRule="auto"/>
        <w:jc w:val="center"/>
        <w:rPr>
          <w:rFonts w:ascii="Times New Roman" w:hAnsi="Times New Roman" w:cs="Times New Roman"/>
        </w:rPr>
      </w:pPr>
      <w:bookmarkStart w:id="3" w:name="_Toc91494259"/>
      <w:r w:rsidRPr="009A58D8">
        <w:rPr>
          <w:rFonts w:ascii="Times New Roman" w:hAnsi="Times New Roman" w:cs="Times New Roman"/>
        </w:rPr>
        <w:t>Формирование Заявок на закупку в случае невозможности определения стоимости работ (услуг)</w:t>
      </w:r>
      <w:bookmarkEnd w:id="3"/>
      <w:r w:rsidRPr="009A58D8">
        <w:rPr>
          <w:rFonts w:ascii="Times New Roman" w:hAnsi="Times New Roman" w:cs="Times New Roman"/>
        </w:rPr>
        <w:cr/>
      </w:r>
    </w:p>
    <w:p w14:paraId="15AAAC02" w14:textId="67B8FDD5" w:rsidR="002870D3" w:rsidRDefault="00B93EB9" w:rsidP="000F125C">
      <w:pPr>
        <w:pStyle w:val="20"/>
        <w:spacing w:before="0" w:line="264" w:lineRule="auto"/>
        <w:ind w:firstLine="567"/>
      </w:pPr>
      <w:r>
        <w:t xml:space="preserve">При осуществлении закупок возможна ситуация, когда невозможно определить количество необходимого товара, проводимых работ или оказываемых услуг. Для проведения такой закупки необходимо первоначально сформировать соответствующую Позицию плана-графика. После выбора Позиции плана-графика, в которой была указана невозможность определения необходимого количества товара, проводимых работ или оказываемых услуг, в Заявке на закупку </w:t>
      </w:r>
      <w:r w:rsidR="005320C0">
        <w:t xml:space="preserve">(Рисунок </w:t>
      </w:r>
      <w:r w:rsidR="004B4B80">
        <w:t>4</w:t>
      </w:r>
      <w:r w:rsidR="005320C0">
        <w:t xml:space="preserve">.1) флагом </w:t>
      </w:r>
      <w:r w:rsidR="005320C0">
        <w:rPr>
          <w:noProof/>
          <w:lang w:eastAsia="ru-RU"/>
        </w:rPr>
        <w:drawing>
          <wp:inline distT="0" distB="0" distL="0" distR="0" wp14:anchorId="33602D5E" wp14:editId="0BB950B5">
            <wp:extent cx="181000" cy="190527"/>
            <wp:effectExtent l="0" t="0" r="0" b="0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24999B.tmp"/>
                    <pic:cNvPicPr/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000" cy="190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320C0">
        <w:t xml:space="preserve"> (1) отмечается поле «Невозможно определить количество товара, объем подлежащих выполнению работ, оказанию услуг (в соответствии с ч. 24 ст. 22 </w:t>
      </w:r>
      <w:proofErr w:type="spellStart"/>
      <w:r w:rsidR="005320C0">
        <w:t>фз</w:t>
      </w:r>
      <w:proofErr w:type="spellEnd"/>
      <w:r w:rsidR="005320C0">
        <w:t xml:space="preserve"> 44)». Б</w:t>
      </w:r>
      <w:r>
        <w:t>локируются для</w:t>
      </w:r>
      <w:r w:rsidR="005320C0">
        <w:t xml:space="preserve"> редактирования поля «Кол-во» и «Сумма» (2)</w:t>
      </w:r>
      <w:r>
        <w:t>. При этом в поле «Кол-во» прописывается строго значение «1».</w:t>
      </w:r>
    </w:p>
    <w:p w14:paraId="2E1241E5" w14:textId="77777777" w:rsidR="00B93EB9" w:rsidRDefault="00B93EB9" w:rsidP="000F125C">
      <w:pPr>
        <w:pStyle w:val="20"/>
        <w:spacing w:before="0" w:line="264" w:lineRule="auto"/>
        <w:ind w:firstLine="567"/>
      </w:pPr>
    </w:p>
    <w:p w14:paraId="55C2E724" w14:textId="28CFCDE9" w:rsidR="00B93EB9" w:rsidRDefault="00881F87" w:rsidP="00B93EB9">
      <w:pPr>
        <w:pStyle w:val="20"/>
        <w:spacing w:before="0" w:line="264" w:lineRule="auto"/>
        <w:ind w:firstLine="0"/>
      </w:pPr>
      <w:r>
        <w:rPr>
          <w:noProof/>
          <w:lang w:eastAsia="ru-RU"/>
        </w:rPr>
        <w:lastRenderedPageBreak/>
        <w:drawing>
          <wp:inline distT="0" distB="0" distL="0" distR="0" wp14:anchorId="6F7CB2D3" wp14:editId="40485B52">
            <wp:extent cx="5940425" cy="3060528"/>
            <wp:effectExtent l="0" t="0" r="3175" b="6985"/>
            <wp:docPr id="77" name="Рисунок 77" descr="D:\1\скрины для инструкций\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1\скрины для инструкций\80.jpg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60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76C38A" w14:textId="42DB3622" w:rsidR="00B93EB9" w:rsidRPr="00B93EB9" w:rsidRDefault="00B93EB9" w:rsidP="00B93EB9">
      <w:pPr>
        <w:pStyle w:val="20"/>
        <w:spacing w:before="0" w:line="264" w:lineRule="auto"/>
        <w:ind w:firstLine="0"/>
        <w:rPr>
          <w:i/>
        </w:rPr>
      </w:pPr>
      <w:r w:rsidRPr="00B93EB9">
        <w:rPr>
          <w:i/>
        </w:rPr>
        <w:t xml:space="preserve">Рисунок </w:t>
      </w:r>
      <w:r w:rsidR="004B4B80">
        <w:rPr>
          <w:i/>
        </w:rPr>
        <w:t>4</w:t>
      </w:r>
      <w:r w:rsidRPr="00B93EB9">
        <w:rPr>
          <w:i/>
        </w:rPr>
        <w:t>.1</w:t>
      </w:r>
    </w:p>
    <w:p w14:paraId="7D4568CA" w14:textId="77777777" w:rsidR="000E0D1F" w:rsidRDefault="000E0D1F">
      <w:pPr>
        <w:pStyle w:val="20"/>
        <w:spacing w:before="0" w:line="264" w:lineRule="auto"/>
        <w:ind w:firstLine="567"/>
      </w:pPr>
    </w:p>
    <w:p w14:paraId="6AD1F921" w14:textId="18984114" w:rsidR="000E0D1F" w:rsidRDefault="000E0D1F">
      <w:pPr>
        <w:pStyle w:val="20"/>
        <w:spacing w:before="0" w:line="264" w:lineRule="auto"/>
        <w:ind w:firstLine="567"/>
      </w:pPr>
      <w:r>
        <w:t>В случае проведения подобного рода закупки сумма строк продукции в большинстве случаев не равняется значению поля «Начал</w:t>
      </w:r>
      <w:proofErr w:type="gramStart"/>
      <w:r>
        <w:t>.</w:t>
      </w:r>
      <w:proofErr w:type="gramEnd"/>
      <w:r>
        <w:t xml:space="preserve"> </w:t>
      </w:r>
      <w:proofErr w:type="gramStart"/>
      <w:r>
        <w:t>ц</w:t>
      </w:r>
      <w:proofErr w:type="gramEnd"/>
      <w:r>
        <w:t>ена контракта» (3) и может отличаться как в меньшую, так и в большую сторону.</w:t>
      </w:r>
    </w:p>
    <w:p w14:paraId="24054DCC" w14:textId="71A59742" w:rsidR="000E0D1F" w:rsidRDefault="000E0D1F">
      <w:pPr>
        <w:pStyle w:val="20"/>
        <w:spacing w:before="0" w:line="264" w:lineRule="auto"/>
        <w:ind w:firstLine="567"/>
      </w:pPr>
      <w:r>
        <w:t>В случае формирования Заявки на закупку за счет иных средств значение в поле «Начал</w:t>
      </w:r>
      <w:proofErr w:type="gramStart"/>
      <w:r>
        <w:t>.</w:t>
      </w:r>
      <w:proofErr w:type="gramEnd"/>
      <w:r>
        <w:t xml:space="preserve"> </w:t>
      </w:r>
      <w:proofErr w:type="gramStart"/>
      <w:r>
        <w:t>ц</w:t>
      </w:r>
      <w:proofErr w:type="gramEnd"/>
      <w:r>
        <w:t xml:space="preserve">ена контракта», а также значения «БК» переходят во вкладку «Финансирование» из Позиции плана-графика. </w:t>
      </w:r>
    </w:p>
    <w:p w14:paraId="0C1B7B10" w14:textId="0F55D662" w:rsidR="002A155B" w:rsidRDefault="002A155B">
      <w:pPr>
        <w:pStyle w:val="20"/>
        <w:spacing w:before="0" w:line="264" w:lineRule="auto"/>
        <w:ind w:firstLine="567"/>
      </w:pPr>
      <w:r>
        <w:t xml:space="preserve">Для сохранения внесенных данных следует нажать на кнопку </w:t>
      </w:r>
      <w:r>
        <w:rPr>
          <w:noProof/>
          <w:lang w:eastAsia="ru-RU"/>
        </w:rPr>
        <w:drawing>
          <wp:inline distT="0" distB="0" distL="0" distR="0" wp14:anchorId="34F08EE8" wp14:editId="0BA73792">
            <wp:extent cx="228632" cy="228632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F09775.tmp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32" cy="228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«Сохранить».</w:t>
      </w:r>
    </w:p>
    <w:p w14:paraId="44662C85" w14:textId="77777777" w:rsidR="005E4F16" w:rsidRDefault="005E4F16">
      <w:pPr>
        <w:pStyle w:val="20"/>
        <w:spacing w:before="0" w:line="264" w:lineRule="auto"/>
        <w:ind w:firstLine="567"/>
      </w:pPr>
    </w:p>
    <w:p w14:paraId="63A4F4BF" w14:textId="5730E01D" w:rsidR="00704278" w:rsidRPr="009A58D8" w:rsidRDefault="009A58D8" w:rsidP="009A58D8">
      <w:pPr>
        <w:pStyle w:val="1"/>
        <w:numPr>
          <w:ilvl w:val="0"/>
          <w:numId w:val="1"/>
        </w:numPr>
        <w:spacing w:before="240" w:after="120" w:line="240" w:lineRule="auto"/>
        <w:jc w:val="center"/>
        <w:rPr>
          <w:rFonts w:ascii="Times New Roman" w:hAnsi="Times New Roman" w:cs="Times New Roman"/>
        </w:rPr>
      </w:pPr>
      <w:bookmarkStart w:id="4" w:name="_Toc91494260"/>
      <w:r w:rsidRPr="009A58D8">
        <w:rPr>
          <w:rFonts w:ascii="Times New Roman" w:hAnsi="Times New Roman" w:cs="Times New Roman"/>
        </w:rPr>
        <w:t>Формирование Заявки на закупку по лекарственным препаратам</w:t>
      </w:r>
      <w:bookmarkEnd w:id="4"/>
    </w:p>
    <w:p w14:paraId="3CE85FD0" w14:textId="77777777" w:rsidR="00881F87" w:rsidRDefault="00881F87" w:rsidP="00750A8D">
      <w:pPr>
        <w:pStyle w:val="20"/>
        <w:spacing w:before="0" w:line="264" w:lineRule="auto"/>
        <w:ind w:firstLine="567"/>
      </w:pPr>
    </w:p>
    <w:p w14:paraId="0CA32CD8" w14:textId="3AD3AA36" w:rsidR="00881F87" w:rsidRDefault="00881F87" w:rsidP="00750A8D">
      <w:pPr>
        <w:pStyle w:val="20"/>
        <w:spacing w:before="0" w:line="264" w:lineRule="auto"/>
        <w:ind w:firstLine="567"/>
      </w:pPr>
      <w:proofErr w:type="gramStart"/>
      <w:r>
        <w:t xml:space="preserve">Для осуществления закупок лекарственных препаратов в документ «Заявка на закупку» во вкладку «Товары, работы, услуги», в табличную часть, добавлен столбец «Международное непатентованное (химическое, </w:t>
      </w:r>
      <w:proofErr w:type="spellStart"/>
      <w:r>
        <w:t>группировочное</w:t>
      </w:r>
      <w:proofErr w:type="spellEnd"/>
      <w:r>
        <w:t xml:space="preserve">) наименование» (Рисунок </w:t>
      </w:r>
      <w:r w:rsidR="004B4B80">
        <w:t>5</w:t>
      </w:r>
      <w:r>
        <w:t xml:space="preserve">.1). </w:t>
      </w:r>
      <w:proofErr w:type="gramEnd"/>
    </w:p>
    <w:p w14:paraId="39B08ABA" w14:textId="7A80BB6E" w:rsidR="00881F87" w:rsidRDefault="00881F87" w:rsidP="00750A8D">
      <w:pPr>
        <w:pStyle w:val="20"/>
        <w:spacing w:before="0" w:line="264" w:lineRule="auto"/>
        <w:ind w:firstLine="567"/>
      </w:pPr>
      <w:r>
        <w:t>Заполнение электронной формы Заявки на закупку по лекарственным препаратам отличается от остальных закупок выбором типа закупки «Лекарственные препараты»</w:t>
      </w:r>
      <w:r w:rsidR="00747867">
        <w:t xml:space="preserve"> (1)</w:t>
      </w:r>
      <w:r>
        <w:t xml:space="preserve"> и необходимостью заполнения поля «Международное непатентованное (химическое, </w:t>
      </w:r>
      <w:proofErr w:type="spellStart"/>
      <w:r>
        <w:t>группировочное</w:t>
      </w:r>
      <w:proofErr w:type="spellEnd"/>
      <w:r>
        <w:t>) наименование»</w:t>
      </w:r>
      <w:r w:rsidR="00747867">
        <w:t xml:space="preserve"> (2)</w:t>
      </w:r>
      <w:r>
        <w:t>. При этом информация о КТРУ не доступна для заполнения. Все остальные поля заполняются аналогично тому, как было описано в п. 1 и 2 данного руководства пользователя.</w:t>
      </w:r>
    </w:p>
    <w:p w14:paraId="4DF5F2EB" w14:textId="77777777" w:rsidR="00881F87" w:rsidRDefault="00881F87" w:rsidP="00750A8D">
      <w:pPr>
        <w:pStyle w:val="20"/>
        <w:spacing w:before="0" w:line="264" w:lineRule="auto"/>
        <w:ind w:firstLine="567"/>
      </w:pPr>
    </w:p>
    <w:p w14:paraId="22FA89BE" w14:textId="3E2D876E" w:rsidR="00881F87" w:rsidRDefault="00747867" w:rsidP="00881F87">
      <w:pPr>
        <w:pStyle w:val="20"/>
        <w:spacing w:before="0" w:line="264" w:lineRule="auto"/>
        <w:ind w:firstLine="0"/>
      </w:pPr>
      <w:r>
        <w:rPr>
          <w:noProof/>
          <w:lang w:eastAsia="ru-RU"/>
        </w:rPr>
        <w:lastRenderedPageBreak/>
        <w:drawing>
          <wp:inline distT="0" distB="0" distL="0" distR="0" wp14:anchorId="48EC3B34" wp14:editId="27B700EF">
            <wp:extent cx="5940425" cy="3213800"/>
            <wp:effectExtent l="0" t="0" r="3175" b="5715"/>
            <wp:docPr id="81" name="Рисунок 81" descr="D:\1\скрины для инструкций\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1\скрины для инструкций\81.jpg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1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AB98E8" w14:textId="59FE4C7B" w:rsidR="00747867" w:rsidRPr="00747867" w:rsidRDefault="00747867" w:rsidP="00881F87">
      <w:pPr>
        <w:pStyle w:val="20"/>
        <w:spacing w:before="0" w:line="264" w:lineRule="auto"/>
        <w:ind w:firstLine="0"/>
        <w:rPr>
          <w:i/>
        </w:rPr>
      </w:pPr>
      <w:r w:rsidRPr="00747867">
        <w:rPr>
          <w:i/>
        </w:rPr>
        <w:t xml:space="preserve">Рисунок </w:t>
      </w:r>
      <w:r w:rsidR="004B4B80">
        <w:rPr>
          <w:i/>
        </w:rPr>
        <w:t>5</w:t>
      </w:r>
      <w:r w:rsidR="00FF584C">
        <w:rPr>
          <w:i/>
        </w:rPr>
        <w:t>.</w:t>
      </w:r>
      <w:r w:rsidRPr="00747867">
        <w:rPr>
          <w:i/>
        </w:rPr>
        <w:t>1</w:t>
      </w:r>
    </w:p>
    <w:p w14:paraId="58B60BF9" w14:textId="77777777" w:rsidR="00881F87" w:rsidRDefault="00881F87" w:rsidP="00750A8D">
      <w:pPr>
        <w:pStyle w:val="20"/>
        <w:spacing w:before="0" w:line="264" w:lineRule="auto"/>
        <w:ind w:firstLine="567"/>
      </w:pPr>
    </w:p>
    <w:p w14:paraId="75D3075A" w14:textId="6E4CD559" w:rsidR="00C85A87" w:rsidRDefault="00C85A87" w:rsidP="00750A8D">
      <w:pPr>
        <w:pStyle w:val="20"/>
        <w:spacing w:before="0" w:line="264" w:lineRule="auto"/>
        <w:ind w:firstLine="567"/>
      </w:pPr>
      <w:r>
        <w:t xml:space="preserve">Поле «Международное непатентованное (химическое, </w:t>
      </w:r>
      <w:proofErr w:type="spellStart"/>
      <w:r>
        <w:t>группировочное</w:t>
      </w:r>
      <w:proofErr w:type="spellEnd"/>
      <w:r>
        <w:t xml:space="preserve">) наименование» (2), раскрываемое двойным нажатием левой кнопкой мыши, заполняется в форме «Сведения о лекарственном препарате» (Рисунок </w:t>
      </w:r>
      <w:r w:rsidR="004B4B80">
        <w:t>5</w:t>
      </w:r>
      <w:r>
        <w:t xml:space="preserve">.2). </w:t>
      </w:r>
      <w:r w:rsidR="001025C5">
        <w:t>В данной форме необходимо выбрать «Код классификации продукции по ОКПД</w:t>
      </w:r>
      <w:proofErr w:type="gramStart"/>
      <w:r w:rsidR="001025C5">
        <w:t>2</w:t>
      </w:r>
      <w:proofErr w:type="gramEnd"/>
      <w:r w:rsidR="001025C5">
        <w:t xml:space="preserve">» (1) из справочника «Номенклатура ОКПД2», при этом справочник доступных кодов ОКПД2 ограничивается только записями, относящимися к числу лекарственных препаратов. </w:t>
      </w:r>
      <w:r w:rsidR="009D1FFB">
        <w:t xml:space="preserve">Поле «Международное непатентованное (химическое, </w:t>
      </w:r>
      <w:proofErr w:type="spellStart"/>
      <w:r w:rsidR="009D1FFB">
        <w:t>группировочное</w:t>
      </w:r>
      <w:proofErr w:type="spellEnd"/>
      <w:r w:rsidR="009D1FFB">
        <w:t>) наименование» (2) заполняется выбором значения из «Справочника МНН» (3, 4). Справочник МНН ограничивается записями согласно выбранному коду ОКПД</w:t>
      </w:r>
      <w:proofErr w:type="gramStart"/>
      <w:r w:rsidR="009D1FFB">
        <w:t>2</w:t>
      </w:r>
      <w:proofErr w:type="gramEnd"/>
      <w:r w:rsidR="009D1FFB">
        <w:t>. Справочник МНН ежедневно синхронизируется со справочником ЕИС. Также есть возможность дополнить данный справочник своими значениями при необходимости.</w:t>
      </w:r>
    </w:p>
    <w:p w14:paraId="4E7E7560" w14:textId="77777777" w:rsidR="009917AA" w:rsidRDefault="009917AA" w:rsidP="00750A8D">
      <w:pPr>
        <w:pStyle w:val="20"/>
        <w:spacing w:before="0" w:line="264" w:lineRule="auto"/>
        <w:ind w:firstLine="567"/>
      </w:pPr>
    </w:p>
    <w:p w14:paraId="7824ED88" w14:textId="35B49973" w:rsidR="009917AA" w:rsidRDefault="009917AA" w:rsidP="009917AA">
      <w:pPr>
        <w:pStyle w:val="20"/>
        <w:spacing w:before="0" w:line="264" w:lineRule="auto"/>
        <w:ind w:firstLine="0"/>
      </w:pPr>
      <w:r>
        <w:rPr>
          <w:noProof/>
          <w:lang w:eastAsia="ru-RU"/>
        </w:rPr>
        <w:lastRenderedPageBreak/>
        <w:drawing>
          <wp:inline distT="0" distB="0" distL="0" distR="0" wp14:anchorId="74EAB9AE" wp14:editId="6EABC3AB">
            <wp:extent cx="5940425" cy="4981235"/>
            <wp:effectExtent l="0" t="0" r="3175" b="0"/>
            <wp:docPr id="82" name="Рисунок 82" descr="D:\1\скрины для инструкций\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1\скрины для инструкций\82.jpg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981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D05698" w14:textId="398E4554" w:rsidR="001025C5" w:rsidRPr="009917AA" w:rsidRDefault="009917AA" w:rsidP="009917AA">
      <w:pPr>
        <w:pStyle w:val="20"/>
        <w:spacing w:before="0" w:line="264" w:lineRule="auto"/>
        <w:ind w:firstLine="0"/>
        <w:rPr>
          <w:i/>
        </w:rPr>
      </w:pPr>
      <w:r w:rsidRPr="009917AA">
        <w:rPr>
          <w:i/>
        </w:rPr>
        <w:t xml:space="preserve">Рисунок </w:t>
      </w:r>
      <w:r w:rsidR="004B4B80">
        <w:rPr>
          <w:i/>
        </w:rPr>
        <w:t>5</w:t>
      </w:r>
      <w:r w:rsidRPr="009917AA">
        <w:rPr>
          <w:i/>
        </w:rPr>
        <w:t>.2</w:t>
      </w:r>
    </w:p>
    <w:p w14:paraId="4696B3AD" w14:textId="77777777" w:rsidR="001025C5" w:rsidRDefault="001025C5" w:rsidP="00750A8D">
      <w:pPr>
        <w:pStyle w:val="20"/>
        <w:spacing w:before="0" w:line="264" w:lineRule="auto"/>
        <w:ind w:firstLine="567"/>
      </w:pPr>
    </w:p>
    <w:p w14:paraId="44C6C515" w14:textId="1B0514C7" w:rsidR="00881F87" w:rsidRDefault="00B5332A" w:rsidP="00750A8D">
      <w:pPr>
        <w:pStyle w:val="20"/>
        <w:spacing w:before="0" w:line="264" w:lineRule="auto"/>
        <w:ind w:firstLine="567"/>
      </w:pPr>
      <w:r>
        <w:t xml:space="preserve">В случае если закупку лекарственных препаратов планируется производить упаковками, то необходимо установить флаг </w:t>
      </w:r>
      <w:r>
        <w:rPr>
          <w:noProof/>
          <w:lang w:eastAsia="ru-RU"/>
        </w:rPr>
        <w:drawing>
          <wp:inline distT="0" distB="0" distL="0" distR="0" wp14:anchorId="2C643DF8" wp14:editId="1CAA0F6A">
            <wp:extent cx="181000" cy="190527"/>
            <wp:effectExtent l="0" t="0" r="0" b="0"/>
            <wp:docPr id="84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24999B.tmp"/>
                    <pic:cNvPicPr/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000" cy="190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в поле «Необходимо указание сведений об упаковке закупаемого лекарственного препарата»</w:t>
      </w:r>
      <w:r w:rsidR="00877C5F">
        <w:t xml:space="preserve"> (Р</w:t>
      </w:r>
      <w:r>
        <w:t xml:space="preserve">исунок </w:t>
      </w:r>
      <w:r w:rsidR="004B4B80">
        <w:t>5</w:t>
      </w:r>
      <w:r>
        <w:t>.3) (1). В результате активируется поле «Обоснование необходимости указания сведений об упаковке лекарственного препарата» (2).</w:t>
      </w:r>
    </w:p>
    <w:p w14:paraId="550779C8" w14:textId="6F3C766A" w:rsidR="00B5332A" w:rsidRDefault="00B5332A" w:rsidP="00750A8D">
      <w:pPr>
        <w:pStyle w:val="20"/>
        <w:spacing w:before="0" w:line="264" w:lineRule="auto"/>
        <w:ind w:firstLine="567"/>
      </w:pPr>
      <w:r>
        <w:t xml:space="preserve">Поле «Международное непатентованное (химическое, </w:t>
      </w:r>
      <w:proofErr w:type="spellStart"/>
      <w:r>
        <w:t>группировочное</w:t>
      </w:r>
      <w:proofErr w:type="spellEnd"/>
      <w:r>
        <w:t>) наименование» (3), заполняется путём выбора значения из справочника «Справочник МНН со сведениями по упаковке» (4</w:t>
      </w:r>
      <w:r w:rsidR="00877C5F">
        <w:t>, 5</w:t>
      </w:r>
      <w:r>
        <w:t>).</w:t>
      </w:r>
    </w:p>
    <w:p w14:paraId="1E913BCB" w14:textId="5D13B90B" w:rsidR="00877C5F" w:rsidRDefault="00877C5F" w:rsidP="00750A8D">
      <w:pPr>
        <w:pStyle w:val="20"/>
        <w:spacing w:before="0" w:line="264" w:lineRule="auto"/>
        <w:ind w:firstLine="567"/>
      </w:pPr>
      <w:r>
        <w:t xml:space="preserve">Кроме того, во вкладке «Основной вариант поставки» (6) становятся доступными для отображения поля (7): </w:t>
      </w:r>
    </w:p>
    <w:p w14:paraId="1D7A17AF" w14:textId="3C76D03A" w:rsidR="00877C5F" w:rsidRDefault="00877C5F" w:rsidP="00750A8D">
      <w:pPr>
        <w:pStyle w:val="20"/>
        <w:spacing w:before="0" w:line="264" w:lineRule="auto"/>
        <w:ind w:firstLine="567"/>
      </w:pPr>
      <w:r>
        <w:t xml:space="preserve">- «Количество лекарственных форм в первичной упаковке; </w:t>
      </w:r>
    </w:p>
    <w:p w14:paraId="3279B267" w14:textId="739CB9C8" w:rsidR="00877C5F" w:rsidRDefault="00877C5F" w:rsidP="00750A8D">
      <w:pPr>
        <w:pStyle w:val="20"/>
        <w:spacing w:before="0" w:line="264" w:lineRule="auto"/>
        <w:ind w:firstLine="567"/>
      </w:pPr>
      <w:r>
        <w:sym w:font="Symbol" w:char="F02D"/>
      </w:r>
      <w:r>
        <w:t xml:space="preserve"> «Количество первичных упаковок во вторичной упаковке»; </w:t>
      </w:r>
    </w:p>
    <w:p w14:paraId="6BB4A47A" w14:textId="77777777" w:rsidR="00877C5F" w:rsidRDefault="00877C5F" w:rsidP="00750A8D">
      <w:pPr>
        <w:pStyle w:val="20"/>
        <w:spacing w:before="0" w:line="264" w:lineRule="auto"/>
        <w:ind w:firstLine="567"/>
      </w:pPr>
      <w:r>
        <w:sym w:font="Symbol" w:char="F02D"/>
      </w:r>
      <w:r>
        <w:t xml:space="preserve"> «Количество потребительских единиц в потребительской упаковке». </w:t>
      </w:r>
    </w:p>
    <w:p w14:paraId="3D1FED76" w14:textId="0C16DF60" w:rsidR="00877C5F" w:rsidRDefault="00877C5F" w:rsidP="00750A8D">
      <w:pPr>
        <w:pStyle w:val="20"/>
        <w:spacing w:before="0" w:line="264" w:lineRule="auto"/>
        <w:ind w:firstLine="567"/>
      </w:pPr>
      <w:r>
        <w:t>Значения в данных полях заполняются автоматически, на основе выбранного справочного значения МНН.</w:t>
      </w:r>
    </w:p>
    <w:p w14:paraId="7A2E9302" w14:textId="77777777" w:rsidR="00B5332A" w:rsidRDefault="00B5332A" w:rsidP="00750A8D">
      <w:pPr>
        <w:pStyle w:val="20"/>
        <w:spacing w:before="0" w:line="264" w:lineRule="auto"/>
        <w:ind w:firstLine="567"/>
      </w:pPr>
    </w:p>
    <w:p w14:paraId="58AEC026" w14:textId="3DCD5D1A" w:rsidR="00877C5F" w:rsidRDefault="00354869" w:rsidP="00877C5F">
      <w:pPr>
        <w:pStyle w:val="20"/>
        <w:spacing w:before="0" w:line="264" w:lineRule="auto"/>
        <w:ind w:firstLine="0"/>
      </w:pPr>
      <w:r>
        <w:rPr>
          <w:noProof/>
          <w:lang w:eastAsia="ru-RU"/>
        </w:rPr>
        <w:lastRenderedPageBreak/>
        <w:drawing>
          <wp:inline distT="0" distB="0" distL="0" distR="0" wp14:anchorId="6D5DFBE3" wp14:editId="76ADE919">
            <wp:extent cx="5940425" cy="5502345"/>
            <wp:effectExtent l="0" t="0" r="3175" b="3175"/>
            <wp:docPr id="89" name="Рисунок 89" descr="D:\1\скрины для инструкций\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1\скрины для инструкций\83.jpg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502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2E2E4E" w14:textId="2E51A2C3" w:rsidR="00877C5F" w:rsidRPr="00877C5F" w:rsidRDefault="00877C5F" w:rsidP="00877C5F">
      <w:pPr>
        <w:pStyle w:val="20"/>
        <w:spacing w:before="0" w:line="264" w:lineRule="auto"/>
        <w:ind w:firstLine="0"/>
        <w:rPr>
          <w:i/>
        </w:rPr>
      </w:pPr>
      <w:r w:rsidRPr="00877C5F">
        <w:rPr>
          <w:i/>
        </w:rPr>
        <w:t xml:space="preserve">Рисунок </w:t>
      </w:r>
      <w:r w:rsidR="004B4B80">
        <w:rPr>
          <w:i/>
        </w:rPr>
        <w:t>5</w:t>
      </w:r>
      <w:r w:rsidRPr="00877C5F">
        <w:rPr>
          <w:i/>
        </w:rPr>
        <w:t>.3</w:t>
      </w:r>
    </w:p>
    <w:p w14:paraId="6E048F4C" w14:textId="65740E12" w:rsidR="00B5332A" w:rsidRDefault="00B5332A" w:rsidP="00B5332A">
      <w:pPr>
        <w:pStyle w:val="20"/>
        <w:spacing w:before="0" w:line="264" w:lineRule="auto"/>
        <w:ind w:firstLine="0"/>
      </w:pPr>
    </w:p>
    <w:p w14:paraId="0A4EEEE6" w14:textId="0FEC7F19" w:rsidR="00B5332A" w:rsidRDefault="00B63D4D" w:rsidP="00750A8D">
      <w:pPr>
        <w:pStyle w:val="20"/>
        <w:spacing w:before="0" w:line="264" w:lineRule="auto"/>
        <w:ind w:firstLine="567"/>
      </w:pPr>
      <w:proofErr w:type="gramStart"/>
      <w:r>
        <w:t xml:space="preserve">Если на форме сначала выбрать значение в поле «Международное непатентованное (химическое, </w:t>
      </w:r>
      <w:proofErr w:type="spellStart"/>
      <w:r>
        <w:t>группировочное</w:t>
      </w:r>
      <w:proofErr w:type="spellEnd"/>
      <w:r>
        <w:t xml:space="preserve">) наименование», а потом проставить флаг </w:t>
      </w:r>
      <w:r>
        <w:rPr>
          <w:noProof/>
          <w:lang w:eastAsia="ru-RU"/>
        </w:rPr>
        <w:drawing>
          <wp:inline distT="0" distB="0" distL="0" distR="0" wp14:anchorId="6CD302E3" wp14:editId="7622B05A">
            <wp:extent cx="181000" cy="190527"/>
            <wp:effectExtent l="0" t="0" r="0" b="0"/>
            <wp:docPr id="86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24999B.tmp"/>
                    <pic:cNvPicPr/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000" cy="190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в поле «Необходимо указание сведений об упаковке закупаемого лекарственного препарата», то поля «Количество лекарственных форм в первичной упаковке», «Количество первичных упаковок во вторичной упаковке», «Количество потребительских единиц в потребительской упаковке» не будут заполнены и форму нельзя будет сохранить.</w:t>
      </w:r>
      <w:proofErr w:type="gramEnd"/>
      <w:r>
        <w:t xml:space="preserve"> Необходимо сначала установить флаг </w:t>
      </w:r>
      <w:r>
        <w:rPr>
          <w:noProof/>
          <w:lang w:eastAsia="ru-RU"/>
        </w:rPr>
        <w:drawing>
          <wp:inline distT="0" distB="0" distL="0" distR="0" wp14:anchorId="7ED49614" wp14:editId="3C8E7FB7">
            <wp:extent cx="181000" cy="190527"/>
            <wp:effectExtent l="0" t="0" r="0" b="0"/>
            <wp:docPr id="87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24999B.tmp"/>
                    <pic:cNvPicPr/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000" cy="190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«Необходимо указание сведений об упаковке закупаемого лекарственного препарата», а потом заполнять поле «Международное непатентованное (химическое, </w:t>
      </w:r>
      <w:proofErr w:type="spellStart"/>
      <w:r>
        <w:t>группировочное</w:t>
      </w:r>
      <w:proofErr w:type="spellEnd"/>
      <w:r>
        <w:t>) наименование».</w:t>
      </w:r>
    </w:p>
    <w:p w14:paraId="41C67276" w14:textId="37CDCC65" w:rsidR="00B63D4D" w:rsidRDefault="00DB24E3" w:rsidP="00750A8D">
      <w:pPr>
        <w:pStyle w:val="20"/>
        <w:spacing w:before="0" w:line="264" w:lineRule="auto"/>
        <w:ind w:firstLine="567"/>
      </w:pPr>
      <w:r>
        <w:t xml:space="preserve">Поле «Торговое наименование лекарственного препарата» активно для заполнения только в случае проведения закупки по п.7 ч.2 ст.83 и п.28 ч.1 ст.93 44-ФЗ. Заполняется данное поле выбором значения из справочника «Справочник ТН» (Рисунок </w:t>
      </w:r>
      <w:r w:rsidR="004B4B80">
        <w:t>5</w:t>
      </w:r>
      <w:r>
        <w:t>.4).</w:t>
      </w:r>
    </w:p>
    <w:p w14:paraId="73BB69EF" w14:textId="679629CD" w:rsidR="00DB24E3" w:rsidRDefault="00DB24E3" w:rsidP="00DB24E3">
      <w:pPr>
        <w:pStyle w:val="20"/>
        <w:spacing w:before="0" w:line="264" w:lineRule="auto"/>
        <w:ind w:firstLine="0"/>
      </w:pPr>
      <w:r>
        <w:rPr>
          <w:noProof/>
          <w:lang w:eastAsia="ru-RU"/>
        </w:rPr>
        <w:lastRenderedPageBreak/>
        <w:drawing>
          <wp:inline distT="0" distB="0" distL="0" distR="0" wp14:anchorId="06CE8421" wp14:editId="1055A2D7">
            <wp:extent cx="5940425" cy="2420620"/>
            <wp:effectExtent l="0" t="0" r="3175" b="0"/>
            <wp:docPr id="88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246402.tmp"/>
                    <pic:cNvPicPr/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20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2FB065" w14:textId="0D4CE8F5" w:rsidR="00B5332A" w:rsidRPr="00DB24E3" w:rsidRDefault="00DB24E3" w:rsidP="00DB24E3">
      <w:pPr>
        <w:pStyle w:val="20"/>
        <w:spacing w:before="0" w:line="264" w:lineRule="auto"/>
        <w:ind w:firstLine="0"/>
        <w:rPr>
          <w:i/>
        </w:rPr>
      </w:pPr>
      <w:r w:rsidRPr="00DB24E3">
        <w:rPr>
          <w:i/>
        </w:rPr>
        <w:t xml:space="preserve">Рисунок </w:t>
      </w:r>
      <w:r w:rsidR="004B4B80">
        <w:rPr>
          <w:i/>
        </w:rPr>
        <w:t>5</w:t>
      </w:r>
      <w:r w:rsidRPr="00DB24E3">
        <w:rPr>
          <w:i/>
        </w:rPr>
        <w:t>.4</w:t>
      </w:r>
    </w:p>
    <w:p w14:paraId="4054C31C" w14:textId="5B6CCD2A" w:rsidR="00DB24E3" w:rsidRDefault="00DB24E3" w:rsidP="00750A8D">
      <w:pPr>
        <w:pStyle w:val="20"/>
        <w:spacing w:before="0" w:line="264" w:lineRule="auto"/>
        <w:ind w:firstLine="567"/>
      </w:pPr>
    </w:p>
    <w:p w14:paraId="0A5A0979" w14:textId="2159774A" w:rsidR="00DB24E3" w:rsidRDefault="00936089" w:rsidP="00750A8D">
      <w:pPr>
        <w:pStyle w:val="20"/>
        <w:spacing w:before="0" w:line="264" w:lineRule="auto"/>
        <w:ind w:firstLine="567"/>
      </w:pPr>
      <w:r>
        <w:t xml:space="preserve">Во вкладке «Основной вариант поставки» (см. Рисунок </w:t>
      </w:r>
      <w:r w:rsidR="004B4B80">
        <w:t>5</w:t>
      </w:r>
      <w:r>
        <w:t>.3) расположены блоки полей «Основной вариант поставки лекарственного препарата» (8) и «Информация по Приказу 1064Н» (9). В блоке «Основной вариант поставки лекарственного препарата</w:t>
      </w:r>
      <w:r w:rsidR="0021113F">
        <w:t>» доступны для заполнения поля</w:t>
      </w:r>
      <w:r>
        <w:t xml:space="preserve"> единиц</w:t>
      </w:r>
      <w:r w:rsidR="0021113F">
        <w:t>ы измерения товара, цена за единицу товара,</w:t>
      </w:r>
      <w:r>
        <w:t xml:space="preserve"> количество (объем). Остальные поля данного блока заполняются автоматически, на основе выбранного справочного значения МНН.</w:t>
      </w:r>
    </w:p>
    <w:p w14:paraId="08D46783" w14:textId="7AF39B1F" w:rsidR="00354869" w:rsidRDefault="0021113F" w:rsidP="00750A8D">
      <w:pPr>
        <w:pStyle w:val="20"/>
        <w:spacing w:before="0" w:line="264" w:lineRule="auto"/>
        <w:ind w:firstLine="567"/>
      </w:pPr>
      <w:r>
        <w:t xml:space="preserve">В случае выбора МНН, загруженного с ЕИС, в поле «Единицы измерения товара» при открытии справочника «Справочник единиц измерения» будет доступно для выбора только значение, указанное </w:t>
      </w:r>
      <w:proofErr w:type="gramStart"/>
      <w:r>
        <w:t>в</w:t>
      </w:r>
      <w:proofErr w:type="gramEnd"/>
      <w:r>
        <w:t xml:space="preserve"> самом МНН. Изменение единицы измерения запрещено. В случае указания МНН, созданного вручную, в поле «Единицы измерения товара» при открытии «Справочника единиц измерения» будет доступно для выбора одно из значений единиц измерения с признаком «Потребительская единица измерения лекарственных препаратов».</w:t>
      </w:r>
    </w:p>
    <w:p w14:paraId="197D6760" w14:textId="04077BBB" w:rsidR="0021113F" w:rsidRDefault="00215504" w:rsidP="00750A8D">
      <w:pPr>
        <w:pStyle w:val="20"/>
        <w:spacing w:before="0" w:line="264" w:lineRule="auto"/>
        <w:ind w:firstLine="567"/>
      </w:pPr>
      <w:r>
        <w:t xml:space="preserve">Во вкладке «Дополнительный вариант поставки» указываются эквивалентные формы поставки (Рисунок </w:t>
      </w:r>
      <w:r w:rsidR="004B4B80">
        <w:t>5</w:t>
      </w:r>
      <w:r>
        <w:t>.5).</w:t>
      </w:r>
      <w:r w:rsidR="0077714A">
        <w:t xml:space="preserve"> Для добавления дополнительного варианта поставки можно воспользоваться кнопкой </w:t>
      </w:r>
      <w:r w:rsidR="0077714A">
        <w:rPr>
          <w:noProof/>
          <w:lang w:eastAsia="ru-RU"/>
        </w:rPr>
        <w:drawing>
          <wp:inline distT="0" distB="0" distL="0" distR="0" wp14:anchorId="57D5C085" wp14:editId="59E310D5">
            <wp:extent cx="200053" cy="181000"/>
            <wp:effectExtent l="0" t="0" r="9525" b="9525"/>
            <wp:docPr id="91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245038.tmp"/>
                    <pic:cNvPicPr/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53" cy="1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7714A">
        <w:t xml:space="preserve"> «Добавить строку»</w:t>
      </w:r>
      <w:r w:rsidR="007D5045">
        <w:t xml:space="preserve"> (1)</w:t>
      </w:r>
      <w:r w:rsidR="0077714A">
        <w:t xml:space="preserve">. Выбор необходимого эквивалентного значения в этом случае производится путем выбора значения из справочника МНН по двойному клику в поле «Вариант поставки». Данный метод позволяет добавлять только по одной записи дополнительного варианта поставки. Для загрузки всех доступных вариантов поставки следует воспользоваться кнопкой </w:t>
      </w:r>
      <w:r w:rsidR="0077714A">
        <w:rPr>
          <w:noProof/>
          <w:lang w:eastAsia="ru-RU"/>
        </w:rPr>
        <w:drawing>
          <wp:inline distT="0" distB="0" distL="0" distR="0" wp14:anchorId="33C85133" wp14:editId="78243D81">
            <wp:extent cx="161948" cy="190527"/>
            <wp:effectExtent l="0" t="0" r="9525" b="0"/>
            <wp:docPr id="92" name="Рисунок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242B7A.tmp"/>
                    <pic:cNvPicPr/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48" cy="190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7714A">
        <w:t xml:space="preserve"> «Подгрузить возможные дополнительные варианты поставки»</w:t>
      </w:r>
      <w:r w:rsidR="007D5045">
        <w:t xml:space="preserve"> (2)</w:t>
      </w:r>
      <w:r w:rsidR="0077714A">
        <w:t>.</w:t>
      </w:r>
    </w:p>
    <w:p w14:paraId="1EBEA1A1" w14:textId="77777777" w:rsidR="00215504" w:rsidRDefault="00215504" w:rsidP="00750A8D">
      <w:pPr>
        <w:pStyle w:val="20"/>
        <w:spacing w:before="0" w:line="264" w:lineRule="auto"/>
        <w:ind w:firstLine="567"/>
      </w:pPr>
    </w:p>
    <w:p w14:paraId="4B6E1C65" w14:textId="77E26EF9" w:rsidR="002B1DE0" w:rsidRDefault="003C62DE" w:rsidP="002B1DE0">
      <w:pPr>
        <w:pStyle w:val="20"/>
        <w:spacing w:before="0" w:line="264" w:lineRule="auto"/>
        <w:ind w:firstLine="0"/>
      </w:pPr>
      <w:r>
        <w:rPr>
          <w:noProof/>
          <w:lang w:eastAsia="ru-RU"/>
        </w:rPr>
        <w:drawing>
          <wp:inline distT="0" distB="0" distL="0" distR="0" wp14:anchorId="6CC299BB" wp14:editId="5B2B1886">
            <wp:extent cx="5940425" cy="2467768"/>
            <wp:effectExtent l="0" t="0" r="3175" b="8890"/>
            <wp:docPr id="97" name="Рисунок 97" descr="D:\1\скрины для инструкций\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1\скрины для инструкций\84.jpg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67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83835C" w14:textId="77F8709A" w:rsidR="00881F87" w:rsidRPr="002B1DE0" w:rsidRDefault="002B1DE0" w:rsidP="002B1DE0">
      <w:pPr>
        <w:pStyle w:val="20"/>
        <w:spacing w:before="0" w:line="264" w:lineRule="auto"/>
        <w:ind w:firstLine="0"/>
        <w:rPr>
          <w:i/>
        </w:rPr>
      </w:pPr>
      <w:r w:rsidRPr="002B1DE0">
        <w:rPr>
          <w:i/>
        </w:rPr>
        <w:t xml:space="preserve">Рисунок </w:t>
      </w:r>
      <w:r w:rsidR="004B4B80">
        <w:rPr>
          <w:i/>
        </w:rPr>
        <w:t>5</w:t>
      </w:r>
      <w:r w:rsidRPr="002B1DE0">
        <w:rPr>
          <w:i/>
        </w:rPr>
        <w:t>.5</w:t>
      </w:r>
    </w:p>
    <w:p w14:paraId="4067303B" w14:textId="77777777" w:rsidR="002B1DE0" w:rsidRDefault="002B1DE0" w:rsidP="00750A8D">
      <w:pPr>
        <w:pStyle w:val="20"/>
        <w:spacing w:before="0" w:line="264" w:lineRule="auto"/>
        <w:ind w:firstLine="567"/>
      </w:pPr>
    </w:p>
    <w:p w14:paraId="3868BAFA" w14:textId="1EF31A5B" w:rsidR="002B1DE0" w:rsidRDefault="00960DCA" w:rsidP="00750A8D">
      <w:pPr>
        <w:pStyle w:val="20"/>
        <w:spacing w:before="0" w:line="264" w:lineRule="auto"/>
        <w:ind w:firstLine="567"/>
        <w:rPr>
          <w:i/>
        </w:rPr>
      </w:pPr>
      <w:r w:rsidRPr="007D5045">
        <w:rPr>
          <w:i/>
        </w:rPr>
        <w:lastRenderedPageBreak/>
        <w:t xml:space="preserve">Система в качестве дополнительных вариантов поставки отображает все подходящие значения МНН за исключением того МНН, который был выбран в качестве основного варианта поставки. Если основной вариант поставки был выбран из числа вручную созданных значений МНН, то и в качестве дополнительных вариантов поставки будут доступны только вручную созданные записи МНН. Если же в качестве основного варианта поставки был выбран МНН, загруженный из ЕИС, то и дополнительные варианты к нему можно выбирать только из числа </w:t>
      </w:r>
      <w:proofErr w:type="gramStart"/>
      <w:r w:rsidRPr="007D5045">
        <w:rPr>
          <w:i/>
        </w:rPr>
        <w:t>загруженных</w:t>
      </w:r>
      <w:proofErr w:type="gramEnd"/>
      <w:r w:rsidRPr="007D5045">
        <w:rPr>
          <w:i/>
        </w:rPr>
        <w:t xml:space="preserve"> из ЕИС. Загруженные из ЕИС и созданные вручную МНН нельзя смешивать в рамках одного объекта закупки.</w:t>
      </w:r>
    </w:p>
    <w:p w14:paraId="6545C2F6" w14:textId="77777777" w:rsidR="00B2745C" w:rsidRPr="007D5045" w:rsidRDefault="00B2745C" w:rsidP="00750A8D">
      <w:pPr>
        <w:pStyle w:val="20"/>
        <w:spacing w:before="0" w:line="264" w:lineRule="auto"/>
        <w:ind w:firstLine="567"/>
        <w:rPr>
          <w:i/>
        </w:rPr>
      </w:pPr>
    </w:p>
    <w:p w14:paraId="4C0DC0E2" w14:textId="4D506C7A" w:rsidR="007D5045" w:rsidRDefault="007D5045" w:rsidP="00750A8D">
      <w:pPr>
        <w:pStyle w:val="20"/>
        <w:spacing w:before="0" w:line="264" w:lineRule="auto"/>
        <w:ind w:firstLine="567"/>
      </w:pPr>
      <w:r>
        <w:t>После загрузки доступных дополнительных вариантов поставки следует исключить из списка записи, которые не могут быть использованы в качестве дополнительного варианта поставки относительно выбранного основного варианта. Для исключения лишних вариантов поставки нужно выделить строки в таблице</w:t>
      </w:r>
      <w:r w:rsidR="001E3699">
        <w:t xml:space="preserve"> (3)</w:t>
      </w:r>
      <w:r>
        <w:t xml:space="preserve"> и нажать кнопку </w:t>
      </w:r>
      <w:r>
        <w:rPr>
          <w:noProof/>
          <w:lang w:eastAsia="ru-RU"/>
        </w:rPr>
        <w:drawing>
          <wp:inline distT="0" distB="0" distL="0" distR="0" wp14:anchorId="0C67FFE8" wp14:editId="0CD1148B">
            <wp:extent cx="209579" cy="190527"/>
            <wp:effectExtent l="0" t="0" r="0" b="0"/>
            <wp:docPr id="93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2470F3.tmp"/>
                    <pic:cNvPicPr/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79" cy="190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«Удалить строку» (4).</w:t>
      </w:r>
    </w:p>
    <w:p w14:paraId="29E9DAF6" w14:textId="00769B2E" w:rsidR="003C62DE" w:rsidRDefault="007D5045" w:rsidP="00750A8D">
      <w:pPr>
        <w:pStyle w:val="20"/>
        <w:spacing w:before="0" w:line="264" w:lineRule="auto"/>
        <w:ind w:firstLine="567"/>
      </w:pPr>
      <w:r>
        <w:t>Для дополнительного варианта поставки следует заполнить значение в поле «Коэффициент кратности количества»</w:t>
      </w:r>
      <w:r w:rsidR="00EA20AD">
        <w:t xml:space="preserve"> (5)</w:t>
      </w:r>
      <w:r>
        <w:t xml:space="preserve"> с учетом дозировки основного и дополнительного варианта поставки. При указании значения в поле «Коэффициент кратности количества» для поля «Количество (объем)»</w:t>
      </w:r>
      <w:r w:rsidR="00EA20AD">
        <w:t xml:space="preserve"> (6)</w:t>
      </w:r>
      <w:r>
        <w:t xml:space="preserve"> автоматически рассчитается количество с учетом указанного количества в основном варианте поставки. </w:t>
      </w:r>
    </w:p>
    <w:p w14:paraId="6F46D39F" w14:textId="7C7A4361" w:rsidR="00960DCA" w:rsidRDefault="007D5045" w:rsidP="00750A8D">
      <w:pPr>
        <w:pStyle w:val="20"/>
        <w:spacing w:before="0" w:line="264" w:lineRule="auto"/>
        <w:ind w:firstLine="567"/>
      </w:pPr>
      <w:r>
        <w:t>В блоке «Сведения о взаимо</w:t>
      </w:r>
      <w:r w:rsidR="009259E3">
        <w:t>заменя</w:t>
      </w:r>
      <w:r>
        <w:t xml:space="preserve">емости лекарственных препаратов» </w:t>
      </w:r>
      <w:r w:rsidR="00965DD6">
        <w:t xml:space="preserve">(Рисунок </w:t>
      </w:r>
      <w:r w:rsidR="004B4B80">
        <w:t>5</w:t>
      </w:r>
      <w:r w:rsidR="00965DD6">
        <w:t xml:space="preserve">.6) </w:t>
      </w:r>
      <w:r>
        <w:t xml:space="preserve">при </w:t>
      </w:r>
      <w:r w:rsidR="00965DD6">
        <w:t xml:space="preserve">установке флага </w:t>
      </w:r>
      <w:r w:rsidR="00965DD6">
        <w:rPr>
          <w:noProof/>
          <w:lang w:eastAsia="ru-RU"/>
        </w:rPr>
        <w:drawing>
          <wp:inline distT="0" distB="0" distL="0" distR="0" wp14:anchorId="0B76562C" wp14:editId="55D4856A">
            <wp:extent cx="181000" cy="190527"/>
            <wp:effectExtent l="0" t="0" r="0" b="0"/>
            <wp:docPr id="98" name="Рисунок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24999B.tmp"/>
                    <pic:cNvPicPr/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000" cy="190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на поле «Добавить сведения о лекарственных препаратах с учетом взаимозаменяемости» </w:t>
      </w:r>
      <w:r w:rsidR="00965DD6">
        <w:t xml:space="preserve">(1) </w:t>
      </w:r>
      <w:r>
        <w:t>становится доступным для заполнения поле «Группа взаимозаменяемости»</w:t>
      </w:r>
      <w:r w:rsidR="00965DD6">
        <w:t xml:space="preserve"> (2)</w:t>
      </w:r>
      <w:r>
        <w:t>. При этом поле «Количество (объем)» становится не доступным для ручного заполнения</w:t>
      </w:r>
      <w:r w:rsidR="00363627">
        <w:t xml:space="preserve"> (3)</w:t>
      </w:r>
      <w:r>
        <w:t xml:space="preserve"> и рассчитывается автоматически, в зависимости от установленного значения «Коэффициент кратности количества»</w:t>
      </w:r>
      <w:r w:rsidR="00965DD6">
        <w:t xml:space="preserve"> (</w:t>
      </w:r>
      <w:r w:rsidR="00363627">
        <w:t>4</w:t>
      </w:r>
      <w:r w:rsidR="00965DD6">
        <w:t>).</w:t>
      </w:r>
    </w:p>
    <w:p w14:paraId="4EEA7726" w14:textId="77777777" w:rsidR="00363627" w:rsidRDefault="00363627" w:rsidP="00750A8D">
      <w:pPr>
        <w:pStyle w:val="20"/>
        <w:spacing w:before="0" w:line="264" w:lineRule="auto"/>
        <w:ind w:firstLine="567"/>
      </w:pPr>
    </w:p>
    <w:p w14:paraId="06B3C24E" w14:textId="2AB853D0" w:rsidR="00965DD6" w:rsidRDefault="009B246B" w:rsidP="00363627">
      <w:pPr>
        <w:pStyle w:val="20"/>
        <w:spacing w:before="0" w:line="264" w:lineRule="auto"/>
        <w:ind w:firstLine="0"/>
      </w:pPr>
      <w:r>
        <w:rPr>
          <w:noProof/>
          <w:lang w:eastAsia="ru-RU"/>
        </w:rPr>
        <w:drawing>
          <wp:inline distT="0" distB="0" distL="0" distR="0" wp14:anchorId="26971D30" wp14:editId="004ED3F0">
            <wp:extent cx="5940425" cy="2558412"/>
            <wp:effectExtent l="0" t="0" r="3175" b="0"/>
            <wp:docPr id="131" name="Рисунок 131" descr="D:\1\скрины для инструкций\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1\скрины для инструкций\100.jpg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58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E9DBC7" w14:textId="083A7198" w:rsidR="00363627" w:rsidRPr="00363627" w:rsidRDefault="00363627" w:rsidP="00363627">
      <w:pPr>
        <w:pStyle w:val="20"/>
        <w:spacing w:before="0" w:line="264" w:lineRule="auto"/>
        <w:ind w:firstLine="0"/>
        <w:rPr>
          <w:i/>
        </w:rPr>
      </w:pPr>
      <w:r w:rsidRPr="00363627">
        <w:rPr>
          <w:i/>
        </w:rPr>
        <w:t xml:space="preserve">Рисунок </w:t>
      </w:r>
      <w:r w:rsidR="004B4B80">
        <w:rPr>
          <w:i/>
        </w:rPr>
        <w:t>5</w:t>
      </w:r>
      <w:r w:rsidRPr="00363627">
        <w:rPr>
          <w:i/>
        </w:rPr>
        <w:t>.6</w:t>
      </w:r>
    </w:p>
    <w:p w14:paraId="085313E7" w14:textId="77777777" w:rsidR="00881F87" w:rsidRDefault="00881F87" w:rsidP="00750A8D">
      <w:pPr>
        <w:pStyle w:val="20"/>
        <w:spacing w:before="0" w:line="264" w:lineRule="auto"/>
        <w:ind w:firstLine="567"/>
      </w:pPr>
    </w:p>
    <w:p w14:paraId="000CF3F2" w14:textId="27E36D67" w:rsidR="00E6259F" w:rsidRDefault="00E6259F" w:rsidP="00750A8D">
      <w:pPr>
        <w:pStyle w:val="20"/>
        <w:spacing w:before="0" w:line="264" w:lineRule="auto"/>
        <w:ind w:firstLine="567"/>
      </w:pPr>
      <w:r w:rsidRPr="00C34A9F">
        <w:t>Поле «Группа взаимозаменяемости»</w:t>
      </w:r>
      <w:r w:rsidR="009B246B">
        <w:t xml:space="preserve"> (Рисунок </w:t>
      </w:r>
      <w:r w:rsidR="004B4B80">
        <w:t>5</w:t>
      </w:r>
      <w:r w:rsidR="009B246B">
        <w:t>.7)</w:t>
      </w:r>
      <w:r w:rsidRPr="00C34A9F">
        <w:t xml:space="preserve"> заполняется на основе выбора значения из справочника «Группы взаимозаменяемости лекарственных препаратов»</w:t>
      </w:r>
      <w:r w:rsidR="009B246B">
        <w:t xml:space="preserve"> (1)</w:t>
      </w:r>
      <w:r w:rsidRPr="00C34A9F">
        <w:t>, ежедневного обновляемого из ЕИС. В справочнике Система отображает только те значения, которые подходят для ранее выбранного МНН в качестве основного варианта поставки.</w:t>
      </w:r>
      <w:r w:rsidR="00715C28" w:rsidRPr="00715C28">
        <w:t xml:space="preserve"> </w:t>
      </w:r>
      <w:r w:rsidR="00715C28">
        <w:t xml:space="preserve">Использование справочника «Группы взаимозаменяемости лекарственных препаратов» возможно </w:t>
      </w:r>
      <w:r w:rsidR="00715C28" w:rsidRPr="00683356">
        <w:rPr>
          <w:b/>
        </w:rPr>
        <w:t>только</w:t>
      </w:r>
      <w:r w:rsidR="00715C28">
        <w:t xml:space="preserve"> применительно к МНН, </w:t>
      </w:r>
      <w:proofErr w:type="gramStart"/>
      <w:r w:rsidR="00715C28">
        <w:t>загруженным</w:t>
      </w:r>
      <w:proofErr w:type="gramEnd"/>
      <w:r w:rsidR="00715C28">
        <w:t xml:space="preserve"> из ЕИС.</w:t>
      </w:r>
      <w:r w:rsidR="009B246B">
        <w:t xml:space="preserve"> Для выбора нужной Группы взаимозаменяемости нужно выделить строку (2) и нажать кнопку «Запомнить» (3).</w:t>
      </w:r>
    </w:p>
    <w:p w14:paraId="7544D23A" w14:textId="13FFA6D8" w:rsidR="00E6259F" w:rsidRDefault="00E6259F" w:rsidP="00C34A9F">
      <w:pPr>
        <w:pStyle w:val="20"/>
        <w:spacing w:before="0" w:line="264" w:lineRule="auto"/>
        <w:ind w:firstLine="0"/>
        <w:rPr>
          <w:noProof/>
          <w:lang w:eastAsia="ru-RU"/>
        </w:rPr>
      </w:pPr>
    </w:p>
    <w:p w14:paraId="51B07287" w14:textId="51CBC22E" w:rsidR="00683356" w:rsidRDefault="009B246B" w:rsidP="00C34A9F">
      <w:pPr>
        <w:pStyle w:val="20"/>
        <w:spacing w:before="0" w:line="264" w:lineRule="auto"/>
        <w:ind w:firstLine="0"/>
      </w:pPr>
      <w:r>
        <w:rPr>
          <w:noProof/>
          <w:lang w:eastAsia="ru-RU"/>
        </w:rPr>
        <w:lastRenderedPageBreak/>
        <w:drawing>
          <wp:inline distT="0" distB="0" distL="0" distR="0" wp14:anchorId="7DD27B75" wp14:editId="05A967A6">
            <wp:extent cx="5940425" cy="2357894"/>
            <wp:effectExtent l="0" t="0" r="3175" b="4445"/>
            <wp:docPr id="132" name="Рисунок 132" descr="D:\1\скрины для инструкций\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1\скрины для инструкций\101.jpg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357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1DB3E5" w14:textId="32009DE0" w:rsidR="00683356" w:rsidRPr="00683356" w:rsidRDefault="00683356" w:rsidP="00C34A9F">
      <w:pPr>
        <w:pStyle w:val="20"/>
        <w:spacing w:before="0" w:line="264" w:lineRule="auto"/>
        <w:ind w:firstLine="0"/>
        <w:rPr>
          <w:i/>
        </w:rPr>
      </w:pPr>
      <w:r w:rsidRPr="00683356">
        <w:rPr>
          <w:i/>
        </w:rPr>
        <w:t xml:space="preserve">Рисунок </w:t>
      </w:r>
      <w:r w:rsidR="004B4B80">
        <w:rPr>
          <w:i/>
        </w:rPr>
        <w:t>5</w:t>
      </w:r>
      <w:r w:rsidRPr="00683356">
        <w:rPr>
          <w:i/>
        </w:rPr>
        <w:t>.7</w:t>
      </w:r>
    </w:p>
    <w:p w14:paraId="3BD82FE7" w14:textId="77777777" w:rsidR="00715C28" w:rsidRPr="00E8411E" w:rsidRDefault="00715C28" w:rsidP="00750A8D">
      <w:pPr>
        <w:pStyle w:val="20"/>
        <w:spacing w:before="0" w:line="264" w:lineRule="auto"/>
        <w:ind w:firstLine="567"/>
      </w:pPr>
    </w:p>
    <w:p w14:paraId="6FB27D31" w14:textId="3718C096" w:rsidR="00715C28" w:rsidRDefault="00715C28" w:rsidP="00750A8D">
      <w:pPr>
        <w:pStyle w:val="20"/>
        <w:spacing w:before="0" w:line="264" w:lineRule="auto"/>
        <w:ind w:firstLine="567"/>
      </w:pPr>
      <w:r>
        <w:t>После выбора Группы взаимозаменяемости</w:t>
      </w:r>
      <w:r w:rsidR="00E8411E">
        <w:t xml:space="preserve"> заполняется поле «Группа взаимозаменяемости»</w:t>
      </w:r>
      <w:r w:rsidR="00E8411E" w:rsidRPr="00E8411E">
        <w:t xml:space="preserve"> </w:t>
      </w:r>
      <w:r w:rsidR="00E8411E">
        <w:t xml:space="preserve">(Рисунок </w:t>
      </w:r>
      <w:r w:rsidR="004B4B80">
        <w:t>5</w:t>
      </w:r>
      <w:r w:rsidR="00E8411E">
        <w:t>.8) (1),</w:t>
      </w:r>
      <w:r>
        <w:t xml:space="preserve"> в табличную часть подгружаются строки дополнительного варианта поставки МНН</w:t>
      </w:r>
      <w:r w:rsidR="00E8411E">
        <w:t xml:space="preserve"> (2)</w:t>
      </w:r>
      <w:r>
        <w:t>. Ранее имеющиеся записи в таблице в момент загрузки очищаются. Загруженные сведения не доступны для редактирования.</w:t>
      </w:r>
    </w:p>
    <w:p w14:paraId="7AB548D4" w14:textId="77777777" w:rsidR="00E8411E" w:rsidRDefault="00E8411E" w:rsidP="00750A8D">
      <w:pPr>
        <w:pStyle w:val="20"/>
        <w:spacing w:before="0" w:line="264" w:lineRule="auto"/>
        <w:ind w:firstLine="567"/>
      </w:pPr>
    </w:p>
    <w:p w14:paraId="709092A6" w14:textId="28E9F2BF" w:rsidR="00E8411E" w:rsidRDefault="00E8411E" w:rsidP="00E8411E">
      <w:pPr>
        <w:pStyle w:val="20"/>
        <w:spacing w:before="0" w:line="264" w:lineRule="auto"/>
        <w:ind w:firstLine="0"/>
      </w:pPr>
      <w:r>
        <w:rPr>
          <w:noProof/>
          <w:lang w:eastAsia="ru-RU"/>
        </w:rPr>
        <w:drawing>
          <wp:inline distT="0" distB="0" distL="0" distR="0" wp14:anchorId="38C57D51" wp14:editId="15456AAF">
            <wp:extent cx="5940425" cy="1597610"/>
            <wp:effectExtent l="0" t="0" r="3175" b="3175"/>
            <wp:docPr id="134" name="Рисунок 134" descr="D:\1\скрины для инструкций\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1\скрины для инструкций\102.jpg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597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924FFF" w14:textId="7C092465" w:rsidR="00E8411E" w:rsidRPr="00E8411E" w:rsidRDefault="00E8411E" w:rsidP="00E8411E">
      <w:pPr>
        <w:pStyle w:val="20"/>
        <w:spacing w:before="0" w:line="264" w:lineRule="auto"/>
        <w:ind w:firstLine="0"/>
        <w:rPr>
          <w:i/>
        </w:rPr>
      </w:pPr>
      <w:r w:rsidRPr="00E8411E">
        <w:rPr>
          <w:i/>
        </w:rPr>
        <w:t xml:space="preserve">Рисунок </w:t>
      </w:r>
      <w:r w:rsidR="004B4B80">
        <w:rPr>
          <w:i/>
        </w:rPr>
        <w:t>5</w:t>
      </w:r>
      <w:r w:rsidRPr="00E8411E">
        <w:rPr>
          <w:i/>
        </w:rPr>
        <w:t>.8</w:t>
      </w:r>
    </w:p>
    <w:p w14:paraId="147305B0" w14:textId="77777777" w:rsidR="00E8411E" w:rsidRDefault="00E8411E" w:rsidP="00750A8D">
      <w:pPr>
        <w:pStyle w:val="20"/>
        <w:spacing w:before="0" w:line="264" w:lineRule="auto"/>
        <w:ind w:firstLine="567"/>
      </w:pPr>
    </w:p>
    <w:p w14:paraId="154477B7" w14:textId="7DD5AC95" w:rsidR="00715C28" w:rsidRDefault="00715C28" w:rsidP="00750A8D">
      <w:pPr>
        <w:pStyle w:val="20"/>
        <w:spacing w:before="0" w:line="264" w:lineRule="auto"/>
        <w:ind w:firstLine="567"/>
      </w:pPr>
      <w:r>
        <w:t>Сведения, загруженные</w:t>
      </w:r>
      <w:r w:rsidR="009B246B">
        <w:t xml:space="preserve"> из Группы взаимозаменяемости, </w:t>
      </w:r>
      <w:r>
        <w:t>можно дополнить своими дополнительными вариантами или же исключить из предложенного списка вариантов, которые при данной закупке не потребуются. Для исключения лишних вариантов достаточно отметить их флагом и нажать кнопку</w:t>
      </w:r>
      <w:r w:rsidR="00FB3F37">
        <w:t xml:space="preserve"> </w:t>
      </w:r>
      <w:r w:rsidR="00FB3F37">
        <w:rPr>
          <w:noProof/>
          <w:lang w:eastAsia="ru-RU"/>
        </w:rPr>
        <w:drawing>
          <wp:inline distT="0" distB="0" distL="0" distR="0" wp14:anchorId="3B32C4D6" wp14:editId="5725A5F4">
            <wp:extent cx="200053" cy="209579"/>
            <wp:effectExtent l="0" t="0" r="9525" b="0"/>
            <wp:docPr id="112" name="Рисунок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741ACC.tmp"/>
                    <pic:cNvPicPr/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53" cy="209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 w:rsidR="00FB3F37">
        <w:t>«Удалить строку»</w:t>
      </w:r>
      <w:r>
        <w:t xml:space="preserve">. </w:t>
      </w:r>
    </w:p>
    <w:p w14:paraId="454A0700" w14:textId="1F20CD5B" w:rsidR="00F07D8A" w:rsidRDefault="00715C28" w:rsidP="00F07D8A">
      <w:pPr>
        <w:pStyle w:val="20"/>
        <w:spacing w:before="0" w:line="264" w:lineRule="auto"/>
        <w:ind w:firstLine="567"/>
      </w:pPr>
      <w:r>
        <w:t>Для добавления дополнительного варианта поставки</w:t>
      </w:r>
      <w:r w:rsidR="00903E4E">
        <w:t xml:space="preserve"> (Рисунок </w:t>
      </w:r>
      <w:r w:rsidR="004B4B80">
        <w:t>5</w:t>
      </w:r>
      <w:r w:rsidR="00903E4E">
        <w:t>.9)</w:t>
      </w:r>
      <w:r>
        <w:t xml:space="preserve"> необходимо нажать кнопку </w:t>
      </w:r>
      <w:r w:rsidR="00FB3F37">
        <w:rPr>
          <w:noProof/>
          <w:lang w:eastAsia="ru-RU"/>
        </w:rPr>
        <w:drawing>
          <wp:inline distT="0" distB="0" distL="0" distR="0" wp14:anchorId="566222A7" wp14:editId="0DD849CC">
            <wp:extent cx="171474" cy="190527"/>
            <wp:effectExtent l="0" t="0" r="0" b="0"/>
            <wp:docPr id="113" name="Рисунок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747490.tmp"/>
                    <pic:cNvPicPr/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74" cy="190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B3F37">
        <w:t xml:space="preserve"> «</w:t>
      </w:r>
      <w:r>
        <w:t>Добавить строку</w:t>
      </w:r>
      <w:r w:rsidR="00FB3F37">
        <w:t>»</w:t>
      </w:r>
      <w:r w:rsidR="00337893">
        <w:t xml:space="preserve"> (1)</w:t>
      </w:r>
      <w:r>
        <w:t xml:space="preserve"> и по двойному клику в поле «Вариант поставки» </w:t>
      </w:r>
      <w:r w:rsidR="00337893">
        <w:t xml:space="preserve">(2) </w:t>
      </w:r>
      <w:r>
        <w:t xml:space="preserve">выбрать </w:t>
      </w:r>
      <w:r w:rsidR="00903E4E">
        <w:t>необходимое доступное значение</w:t>
      </w:r>
      <w:r w:rsidR="00337893">
        <w:t xml:space="preserve"> (3</w:t>
      </w:r>
      <w:r w:rsidR="00F07D8A">
        <w:t>, 4</w:t>
      </w:r>
      <w:r w:rsidR="00337893">
        <w:t>)</w:t>
      </w:r>
      <w:r>
        <w:t>. Система автоматически ограничивает в справочнике МНН для выбора только те записи, которые не были использованы в качестве основного или дополнительного варианта поставки и соответствуют основному варианту поставки лекарственного препарата.</w:t>
      </w:r>
      <w:r w:rsidR="00F07D8A">
        <w:t xml:space="preserve"> </w:t>
      </w:r>
    </w:p>
    <w:p w14:paraId="73C77114" w14:textId="30788BEE" w:rsidR="00F07D8A" w:rsidRDefault="00F07D8A" w:rsidP="00F07D8A">
      <w:pPr>
        <w:pStyle w:val="20"/>
        <w:spacing w:before="0" w:line="264" w:lineRule="auto"/>
        <w:ind w:firstLine="567"/>
      </w:pPr>
      <w:r>
        <w:t>Для выбранного справочного значения МНН в качестве дополнительного варианта поставки доступно для заполнения поле Единица измерения (5), а также Коэффициент кратности количества (6).</w:t>
      </w:r>
    </w:p>
    <w:p w14:paraId="7E013570" w14:textId="4953124C" w:rsidR="00715C28" w:rsidRDefault="00715C28" w:rsidP="00903E4E">
      <w:pPr>
        <w:pStyle w:val="20"/>
        <w:spacing w:before="0" w:line="264" w:lineRule="auto"/>
        <w:ind w:firstLine="0"/>
      </w:pPr>
    </w:p>
    <w:p w14:paraId="23FA6B1C" w14:textId="57A8DBEB" w:rsidR="00903E4E" w:rsidRDefault="00F07D8A" w:rsidP="00F07D8A">
      <w:pPr>
        <w:pStyle w:val="20"/>
        <w:spacing w:before="0" w:line="264" w:lineRule="auto"/>
        <w:ind w:firstLine="0"/>
      </w:pPr>
      <w:r>
        <w:rPr>
          <w:noProof/>
          <w:lang w:eastAsia="ru-RU"/>
        </w:rPr>
        <w:lastRenderedPageBreak/>
        <w:drawing>
          <wp:inline distT="0" distB="0" distL="0" distR="0" wp14:anchorId="166A73BB" wp14:editId="3F67304E">
            <wp:extent cx="5940425" cy="3285816"/>
            <wp:effectExtent l="0" t="0" r="3175" b="0"/>
            <wp:docPr id="137" name="Рисунок 137" descr="D:\1\скрины для инструкций\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D:\1\скрины для инструкций\103.jpg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85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BFA3AF" w14:textId="7A568C7F" w:rsidR="00F07D8A" w:rsidRPr="00F07D8A" w:rsidRDefault="00F07D8A" w:rsidP="00F07D8A">
      <w:pPr>
        <w:pStyle w:val="20"/>
        <w:spacing w:before="0" w:line="264" w:lineRule="auto"/>
        <w:ind w:firstLine="0"/>
        <w:rPr>
          <w:i/>
        </w:rPr>
      </w:pPr>
      <w:r w:rsidRPr="00F07D8A">
        <w:rPr>
          <w:i/>
        </w:rPr>
        <w:t xml:space="preserve">Рисунок </w:t>
      </w:r>
      <w:r w:rsidR="004B4B80">
        <w:rPr>
          <w:i/>
        </w:rPr>
        <w:t>5</w:t>
      </w:r>
      <w:r w:rsidRPr="00F07D8A">
        <w:rPr>
          <w:i/>
        </w:rPr>
        <w:t>.9</w:t>
      </w:r>
    </w:p>
    <w:p w14:paraId="58EBCCAA" w14:textId="77777777" w:rsidR="00903E4E" w:rsidRDefault="00903E4E" w:rsidP="00750A8D">
      <w:pPr>
        <w:pStyle w:val="20"/>
        <w:spacing w:before="0" w:line="264" w:lineRule="auto"/>
        <w:ind w:firstLine="567"/>
      </w:pPr>
    </w:p>
    <w:p w14:paraId="615DBBC5" w14:textId="2220171F" w:rsidR="00715C28" w:rsidRDefault="00715C28" w:rsidP="00750A8D">
      <w:pPr>
        <w:pStyle w:val="20"/>
        <w:spacing w:before="0" w:line="264" w:lineRule="auto"/>
        <w:ind w:firstLine="567"/>
      </w:pPr>
      <w:r>
        <w:t>Использование отметки «Добавить сведения о лекарственных препаратах с учетом взаимозаменяемости» позволяет для многокомпонентных лекарственных препаратов в качестве дополнительного варианта поставки указать комбинацию однокомпонентных препаратов, которые соответствовали бы по дозировке и единице измерения многокомпонентному препарату.</w:t>
      </w:r>
    </w:p>
    <w:p w14:paraId="2714C573" w14:textId="1B1AB35D" w:rsidR="00292E0D" w:rsidRDefault="00292E0D" w:rsidP="00750A8D">
      <w:pPr>
        <w:pStyle w:val="20"/>
        <w:spacing w:before="0" w:line="264" w:lineRule="auto"/>
        <w:ind w:firstLine="567"/>
      </w:pPr>
      <w:r>
        <w:t xml:space="preserve">Во вкладке «Дополнительная информация (ПП РФ №1380)» доступны для ввода поля (Рисунок </w:t>
      </w:r>
      <w:r w:rsidR="004B4B80">
        <w:t>5</w:t>
      </w:r>
      <w:r w:rsidR="00EC115A">
        <w:t>.</w:t>
      </w:r>
      <w:r w:rsidR="00A92040">
        <w:t>10</w:t>
      </w:r>
      <w:r>
        <w:t xml:space="preserve">): </w:t>
      </w:r>
    </w:p>
    <w:p w14:paraId="6BB92F86" w14:textId="44CC5FCF" w:rsidR="00292E0D" w:rsidRDefault="00292E0D" w:rsidP="00750A8D">
      <w:pPr>
        <w:pStyle w:val="20"/>
        <w:spacing w:before="0" w:line="264" w:lineRule="auto"/>
        <w:ind w:firstLine="567"/>
      </w:pPr>
      <w:r>
        <w:sym w:font="Symbol" w:char="F02D"/>
      </w:r>
      <w:r>
        <w:t xml:space="preserve"> Остаточный срок годности (</w:t>
      </w:r>
      <w:proofErr w:type="spellStart"/>
      <w:r>
        <w:t>п</w:t>
      </w:r>
      <w:proofErr w:type="gramStart"/>
      <w:r>
        <w:t>.в</w:t>
      </w:r>
      <w:proofErr w:type="spellEnd"/>
      <w:proofErr w:type="gramEnd"/>
      <w:r>
        <w:t xml:space="preserve"> ч.2 ПП РФ №1380</w:t>
      </w:r>
      <w:r w:rsidR="00B3533F">
        <w:t xml:space="preserve"> от 15 ноября 2017 г.)</w:t>
      </w:r>
      <w:r w:rsidR="00C77AB9">
        <w:t xml:space="preserve"> (1)</w:t>
      </w:r>
      <w:r>
        <w:t xml:space="preserve">; </w:t>
      </w:r>
    </w:p>
    <w:p w14:paraId="3C6EF8FC" w14:textId="65C71391" w:rsidR="00292E0D" w:rsidRDefault="00292E0D" w:rsidP="00750A8D">
      <w:pPr>
        <w:pStyle w:val="20"/>
        <w:spacing w:before="0" w:line="264" w:lineRule="auto"/>
        <w:ind w:firstLine="567"/>
      </w:pPr>
      <w:r>
        <w:sym w:font="Symbol" w:char="F02D"/>
      </w:r>
      <w:r>
        <w:t xml:space="preserve"> Указание на возраст ребенка (исключительно для использования в педиатрической практике в соответствии с </w:t>
      </w:r>
      <w:proofErr w:type="spellStart"/>
      <w:r>
        <w:t>п</w:t>
      </w:r>
      <w:proofErr w:type="gramStart"/>
      <w:r>
        <w:t>.в</w:t>
      </w:r>
      <w:proofErr w:type="spellEnd"/>
      <w:proofErr w:type="gramEnd"/>
      <w:r>
        <w:t xml:space="preserve"> ч.4 ПП РФ №1380 от 15 ноября 2017 г.) (заполняется выбором справочного значения)</w:t>
      </w:r>
      <w:r w:rsidR="00C77AB9">
        <w:t xml:space="preserve"> (2)</w:t>
      </w:r>
      <w:r>
        <w:t xml:space="preserve">; </w:t>
      </w:r>
    </w:p>
    <w:p w14:paraId="668719D6" w14:textId="2B27E428" w:rsidR="00292E0D" w:rsidRDefault="00292E0D" w:rsidP="00750A8D">
      <w:pPr>
        <w:pStyle w:val="20"/>
        <w:spacing w:before="0" w:line="264" w:lineRule="auto"/>
        <w:ind w:firstLine="567"/>
      </w:pPr>
      <w:r>
        <w:sym w:font="Symbol" w:char="F02D"/>
      </w:r>
      <w:r>
        <w:t xml:space="preserve"> Обоснование необходимости указания таких характеристик</w:t>
      </w:r>
      <w:r w:rsidR="00C77AB9">
        <w:t xml:space="preserve"> (3)</w:t>
      </w:r>
      <w:r>
        <w:t xml:space="preserve">; </w:t>
      </w:r>
    </w:p>
    <w:p w14:paraId="7C5AC6FF" w14:textId="2CE91E5C" w:rsidR="00E7657E" w:rsidRDefault="00292E0D" w:rsidP="00750A8D">
      <w:pPr>
        <w:pStyle w:val="20"/>
        <w:spacing w:before="0" w:line="264" w:lineRule="auto"/>
        <w:ind w:firstLine="567"/>
      </w:pPr>
      <w:r>
        <w:sym w:font="Symbol" w:char="F02D"/>
      </w:r>
      <w:r>
        <w:t xml:space="preserve"> Показатели, позволяющие определить соответствие закупаемых лекарственных препаратов установленным х</w:t>
      </w:r>
      <w:r w:rsidR="00EC115A">
        <w:t>арактеристикам и максимальные и (</w:t>
      </w:r>
      <w:r>
        <w:t>или</w:t>
      </w:r>
      <w:r w:rsidR="00EC115A">
        <w:t>)</w:t>
      </w:r>
      <w:r>
        <w:t xml:space="preserve"> минимальные значения таких показателей, а также значения показателей, которые не могут изменяться</w:t>
      </w:r>
      <w:r w:rsidR="00C77AB9">
        <w:t xml:space="preserve"> (4)</w:t>
      </w:r>
      <w:r>
        <w:t>.</w:t>
      </w:r>
    </w:p>
    <w:p w14:paraId="2F94DC02" w14:textId="7329C56E" w:rsidR="00CE628C" w:rsidRDefault="00CE628C" w:rsidP="00CE628C">
      <w:pPr>
        <w:pStyle w:val="20"/>
        <w:spacing w:before="0" w:line="264" w:lineRule="auto"/>
        <w:ind w:firstLine="567"/>
      </w:pPr>
      <w:r>
        <w:t xml:space="preserve">Поля в блоке активируются установкой флага </w:t>
      </w:r>
      <w:r>
        <w:rPr>
          <w:noProof/>
          <w:lang w:eastAsia="ru-RU"/>
        </w:rPr>
        <w:drawing>
          <wp:inline distT="0" distB="0" distL="0" distR="0" wp14:anchorId="7CC911F6" wp14:editId="48C31762">
            <wp:extent cx="181000" cy="190527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24999B.tmp"/>
                    <pic:cNvPicPr/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000" cy="190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«Необходимо указание дополнительных характеристик» (5). </w:t>
      </w:r>
    </w:p>
    <w:p w14:paraId="49750318" w14:textId="77777777" w:rsidR="00EC115A" w:rsidRDefault="00EC115A" w:rsidP="00750A8D">
      <w:pPr>
        <w:pStyle w:val="20"/>
        <w:spacing w:before="0" w:line="264" w:lineRule="auto"/>
        <w:ind w:firstLine="567"/>
      </w:pPr>
    </w:p>
    <w:p w14:paraId="29047F85" w14:textId="16FD3CD6" w:rsidR="00EC115A" w:rsidRPr="00B028EF" w:rsidRDefault="00B028EF" w:rsidP="00B028EF">
      <w:pPr>
        <w:pStyle w:val="20"/>
        <w:spacing w:before="0" w:line="264" w:lineRule="auto"/>
        <w:ind w:firstLine="0"/>
        <w:rPr>
          <w:i/>
        </w:rPr>
      </w:pPr>
      <w:r w:rsidRPr="00B028EF">
        <w:rPr>
          <w:i/>
          <w:noProof/>
          <w:lang w:eastAsia="ru-RU"/>
        </w:rPr>
        <w:drawing>
          <wp:inline distT="0" distB="0" distL="0" distR="0" wp14:anchorId="13B990C2" wp14:editId="47621AA7">
            <wp:extent cx="5940425" cy="2246954"/>
            <wp:effectExtent l="0" t="0" r="3175" b="1270"/>
            <wp:docPr id="24" name="Рисунок 24" descr="D:\1\скрины для инструкций\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1\скрины для инструкций\88.jpg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246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A555F5" w14:textId="72D740BA" w:rsidR="00B028EF" w:rsidRPr="00B028EF" w:rsidRDefault="00B028EF" w:rsidP="00B028EF">
      <w:pPr>
        <w:pStyle w:val="20"/>
        <w:spacing w:before="0" w:line="264" w:lineRule="auto"/>
        <w:ind w:firstLine="0"/>
        <w:rPr>
          <w:i/>
        </w:rPr>
      </w:pPr>
      <w:r w:rsidRPr="00B028EF">
        <w:rPr>
          <w:i/>
        </w:rPr>
        <w:t xml:space="preserve">Рисунок </w:t>
      </w:r>
      <w:r w:rsidR="004B4B80">
        <w:rPr>
          <w:i/>
        </w:rPr>
        <w:t>5</w:t>
      </w:r>
      <w:r w:rsidRPr="00B028EF">
        <w:rPr>
          <w:i/>
        </w:rPr>
        <w:t>.</w:t>
      </w:r>
      <w:r w:rsidR="00A92040">
        <w:rPr>
          <w:i/>
        </w:rPr>
        <w:t>10</w:t>
      </w:r>
    </w:p>
    <w:p w14:paraId="76DF50F2" w14:textId="77777777" w:rsidR="00B028EF" w:rsidRDefault="00B028EF" w:rsidP="00750A8D">
      <w:pPr>
        <w:pStyle w:val="20"/>
        <w:spacing w:before="0" w:line="264" w:lineRule="auto"/>
        <w:ind w:firstLine="567"/>
      </w:pPr>
    </w:p>
    <w:p w14:paraId="2FB9D18B" w14:textId="5B0652A6" w:rsidR="00B028EF" w:rsidRDefault="000D7377" w:rsidP="00750A8D">
      <w:pPr>
        <w:pStyle w:val="20"/>
        <w:spacing w:before="0" w:line="264" w:lineRule="auto"/>
        <w:ind w:firstLine="567"/>
      </w:pPr>
      <w:r>
        <w:t>В</w:t>
      </w:r>
      <w:r w:rsidR="00047927">
        <w:t>о вкладке «Предельные отпускные цены»</w:t>
      </w:r>
      <w:r w:rsidR="00CD0DB4">
        <w:t xml:space="preserve"> (Рисунок </w:t>
      </w:r>
      <w:r w:rsidR="004B4B80">
        <w:t>5</w:t>
      </w:r>
      <w:r w:rsidR="00CD0DB4">
        <w:t>.</w:t>
      </w:r>
      <w:r w:rsidR="00A92040">
        <w:t>11</w:t>
      </w:r>
      <w:r w:rsidR="00CD0DB4">
        <w:t>)</w:t>
      </w:r>
      <w:r>
        <w:t xml:space="preserve"> </w:t>
      </w:r>
      <w:r w:rsidR="008B65CE">
        <w:t>содержат сведения о ценах на лекарственные препараты</w:t>
      </w:r>
      <w:r w:rsidR="00B55F9F">
        <w:t xml:space="preserve"> (1)</w:t>
      </w:r>
      <w:r w:rsidR="008B65CE">
        <w:t xml:space="preserve">, загружаемые из ЕИС </w:t>
      </w:r>
      <w:r w:rsidR="00B55F9F">
        <w:t>со</w:t>
      </w:r>
      <w:r w:rsidR="008B65CE">
        <w:t xml:space="preserve"> сведения</w:t>
      </w:r>
      <w:r w:rsidR="00B55F9F">
        <w:t>ми</w:t>
      </w:r>
      <w:r w:rsidR="008B65CE">
        <w:t xml:space="preserve"> о </w:t>
      </w:r>
      <w:r w:rsidR="00935E75">
        <w:t>торговом наименовании (</w:t>
      </w:r>
      <w:r w:rsidR="00B55F9F">
        <w:t>2</w:t>
      </w:r>
      <w:r w:rsidR="00935E75">
        <w:t>)</w:t>
      </w:r>
      <w:r w:rsidR="008B65CE">
        <w:t>. Эти сведения отражают стоимость за упаковку лекарственного препарата.</w:t>
      </w:r>
      <w:r w:rsidR="008B65CE" w:rsidRPr="008B65CE">
        <w:t xml:space="preserve"> </w:t>
      </w:r>
      <w:r w:rsidR="008B65CE">
        <w:t>Количество лекарственных форм</w:t>
      </w:r>
      <w:r w:rsidR="00FE2751">
        <w:t xml:space="preserve"> (3)</w:t>
      </w:r>
      <w:r w:rsidR="008B65CE">
        <w:t xml:space="preserve"> определяется произведением значений полей «Количество лекарственных форм в первичной упаковке»</w:t>
      </w:r>
      <w:r w:rsidR="00FE2751">
        <w:t xml:space="preserve"> (4)</w:t>
      </w:r>
      <w:r w:rsidR="008B65CE">
        <w:t xml:space="preserve"> и «Количество первичных упаковок во вторичной (потребительской упаковке)»</w:t>
      </w:r>
      <w:r w:rsidR="00FE2751">
        <w:t xml:space="preserve"> (5)</w:t>
      </w:r>
      <w:r w:rsidR="008B65CE">
        <w:t>.</w:t>
      </w:r>
    </w:p>
    <w:p w14:paraId="56A9AAD9" w14:textId="77777777" w:rsidR="00047927" w:rsidRDefault="00047927" w:rsidP="00750A8D">
      <w:pPr>
        <w:pStyle w:val="20"/>
        <w:spacing w:before="0" w:line="264" w:lineRule="auto"/>
        <w:ind w:firstLine="567"/>
      </w:pPr>
    </w:p>
    <w:p w14:paraId="538E12D1" w14:textId="6627BD7E" w:rsidR="00CD0DB4" w:rsidRPr="00C91BAB" w:rsidRDefault="007827AC" w:rsidP="00C91BAB">
      <w:pPr>
        <w:pStyle w:val="20"/>
        <w:spacing w:before="0" w:line="264" w:lineRule="auto"/>
        <w:ind w:firstLine="0"/>
        <w:rPr>
          <w:i/>
        </w:rPr>
      </w:pPr>
      <w:r>
        <w:rPr>
          <w:i/>
          <w:noProof/>
          <w:lang w:eastAsia="ru-RU"/>
        </w:rPr>
        <w:drawing>
          <wp:inline distT="0" distB="0" distL="0" distR="0" wp14:anchorId="4BB143A9" wp14:editId="598374A8">
            <wp:extent cx="5940425" cy="1012984"/>
            <wp:effectExtent l="0" t="0" r="3175" b="0"/>
            <wp:docPr id="139" name="Рисунок 139" descr="D:\1\скрины для инструкций\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:\1\скрины для инструкций\104.jpg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12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74CDAC" w14:textId="651C4BFF" w:rsidR="00CD0DB4" w:rsidRPr="00C91BAB" w:rsidRDefault="00C91BAB" w:rsidP="00C91BAB">
      <w:pPr>
        <w:pStyle w:val="20"/>
        <w:spacing w:before="0" w:line="264" w:lineRule="auto"/>
        <w:ind w:firstLine="0"/>
        <w:rPr>
          <w:i/>
        </w:rPr>
      </w:pPr>
      <w:r w:rsidRPr="00C91BAB">
        <w:rPr>
          <w:i/>
        </w:rPr>
        <w:t xml:space="preserve">Рисунок </w:t>
      </w:r>
      <w:r w:rsidR="004B4B80">
        <w:rPr>
          <w:i/>
        </w:rPr>
        <w:t>5</w:t>
      </w:r>
      <w:r w:rsidRPr="00C91BAB">
        <w:rPr>
          <w:i/>
        </w:rPr>
        <w:t>.</w:t>
      </w:r>
      <w:r w:rsidR="00A92040">
        <w:rPr>
          <w:i/>
        </w:rPr>
        <w:t>11</w:t>
      </w:r>
    </w:p>
    <w:p w14:paraId="3A9AEA30" w14:textId="77777777" w:rsidR="00C91BAB" w:rsidRPr="00C91BAB" w:rsidRDefault="00C91BAB" w:rsidP="00C91BAB">
      <w:pPr>
        <w:pStyle w:val="20"/>
        <w:spacing w:before="0" w:line="264" w:lineRule="auto"/>
        <w:ind w:firstLine="0"/>
        <w:rPr>
          <w:i/>
        </w:rPr>
      </w:pPr>
    </w:p>
    <w:p w14:paraId="416350EB" w14:textId="006AD8E0" w:rsidR="0014289B" w:rsidRDefault="0014289B" w:rsidP="00750A8D">
      <w:pPr>
        <w:pStyle w:val="20"/>
        <w:spacing w:before="0" w:line="264" w:lineRule="auto"/>
        <w:ind w:firstLine="567"/>
      </w:pPr>
      <w:r>
        <w:t>Следует сохранить введенные значения по кнопке</w:t>
      </w:r>
      <w:r w:rsidR="001D5FF3">
        <w:t xml:space="preserve"> </w:t>
      </w:r>
      <w:r w:rsidR="001D5FF3">
        <w:rPr>
          <w:noProof/>
          <w:lang w:eastAsia="ru-RU"/>
        </w:rPr>
        <w:drawing>
          <wp:inline distT="0" distB="0" distL="0" distR="0" wp14:anchorId="1E0EC492" wp14:editId="57CE6C47">
            <wp:extent cx="219106" cy="209579"/>
            <wp:effectExtent l="0" t="0" r="9525" b="0"/>
            <wp:docPr id="138" name="Рисунок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748BF9.tmp"/>
                    <pic:cNvPicPr/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106" cy="209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«Сохранить» после заполнения всех необходимых данных. </w:t>
      </w:r>
    </w:p>
    <w:p w14:paraId="6139BC52" w14:textId="3A408096" w:rsidR="0014289B" w:rsidRDefault="0014289B" w:rsidP="00750A8D">
      <w:pPr>
        <w:pStyle w:val="20"/>
        <w:spacing w:before="0" w:line="264" w:lineRule="auto"/>
        <w:ind w:firstLine="567"/>
      </w:pPr>
      <w:proofErr w:type="gramStart"/>
      <w:r>
        <w:t xml:space="preserve">В поле «Международное непатентованное (химическое, </w:t>
      </w:r>
      <w:proofErr w:type="spellStart"/>
      <w:r>
        <w:t>группировочное</w:t>
      </w:r>
      <w:proofErr w:type="spellEnd"/>
      <w:r>
        <w:t>) наименование» во вкладке «Товары, работы, услуги» документа «Заявка на закупку» будут отражены внесенные в электронной форме сведения о лекарственном препарате.</w:t>
      </w:r>
      <w:proofErr w:type="gramEnd"/>
    </w:p>
    <w:p w14:paraId="6E3C6142" w14:textId="654C6FBB" w:rsidR="0050548D" w:rsidRDefault="0050548D" w:rsidP="00750A8D">
      <w:pPr>
        <w:pStyle w:val="20"/>
        <w:spacing w:before="0" w:line="264" w:lineRule="auto"/>
        <w:ind w:firstLine="567"/>
      </w:pPr>
      <w:r>
        <w:t>Все остальные вкладки документа «Заявка на закупку» заполняются аналогично тому, как показано в п</w:t>
      </w:r>
      <w:r w:rsidR="002E2F73">
        <w:t>унктах</w:t>
      </w:r>
      <w:r>
        <w:t xml:space="preserve"> </w:t>
      </w:r>
      <w:r w:rsidR="002E2F73">
        <w:t>1, 2</w:t>
      </w:r>
      <w:r>
        <w:t xml:space="preserve"> данного руководства пользователя.</w:t>
      </w:r>
    </w:p>
    <w:p w14:paraId="0743F029" w14:textId="2D373DD1" w:rsidR="0024607B" w:rsidRDefault="00213C36" w:rsidP="00750A8D">
      <w:pPr>
        <w:pStyle w:val="20"/>
        <w:spacing w:before="0" w:line="264" w:lineRule="auto"/>
        <w:ind w:firstLine="567"/>
      </w:pPr>
      <w:r>
        <w:t>При работе с Заявкой на закупку Система информирует (с помощью контролей) об обязательности указания информации о лекарственных средствах в случае, если ОКПД</w:t>
      </w:r>
      <w:proofErr w:type="gramStart"/>
      <w:r>
        <w:t>2</w:t>
      </w:r>
      <w:proofErr w:type="gramEnd"/>
      <w:r>
        <w:t xml:space="preserve"> в строке продукции относится к числу лекарственных препаратов. Если же код ОКПД</w:t>
      </w:r>
      <w:proofErr w:type="gramStart"/>
      <w:r>
        <w:t>2</w:t>
      </w:r>
      <w:proofErr w:type="gramEnd"/>
      <w:r>
        <w:t xml:space="preserve"> не относится к лекарственным препаратам, то Система запретит ввод сведений о лекарственном препарате. Если поле ОКПД</w:t>
      </w:r>
      <w:proofErr w:type="gramStart"/>
      <w:r>
        <w:t>2</w:t>
      </w:r>
      <w:proofErr w:type="gramEnd"/>
      <w:r>
        <w:t xml:space="preserve"> не заполнено, то Система выведет информационное окно о необходимости заполнения данного поля.</w:t>
      </w:r>
    </w:p>
    <w:p w14:paraId="01EE8C98" w14:textId="76EEAB91" w:rsidR="00AA0C52" w:rsidRPr="002630CC" w:rsidRDefault="009A58D8" w:rsidP="002630CC">
      <w:pPr>
        <w:pStyle w:val="1"/>
        <w:numPr>
          <w:ilvl w:val="0"/>
          <w:numId w:val="1"/>
        </w:numPr>
        <w:spacing w:before="240" w:after="120" w:line="240" w:lineRule="auto"/>
        <w:ind w:left="0" w:firstLine="0"/>
        <w:jc w:val="center"/>
        <w:rPr>
          <w:rFonts w:ascii="Times New Roman" w:hAnsi="Times New Roman" w:cs="Times New Roman"/>
        </w:rPr>
      </w:pPr>
      <w:bookmarkStart w:id="5" w:name="_Toc91494261"/>
      <w:r>
        <w:rPr>
          <w:rFonts w:ascii="Times New Roman" w:hAnsi="Times New Roman" w:cs="Times New Roman"/>
        </w:rPr>
        <w:t>Согласование Заявок на</w:t>
      </w:r>
      <w:r w:rsidR="00AA0C52" w:rsidRPr="002630CC">
        <w:rPr>
          <w:rFonts w:ascii="Times New Roman" w:hAnsi="Times New Roman" w:cs="Times New Roman"/>
        </w:rPr>
        <w:t xml:space="preserve"> закуп</w:t>
      </w:r>
      <w:r>
        <w:rPr>
          <w:rFonts w:ascii="Times New Roman" w:hAnsi="Times New Roman" w:cs="Times New Roman"/>
        </w:rPr>
        <w:t>ку</w:t>
      </w:r>
      <w:bookmarkEnd w:id="5"/>
    </w:p>
    <w:p w14:paraId="4F1FEBCD" w14:textId="06446117" w:rsidR="00114208" w:rsidRDefault="00153302" w:rsidP="00FE6C3B">
      <w:pPr>
        <w:pStyle w:val="20"/>
        <w:spacing w:before="0" w:line="264" w:lineRule="auto"/>
        <w:ind w:firstLine="567"/>
      </w:pPr>
      <w:r>
        <w:t xml:space="preserve">Успешно созданные Заявки на закупку следует согласовать с вышестоящим органом. Для этого используется маршрут бизнес-процесса. </w:t>
      </w:r>
    </w:p>
    <w:p w14:paraId="344C88B3" w14:textId="4D8AA284" w:rsidR="007544E8" w:rsidRDefault="00153302" w:rsidP="007544E8">
      <w:pPr>
        <w:pStyle w:val="20"/>
        <w:spacing w:before="0" w:line="264" w:lineRule="auto"/>
        <w:ind w:firstLine="567"/>
      </w:pPr>
      <w:r>
        <w:t>Согласование следует проводить для каждого документа «Заявка на закупку», т.к. только из согласованной Заявки на закупку возможно дальнейшее формирование Проекта извещения</w:t>
      </w:r>
      <w:r w:rsidR="00114208">
        <w:t>,</w:t>
      </w:r>
      <w:r>
        <w:t xml:space="preserve"> или же создание Контракта с единственным поставщиком, не </w:t>
      </w:r>
      <w:proofErr w:type="gramStart"/>
      <w:r>
        <w:t>требующих</w:t>
      </w:r>
      <w:proofErr w:type="gramEnd"/>
      <w:r>
        <w:t xml:space="preserve"> публикации Извещения в ЕИС. Чтобы отправить документ по маршруту</w:t>
      </w:r>
      <w:r w:rsidR="001D6082">
        <w:t xml:space="preserve"> (Рисунок </w:t>
      </w:r>
      <w:r w:rsidR="004B4B80">
        <w:t>6</w:t>
      </w:r>
      <w:r w:rsidR="001D6082">
        <w:t>.1)</w:t>
      </w:r>
      <w:r>
        <w:t>, достаточно выделить необходимую Заявку на закупку</w:t>
      </w:r>
      <w:r w:rsidR="001D6082">
        <w:t xml:space="preserve"> (1)</w:t>
      </w:r>
      <w:r>
        <w:t xml:space="preserve"> и нажать на кнопку</w:t>
      </w:r>
      <w:r w:rsidR="001D6082" w:rsidRPr="001D6082">
        <w:t xml:space="preserve"> </w:t>
      </w:r>
      <w:r w:rsidR="001D6082">
        <w:rPr>
          <w:noProof/>
          <w:lang w:eastAsia="ru-RU"/>
        </w:rPr>
        <w:drawing>
          <wp:inline distT="0" distB="0" distL="0" distR="0" wp14:anchorId="0D998215" wp14:editId="552023AA">
            <wp:extent cx="190527" cy="171474"/>
            <wp:effectExtent l="0" t="0" r="0" b="0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74F391.tmp"/>
                    <pic:cNvPicPr/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27" cy="171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 w:rsidR="00114208">
        <w:t>«</w:t>
      </w:r>
      <w:r>
        <w:t>Отправить по Маршруту</w:t>
      </w:r>
      <w:r w:rsidR="00114208">
        <w:t>»</w:t>
      </w:r>
      <w:r w:rsidR="001D6082">
        <w:t xml:space="preserve"> (2)</w:t>
      </w:r>
      <w:r>
        <w:t>.</w:t>
      </w:r>
    </w:p>
    <w:p w14:paraId="27951727" w14:textId="1DA60538" w:rsidR="001D6082" w:rsidRDefault="001D6082" w:rsidP="001D6082">
      <w:pPr>
        <w:pStyle w:val="20"/>
        <w:spacing w:before="0" w:line="264" w:lineRule="auto"/>
        <w:ind w:firstLine="0"/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016EF905" wp14:editId="635F4979">
            <wp:extent cx="5590566" cy="2087592"/>
            <wp:effectExtent l="0" t="0" r="0" b="8255"/>
            <wp:docPr id="67" name="Рисунок 67" descr="D:\1\скрины для инструкций\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1\скрины для инструкций\91.jpg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7530" cy="2090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22E4DA" w14:textId="69057968" w:rsidR="001D6082" w:rsidRPr="001D6082" w:rsidRDefault="001D6082" w:rsidP="001D6082">
      <w:pPr>
        <w:pStyle w:val="20"/>
        <w:spacing w:before="0" w:line="264" w:lineRule="auto"/>
        <w:ind w:firstLine="0"/>
      </w:pPr>
      <w:r>
        <w:t xml:space="preserve">Рисунок </w:t>
      </w:r>
      <w:r w:rsidR="004B4B80">
        <w:t>6</w:t>
      </w:r>
      <w:r>
        <w:t>.1</w:t>
      </w:r>
    </w:p>
    <w:p w14:paraId="53BACB0B" w14:textId="74B64C5E" w:rsidR="0002774C" w:rsidRDefault="0002774C" w:rsidP="00FE6C3B">
      <w:pPr>
        <w:pStyle w:val="20"/>
        <w:spacing w:before="0" w:line="264" w:lineRule="auto"/>
        <w:ind w:firstLine="567"/>
      </w:pPr>
      <w:r>
        <w:lastRenderedPageBreak/>
        <w:t xml:space="preserve">В появившемся окне «Выбор действия» (Рисунок </w:t>
      </w:r>
      <w:r w:rsidR="004B4B80">
        <w:t>6</w:t>
      </w:r>
      <w:r>
        <w:t>.2) при необходимости можно добавить комментарий (1). В нижнем поле прописано действие, которое будет выполнено (2) при нажатии на кнопку «ОК» (3).</w:t>
      </w:r>
    </w:p>
    <w:p w14:paraId="7EA4078A" w14:textId="77777777" w:rsidR="0002774C" w:rsidRDefault="0002774C" w:rsidP="00FE6C3B">
      <w:pPr>
        <w:pStyle w:val="20"/>
        <w:spacing w:before="0" w:line="264" w:lineRule="auto"/>
        <w:ind w:firstLine="567"/>
      </w:pPr>
    </w:p>
    <w:p w14:paraId="75C238F5" w14:textId="49BAA590" w:rsidR="0002774C" w:rsidRDefault="0002774C" w:rsidP="0002774C">
      <w:pPr>
        <w:pStyle w:val="20"/>
        <w:spacing w:before="0" w:line="264" w:lineRule="auto"/>
        <w:ind w:firstLine="0"/>
      </w:pPr>
      <w:r>
        <w:rPr>
          <w:noProof/>
          <w:lang w:eastAsia="ru-RU"/>
        </w:rPr>
        <w:drawing>
          <wp:inline distT="0" distB="0" distL="0" distR="0" wp14:anchorId="1832176B" wp14:editId="052252A1">
            <wp:extent cx="5940425" cy="3387891"/>
            <wp:effectExtent l="0" t="0" r="3175" b="3175"/>
            <wp:docPr id="73" name="Рисунок 73" descr="D:\1\скрины для инструкций\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1\скрины для инструкций\92.jpg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87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A84DD4" w14:textId="673F0F55" w:rsidR="0002774C" w:rsidRDefault="0002774C" w:rsidP="0002774C">
      <w:pPr>
        <w:pStyle w:val="20"/>
        <w:spacing w:before="0" w:line="264" w:lineRule="auto"/>
        <w:ind w:firstLine="0"/>
      </w:pPr>
      <w:r>
        <w:t xml:space="preserve">Рисунок </w:t>
      </w:r>
      <w:r w:rsidR="004B4B80">
        <w:t>6</w:t>
      </w:r>
      <w:r>
        <w:t>.2</w:t>
      </w:r>
    </w:p>
    <w:p w14:paraId="37BE869F" w14:textId="77777777" w:rsidR="0002774C" w:rsidRDefault="0002774C" w:rsidP="00FE6C3B">
      <w:pPr>
        <w:pStyle w:val="20"/>
        <w:spacing w:before="0" w:line="264" w:lineRule="auto"/>
        <w:ind w:firstLine="567"/>
      </w:pPr>
    </w:p>
    <w:p w14:paraId="5ACFB607" w14:textId="4471A961" w:rsidR="00114208" w:rsidRPr="0002774C" w:rsidRDefault="00B94906" w:rsidP="00FE6C3B">
      <w:pPr>
        <w:pStyle w:val="20"/>
        <w:spacing w:before="0" w:line="264" w:lineRule="auto"/>
        <w:ind w:firstLine="567"/>
      </w:pPr>
      <w:r>
        <w:t>Далее нужно выбрать сертификат, которым будет подписан документ. Подписанная заявка отправится по маршруту, при этом</w:t>
      </w:r>
      <w:r w:rsidR="00114208">
        <w:t xml:space="preserve"> Система выведет соответствующий протокол, в котором будет отражена следующая информация: на какой этап маршрута документ был переведен, какое подразделение продолжит работу с ним. Данный протокол несет для заказчика информационный характер, чтобы он понимал, куда ушел документ. Поэтому протокол можно не сохранять, достаточно просмотреть его и закрыть</w:t>
      </w:r>
      <w:r w:rsidR="0002774C">
        <w:t>.</w:t>
      </w:r>
    </w:p>
    <w:p w14:paraId="6E84E19A" w14:textId="26057DB5" w:rsidR="003168BA" w:rsidRPr="00790300" w:rsidRDefault="003168BA" w:rsidP="00FE6C3B">
      <w:pPr>
        <w:pStyle w:val="20"/>
        <w:spacing w:before="0" w:line="264" w:lineRule="auto"/>
        <w:ind w:firstLine="567"/>
      </w:pPr>
      <w:r>
        <w:t>Документы не всегда могут успешно переходить на следующий этап согласования. Причин</w:t>
      </w:r>
      <w:r w:rsidR="00790300">
        <w:t xml:space="preserve">ой может быть не прохождение контролей, </w:t>
      </w:r>
      <w:r>
        <w:t xml:space="preserve"> </w:t>
      </w:r>
      <w:r w:rsidR="00790300">
        <w:t>установленных на этапах движения документа по маршруту</w:t>
      </w:r>
      <w:r>
        <w:t xml:space="preserve">, </w:t>
      </w:r>
      <w:r w:rsidR="00790300">
        <w:t>(обнаружены какие-либо ошибки)</w:t>
      </w:r>
      <w:r>
        <w:t xml:space="preserve">, а также </w:t>
      </w:r>
      <w:r w:rsidR="00790300">
        <w:t>отсутствие у пользователя прав на дальнейшее перемещение документа по маршруту.</w:t>
      </w:r>
      <w:r>
        <w:t xml:space="preserve"> Во всех случаях выходит протокол, в котором будут описаны причины, почему документ не может быть отправлен далее. </w:t>
      </w:r>
    </w:p>
    <w:p w14:paraId="7E2B0BDC" w14:textId="7ACFD50A" w:rsidR="003168BA" w:rsidRPr="00B63C7B" w:rsidRDefault="003168BA" w:rsidP="00FE6C3B">
      <w:pPr>
        <w:pStyle w:val="20"/>
        <w:spacing w:before="0" w:line="264" w:lineRule="auto"/>
        <w:ind w:firstLine="567"/>
      </w:pPr>
      <w:r>
        <w:t>Подобный протокол может выйти на этапе согласования Заявки на закупку у ГРБС, если заказчик попытается самовольно подвинуть документ дальше по маршруту.</w:t>
      </w:r>
    </w:p>
    <w:p w14:paraId="04FA1FAD" w14:textId="502803B7" w:rsidR="003168BA" w:rsidRPr="00C05EAB" w:rsidRDefault="003168BA" w:rsidP="00FE6C3B">
      <w:pPr>
        <w:pStyle w:val="20"/>
        <w:spacing w:before="0" w:line="264" w:lineRule="auto"/>
        <w:ind w:firstLine="567"/>
      </w:pPr>
      <w:r>
        <w:t>Кроме проверки прав пользователей, на маршрут добавляются контроли, которые могут проверять как правильность заполнения отправляемых документов (аналогично тем, что возникают при сохранении документа), так и наличие необходимых прикрепленных электронных копий документов. В таких случаях следует исправить выявленные неточности и повторить отправку документа по маршруту по кнопке</w:t>
      </w:r>
      <w:r w:rsidR="00C05EAB">
        <w:t xml:space="preserve"> </w:t>
      </w:r>
      <w:r w:rsidR="00C05EAB">
        <w:rPr>
          <w:noProof/>
          <w:lang w:eastAsia="ru-RU"/>
        </w:rPr>
        <w:drawing>
          <wp:inline distT="0" distB="0" distL="0" distR="0" wp14:anchorId="2A23724D" wp14:editId="2CE4C040">
            <wp:extent cx="190527" cy="171474"/>
            <wp:effectExtent l="0" t="0" r="0" b="0"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74F391.tmp"/>
                    <pic:cNvPicPr/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27" cy="171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 w:rsidR="00C05EAB">
        <w:t>«</w:t>
      </w:r>
      <w:r>
        <w:t>Отправить по Маршруту</w:t>
      </w:r>
      <w:r w:rsidR="00C05EAB">
        <w:t>»</w:t>
      </w:r>
      <w:r>
        <w:t xml:space="preserve">. </w:t>
      </w:r>
    </w:p>
    <w:p w14:paraId="122CE9D4" w14:textId="1378198A" w:rsidR="003168BA" w:rsidRPr="003168BA" w:rsidRDefault="003168BA" w:rsidP="00FE6C3B">
      <w:pPr>
        <w:pStyle w:val="20"/>
        <w:spacing w:before="0" w:line="264" w:lineRule="auto"/>
        <w:ind w:firstLine="567"/>
      </w:pPr>
      <w:r>
        <w:t xml:space="preserve">Документ, успешно переданный на согласование в вышестоящий орган, пропадет из фильтра, в котором он находился ранее, и перейдет в фильтр, отражающий его текущее положение (Рисунок </w:t>
      </w:r>
      <w:r w:rsidR="004B4B80">
        <w:t>6</w:t>
      </w:r>
      <w:r w:rsidR="00C05EAB">
        <w:t>.3</w:t>
      </w:r>
      <w:r>
        <w:t>)</w:t>
      </w:r>
      <w:r w:rsidR="00457B40">
        <w:t xml:space="preserve"> (1)</w:t>
      </w:r>
      <w:r>
        <w:t>.</w:t>
      </w:r>
    </w:p>
    <w:p w14:paraId="7217E42C" w14:textId="3C91391F" w:rsidR="003168BA" w:rsidRDefault="003168BA" w:rsidP="003168BA">
      <w:pPr>
        <w:pStyle w:val="20"/>
        <w:spacing w:before="0" w:line="264" w:lineRule="auto"/>
        <w:ind w:firstLine="567"/>
      </w:pPr>
      <w:r>
        <w:t>Фильтры документов в Навигаторе выстраиваются в основном в том порядке, в котором происходит процесс согласования документа.</w:t>
      </w:r>
      <w:r w:rsidR="00650D98">
        <w:t xml:space="preserve"> Отметив документ (2) и нажав</w:t>
      </w:r>
      <w:r>
        <w:t xml:space="preserve"> кнопк</w:t>
      </w:r>
      <w:r w:rsidR="00650D98">
        <w:t>у</w:t>
      </w:r>
      <w:r>
        <w:t xml:space="preserve"> </w:t>
      </w:r>
      <w:r w:rsidR="00457B40">
        <w:rPr>
          <w:noProof/>
          <w:lang w:eastAsia="ru-RU"/>
        </w:rPr>
        <w:drawing>
          <wp:inline distT="0" distB="0" distL="0" distR="0" wp14:anchorId="7DCEA57C" wp14:editId="172B7D85">
            <wp:extent cx="333422" cy="200053"/>
            <wp:effectExtent l="0" t="0" r="9525" b="9525"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74F5A6.tmp"/>
                    <pic:cNvPicPr/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422" cy="200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57B40">
        <w:t xml:space="preserve"> «</w:t>
      </w:r>
      <w:r>
        <w:t>История прохождения документа по маршруту</w:t>
      </w:r>
      <w:r w:rsidR="00457B40">
        <w:t>»</w:t>
      </w:r>
      <w:r>
        <w:t xml:space="preserve"> </w:t>
      </w:r>
      <w:r w:rsidR="00457B40">
        <w:t>(</w:t>
      </w:r>
      <w:r w:rsidR="00650D98">
        <w:t>3</w:t>
      </w:r>
      <w:r>
        <w:t>)</w:t>
      </w:r>
      <w:r w:rsidR="00650D98">
        <w:t>,</w:t>
      </w:r>
      <w:r>
        <w:t xml:space="preserve"> можно увидеть, кем и когда документ был отправлен по маршруту, а также комментарий специалиста, который переместил до</w:t>
      </w:r>
      <w:r w:rsidR="00650D98">
        <w:t>кумент, к примеру, на доработку (4).</w:t>
      </w:r>
    </w:p>
    <w:p w14:paraId="063A0C4C" w14:textId="6D7E04BC" w:rsidR="00650D98" w:rsidRPr="00457B40" w:rsidRDefault="00650D98" w:rsidP="00650D98">
      <w:pPr>
        <w:pStyle w:val="20"/>
        <w:spacing w:before="0" w:line="264" w:lineRule="auto"/>
        <w:ind w:firstLine="0"/>
      </w:pPr>
      <w:r>
        <w:rPr>
          <w:noProof/>
          <w:lang w:eastAsia="ru-RU"/>
        </w:rPr>
        <w:lastRenderedPageBreak/>
        <w:drawing>
          <wp:inline distT="0" distB="0" distL="0" distR="0" wp14:anchorId="5A31C5FD" wp14:editId="3AC2582D">
            <wp:extent cx="5940425" cy="3446541"/>
            <wp:effectExtent l="0" t="0" r="3175" b="1905"/>
            <wp:docPr id="80" name="Рисунок 80" descr="D:\1\скрины для инструкций\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1\скрины для инструкций\93.jpg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46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BD889E" w14:textId="0634474B" w:rsidR="00650D98" w:rsidRPr="00902103" w:rsidRDefault="00650D98" w:rsidP="00902103">
      <w:pPr>
        <w:pStyle w:val="20"/>
        <w:spacing w:before="0" w:line="264" w:lineRule="auto"/>
        <w:ind w:firstLine="0"/>
        <w:rPr>
          <w:i/>
        </w:rPr>
      </w:pPr>
      <w:r w:rsidRPr="00902103">
        <w:rPr>
          <w:i/>
        </w:rPr>
        <w:t xml:space="preserve">Рисунок </w:t>
      </w:r>
      <w:r w:rsidR="004B4B80">
        <w:rPr>
          <w:i/>
        </w:rPr>
        <w:t>6</w:t>
      </w:r>
      <w:r w:rsidRPr="00902103">
        <w:rPr>
          <w:i/>
        </w:rPr>
        <w:t>.3</w:t>
      </w:r>
    </w:p>
    <w:p w14:paraId="1E2F002C" w14:textId="77777777" w:rsidR="00650D98" w:rsidRDefault="00650D98" w:rsidP="003168BA">
      <w:pPr>
        <w:pStyle w:val="20"/>
        <w:spacing w:before="0" w:line="264" w:lineRule="auto"/>
        <w:ind w:firstLine="567"/>
      </w:pPr>
    </w:p>
    <w:p w14:paraId="68C1FA65" w14:textId="73A36656" w:rsidR="003168BA" w:rsidRDefault="003168BA" w:rsidP="003168BA">
      <w:pPr>
        <w:pStyle w:val="20"/>
        <w:spacing w:before="0" w:line="264" w:lineRule="auto"/>
        <w:ind w:firstLine="567"/>
      </w:pPr>
      <w:proofErr w:type="gramStart"/>
      <w:r>
        <w:t>Если документ прошел проверку на одном этапе согласования, то он отправляется вышестоящим органом на следующий этап по кнопке</w:t>
      </w:r>
      <w:r w:rsidR="00902103">
        <w:t xml:space="preserve"> </w:t>
      </w:r>
      <w:r w:rsidR="00902103">
        <w:rPr>
          <w:noProof/>
          <w:lang w:eastAsia="ru-RU"/>
        </w:rPr>
        <w:drawing>
          <wp:inline distT="0" distB="0" distL="0" distR="0" wp14:anchorId="197B97A3" wp14:editId="3574F6F9">
            <wp:extent cx="190527" cy="171474"/>
            <wp:effectExtent l="0" t="0" r="0" b="0"/>
            <wp:docPr id="83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74F391.tmp"/>
                    <pic:cNvPicPr/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27" cy="171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 w:rsidR="00902103">
        <w:t>«</w:t>
      </w:r>
      <w:r>
        <w:t>Отправить документ по маршруту</w:t>
      </w:r>
      <w:r w:rsidR="00902103">
        <w:t>»</w:t>
      </w:r>
      <w:r>
        <w:t>].</w:t>
      </w:r>
      <w:proofErr w:type="gramEnd"/>
      <w:r>
        <w:t xml:space="preserve"> И так до тех пор, пока не дойдет до фильтра «</w:t>
      </w:r>
      <w:proofErr w:type="gramStart"/>
      <w:r>
        <w:t>Принятые</w:t>
      </w:r>
      <w:proofErr w:type="gramEnd"/>
      <w:r>
        <w:t xml:space="preserve"> к исполнению». Движение документа по маршруту может быть не всегда прямолинейным, и часто исполнителю на маршруте приходится выбирать действие, которое следует применить к данному документу (Рисунок </w:t>
      </w:r>
      <w:r w:rsidR="004B4B80">
        <w:t>6</w:t>
      </w:r>
      <w:r w:rsidR="00902103">
        <w:t>.4</w:t>
      </w:r>
      <w:r>
        <w:t>). В случае необходимости, исполнитель (в ходе перемещения документа по маршруту) может написать причину отправки документа по тому или иному пути маршрута в поле «Комментарий»</w:t>
      </w:r>
      <w:r w:rsidR="00902103">
        <w:t xml:space="preserve"> (1)</w:t>
      </w:r>
      <w:r>
        <w:t>, выделить необходимое действие</w:t>
      </w:r>
      <w:r w:rsidR="00902103">
        <w:t xml:space="preserve"> (2)</w:t>
      </w:r>
      <w:r>
        <w:t xml:space="preserve"> и нажать на кнопку </w:t>
      </w:r>
      <w:r w:rsidR="00902103">
        <w:t>«</w:t>
      </w:r>
      <w:r>
        <w:t>ОК</w:t>
      </w:r>
      <w:r w:rsidR="00902103">
        <w:t>» (3)</w:t>
      </w:r>
      <w:r>
        <w:t>. Если окно выбора действий будет закрыто или буде</w:t>
      </w:r>
      <w:r w:rsidR="00902103">
        <w:t>т нажата кнопка «</w:t>
      </w:r>
      <w:r>
        <w:t>Отмена</w:t>
      </w:r>
      <w:r w:rsidR="00902103">
        <w:t>»</w:t>
      </w:r>
      <w:r>
        <w:t>, то документ останется в том состоянии, в котором он был ранее, и дальше по маршруту не пойдет. Написанный комментарий в дальнейшем будет доступен заказчику в истории прохождения документа по маршруту.</w:t>
      </w:r>
    </w:p>
    <w:p w14:paraId="79239F91" w14:textId="28AED351" w:rsidR="00902103" w:rsidRDefault="00902103" w:rsidP="00902103">
      <w:pPr>
        <w:pStyle w:val="20"/>
        <w:spacing w:before="0" w:line="264" w:lineRule="auto"/>
        <w:ind w:firstLine="0"/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55ED9A4C" wp14:editId="098CE5F7">
            <wp:extent cx="5940425" cy="3654425"/>
            <wp:effectExtent l="0" t="0" r="3175" b="3175"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7434BB.tmp"/>
                    <pic:cNvPicPr/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65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5EE222" w14:textId="4F4E2C9D" w:rsidR="00902103" w:rsidRPr="00902103" w:rsidRDefault="00902103" w:rsidP="00902103">
      <w:pPr>
        <w:pStyle w:val="20"/>
        <w:spacing w:before="0" w:line="264" w:lineRule="auto"/>
        <w:ind w:firstLine="0"/>
        <w:rPr>
          <w:i/>
        </w:rPr>
      </w:pPr>
      <w:r w:rsidRPr="00902103">
        <w:rPr>
          <w:i/>
        </w:rPr>
        <w:t xml:space="preserve">Рисунок </w:t>
      </w:r>
      <w:r w:rsidR="004B4B80">
        <w:rPr>
          <w:i/>
        </w:rPr>
        <w:t>6</w:t>
      </w:r>
      <w:r w:rsidRPr="00902103">
        <w:rPr>
          <w:i/>
        </w:rPr>
        <w:t>.4</w:t>
      </w:r>
    </w:p>
    <w:p w14:paraId="3C163567" w14:textId="77777777" w:rsidR="00902103" w:rsidRDefault="00902103" w:rsidP="003168BA">
      <w:pPr>
        <w:pStyle w:val="20"/>
        <w:spacing w:before="0" w:line="264" w:lineRule="auto"/>
        <w:ind w:firstLine="567"/>
      </w:pPr>
    </w:p>
    <w:p w14:paraId="14181577" w14:textId="2B87BA4D" w:rsidR="003168BA" w:rsidRDefault="003168BA" w:rsidP="003168BA">
      <w:pPr>
        <w:pStyle w:val="20"/>
        <w:spacing w:before="0" w:line="264" w:lineRule="auto"/>
        <w:ind w:firstLine="567"/>
      </w:pPr>
      <w:r>
        <w:t>В фильтре «Принят</w:t>
      </w:r>
      <w:r w:rsidR="00D54EE7">
        <w:t>ые</w:t>
      </w:r>
      <w:r>
        <w:t xml:space="preserve"> к исполнению»</w:t>
      </w:r>
      <w:r w:rsidR="00BC6C21" w:rsidRPr="00BC6C21">
        <w:t xml:space="preserve"> </w:t>
      </w:r>
      <w:r w:rsidR="00BC6C21">
        <w:t xml:space="preserve">(Рисунок </w:t>
      </w:r>
      <w:r w:rsidR="004B4B80">
        <w:t>6</w:t>
      </w:r>
      <w:r w:rsidR="00BC6C21">
        <w:t>.5)</w:t>
      </w:r>
      <w:r>
        <w:t xml:space="preserve"> </w:t>
      </w:r>
      <w:r w:rsidR="00BC6C21">
        <w:t xml:space="preserve">(1) </w:t>
      </w:r>
      <w:r>
        <w:t>заказчикам доступн</w:t>
      </w:r>
      <w:r w:rsidR="00BC6C21">
        <w:t>ы</w:t>
      </w:r>
      <w:r>
        <w:t xml:space="preserve"> кнопк</w:t>
      </w:r>
      <w:r w:rsidR="00BC6C21">
        <w:t>и</w:t>
      </w:r>
      <w:r>
        <w:t xml:space="preserve"> </w:t>
      </w:r>
      <w:r w:rsidR="00D54EE7">
        <w:t xml:space="preserve"> </w:t>
      </w:r>
      <w:r w:rsidR="00C9272C">
        <w:t>«Сформировать проект извещения</w:t>
      </w:r>
      <w:r w:rsidR="00BC6C21">
        <w:t>» и</w:t>
      </w:r>
      <w:r w:rsidR="00E0046F">
        <w:t xml:space="preserve"> </w:t>
      </w:r>
      <w:r>
        <w:t xml:space="preserve"> </w:t>
      </w:r>
      <w:r w:rsidR="00C9272C">
        <w:t>«</w:t>
      </w:r>
      <w:r>
        <w:t>Сформировать контракт</w:t>
      </w:r>
      <w:r w:rsidR="00C9272C">
        <w:t>»</w:t>
      </w:r>
      <w:r>
        <w:t>.</w:t>
      </w:r>
    </w:p>
    <w:p w14:paraId="69AF18B2" w14:textId="77777777" w:rsidR="00BC6C21" w:rsidRDefault="00BC6C21" w:rsidP="003168BA">
      <w:pPr>
        <w:pStyle w:val="20"/>
        <w:spacing w:before="0" w:line="264" w:lineRule="auto"/>
        <w:ind w:firstLine="567"/>
      </w:pPr>
    </w:p>
    <w:p w14:paraId="3B18F52E" w14:textId="446E00D9" w:rsidR="00D54EE7" w:rsidRDefault="00BC6C21" w:rsidP="00A26446">
      <w:pPr>
        <w:pStyle w:val="20"/>
        <w:spacing w:before="0" w:line="264" w:lineRule="auto"/>
        <w:ind w:firstLine="0"/>
      </w:pPr>
      <w:r>
        <w:rPr>
          <w:noProof/>
          <w:lang w:eastAsia="ru-RU"/>
        </w:rPr>
        <w:drawing>
          <wp:inline distT="0" distB="0" distL="0" distR="0" wp14:anchorId="01CFBB89" wp14:editId="407538FA">
            <wp:extent cx="5940425" cy="2004869"/>
            <wp:effectExtent l="0" t="0" r="3175" b="0"/>
            <wp:docPr id="102" name="Рисунок 102" descr="D:\1\скрины для инструкций\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1\скрины для инструкций\94.jpg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004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82BDE7" w14:textId="35C8CA56" w:rsidR="00D54EE7" w:rsidRPr="00A26446" w:rsidRDefault="00A26446" w:rsidP="00A26446">
      <w:pPr>
        <w:pStyle w:val="20"/>
        <w:spacing w:before="0" w:line="264" w:lineRule="auto"/>
        <w:ind w:firstLine="0"/>
        <w:rPr>
          <w:i/>
        </w:rPr>
      </w:pPr>
      <w:r w:rsidRPr="00A26446">
        <w:rPr>
          <w:i/>
        </w:rPr>
        <w:t xml:space="preserve">Рисунок </w:t>
      </w:r>
      <w:r w:rsidR="004B4B80">
        <w:rPr>
          <w:i/>
        </w:rPr>
        <w:t>6</w:t>
      </w:r>
      <w:r w:rsidRPr="00A26446">
        <w:rPr>
          <w:i/>
        </w:rPr>
        <w:t>.5</w:t>
      </w:r>
    </w:p>
    <w:p w14:paraId="0E40686E" w14:textId="77777777" w:rsidR="00A26446" w:rsidRDefault="00A26446" w:rsidP="003168BA">
      <w:pPr>
        <w:pStyle w:val="20"/>
        <w:spacing w:before="0" w:line="264" w:lineRule="auto"/>
        <w:ind w:firstLine="567"/>
      </w:pPr>
    </w:p>
    <w:p w14:paraId="6D662535" w14:textId="041395F0" w:rsidR="003168BA" w:rsidRPr="00C9272C" w:rsidRDefault="003168BA" w:rsidP="003168BA">
      <w:pPr>
        <w:pStyle w:val="20"/>
        <w:spacing w:before="0" w:line="264" w:lineRule="auto"/>
        <w:ind w:firstLine="567"/>
      </w:pPr>
      <w:r>
        <w:t xml:space="preserve">По нажатию на кнопку </w:t>
      </w:r>
      <w:r w:rsidR="00BC6C21">
        <w:rPr>
          <w:noProof/>
          <w:lang w:eastAsia="ru-RU"/>
        </w:rPr>
        <w:drawing>
          <wp:inline distT="0" distB="0" distL="0" distR="0" wp14:anchorId="603EBC29" wp14:editId="61C5493C">
            <wp:extent cx="190527" cy="200053"/>
            <wp:effectExtent l="0" t="0" r="0" b="9525"/>
            <wp:docPr id="99" name="Рисунок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74CBBD.tmp"/>
                    <pic:cNvPicPr/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27" cy="200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C6C21">
        <w:t xml:space="preserve"> </w:t>
      </w:r>
      <w:r w:rsidR="00C9272C">
        <w:t>«</w:t>
      </w:r>
      <w:r>
        <w:t>Сформировать проект извещения</w:t>
      </w:r>
      <w:r w:rsidR="00C9272C">
        <w:t>»</w:t>
      </w:r>
      <w:r w:rsidR="00BC6C21">
        <w:t xml:space="preserve"> (2)</w:t>
      </w:r>
      <w:r>
        <w:t xml:space="preserve"> Система «WEB-</w:t>
      </w:r>
      <w:proofErr w:type="spellStart"/>
      <w:r>
        <w:t>ТоргиКС</w:t>
      </w:r>
      <w:proofErr w:type="spellEnd"/>
      <w:r>
        <w:t xml:space="preserve">» сформирует Проект извещения с тем способом определения поставщика, который был выбран в Заявке на закупку. </w:t>
      </w:r>
    </w:p>
    <w:p w14:paraId="06343AE6" w14:textId="151818DF" w:rsidR="003168BA" w:rsidRDefault="003168BA" w:rsidP="003168BA">
      <w:pPr>
        <w:pStyle w:val="20"/>
        <w:spacing w:before="0" w:line="264" w:lineRule="auto"/>
        <w:ind w:firstLine="567"/>
      </w:pPr>
      <w:r>
        <w:t xml:space="preserve">По нажатию же на кнопку </w:t>
      </w:r>
      <w:r w:rsidR="00BC6C21">
        <w:rPr>
          <w:noProof/>
          <w:lang w:eastAsia="ru-RU"/>
        </w:rPr>
        <w:drawing>
          <wp:inline distT="0" distB="0" distL="0" distR="0" wp14:anchorId="70B2A7C5" wp14:editId="10DB3711">
            <wp:extent cx="152421" cy="181000"/>
            <wp:effectExtent l="0" t="0" r="0" b="9525"/>
            <wp:docPr id="96" name="Рисунок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745B40.tmp"/>
                    <pic:cNvPicPr/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C6C21">
        <w:t xml:space="preserve">  </w:t>
      </w:r>
      <w:r w:rsidR="00C9272C">
        <w:t>«</w:t>
      </w:r>
      <w:r>
        <w:t>Сформировать контракт</w:t>
      </w:r>
      <w:r w:rsidR="00C9272C">
        <w:t>»</w:t>
      </w:r>
      <w:r w:rsidR="00BC6C21">
        <w:t xml:space="preserve"> (3)</w:t>
      </w:r>
      <w:r w:rsidR="00C9272C">
        <w:t xml:space="preserve"> </w:t>
      </w:r>
      <w:r>
        <w:t>в Системе «WEB-Торги-КС» будет сформирован Проект контракта.</w:t>
      </w:r>
    </w:p>
    <w:p w14:paraId="77326B6A" w14:textId="77777777" w:rsidR="007544E8" w:rsidRPr="003168BA" w:rsidRDefault="007544E8" w:rsidP="003168BA">
      <w:pPr>
        <w:pStyle w:val="20"/>
        <w:spacing w:before="0" w:line="264" w:lineRule="auto"/>
        <w:ind w:firstLine="567"/>
      </w:pPr>
    </w:p>
    <w:p w14:paraId="6130071F" w14:textId="7DB9AE96" w:rsidR="00960D16" w:rsidRDefault="009A58D8" w:rsidP="002630CC">
      <w:pPr>
        <w:pStyle w:val="1"/>
        <w:numPr>
          <w:ilvl w:val="0"/>
          <w:numId w:val="1"/>
        </w:numPr>
        <w:spacing w:before="240" w:after="120" w:line="240" w:lineRule="auto"/>
        <w:ind w:left="0" w:firstLine="0"/>
        <w:jc w:val="center"/>
      </w:pPr>
      <w:bookmarkStart w:id="6" w:name="_Toc91494262"/>
      <w:r>
        <w:rPr>
          <w:rFonts w:ascii="Times New Roman" w:hAnsi="Times New Roman" w:cs="Times New Roman"/>
        </w:rPr>
        <w:t>Внесение изменений в Заявку на закупку</w:t>
      </w:r>
      <w:bookmarkEnd w:id="6"/>
    </w:p>
    <w:p w14:paraId="6726C27C" w14:textId="710FB384" w:rsidR="00332B68" w:rsidRDefault="00783256" w:rsidP="00D7677A">
      <w:pPr>
        <w:pStyle w:val="20"/>
        <w:spacing w:before="0" w:line="264" w:lineRule="auto"/>
        <w:ind w:firstLine="567"/>
      </w:pPr>
      <w:proofErr w:type="gramStart"/>
      <w:r>
        <w:t>Внести изменения в документ «Заявка на закупку» можно в состоянии «Создание новой»</w:t>
      </w:r>
      <w:r w:rsidR="00FE501D">
        <w:t xml:space="preserve"> (при этом </w:t>
      </w:r>
      <w:r w:rsidR="00855170">
        <w:t>ПЗЗ</w:t>
      </w:r>
      <w:r w:rsidR="00FE501D">
        <w:t xml:space="preserve"> еще не сформирована)</w:t>
      </w:r>
      <w:r>
        <w:t xml:space="preserve"> или в состоянии «На доработке».</w:t>
      </w:r>
      <w:proofErr w:type="gramEnd"/>
      <w:r>
        <w:t xml:space="preserve"> В фильтре «Создание новой» документ находится только после его первичного создания и успешного сохранения. </w:t>
      </w:r>
      <w:r>
        <w:lastRenderedPageBreak/>
        <w:t>После того как заявка на закупку была отправлена на согласование в вышестоящий орган, возможность внесения изменений в данный документ у заказчиков отсутствует. Проверяющий орган в ходе проверки Заявки на закупку может обнаружить ряд неточностей, которые необходимо будет исправить заказчику. С этой целью Заявка на закупку переводится проверяющим органом в состояние «</w:t>
      </w:r>
      <w:r w:rsidR="00E03758">
        <w:t>Н</w:t>
      </w:r>
      <w:r>
        <w:t>а доработк</w:t>
      </w:r>
      <w:r w:rsidR="00E03758">
        <w:t>е</w:t>
      </w:r>
      <w:r>
        <w:t>».</w:t>
      </w:r>
      <w:r w:rsidR="00E03758">
        <w:t xml:space="preserve"> Для исправления выявленных неточностей в фильтре «Возвращены на доработку» (Рисунок </w:t>
      </w:r>
      <w:r w:rsidR="004B4B80">
        <w:t>7</w:t>
      </w:r>
      <w:r w:rsidR="00E03758">
        <w:t>.1) (1) нужно выделить документ (2) и нажать</w:t>
      </w:r>
      <w:r>
        <w:t xml:space="preserve"> на к</w:t>
      </w:r>
      <w:r w:rsidR="00E03758">
        <w:t xml:space="preserve">нопку </w:t>
      </w:r>
      <w:r w:rsidR="00E03758">
        <w:rPr>
          <w:noProof/>
          <w:lang w:eastAsia="ru-RU"/>
        </w:rPr>
        <w:drawing>
          <wp:inline distT="0" distB="0" distL="0" distR="0" wp14:anchorId="04521789" wp14:editId="5C5D8A08">
            <wp:extent cx="171474" cy="171474"/>
            <wp:effectExtent l="0" t="0" r="0" b="0"/>
            <wp:docPr id="104" name="Рисунок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74330A.tmp"/>
                    <pic:cNvPicPr/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74" cy="171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03758">
        <w:t xml:space="preserve"> «</w:t>
      </w:r>
      <w:r>
        <w:t>Редактировать</w:t>
      </w:r>
      <w:r w:rsidR="00E03758">
        <w:t>» (3)</w:t>
      </w:r>
      <w:r>
        <w:t>.</w:t>
      </w:r>
    </w:p>
    <w:p w14:paraId="1F8E8B39" w14:textId="77777777" w:rsidR="00E03758" w:rsidRDefault="00E03758" w:rsidP="00D7677A">
      <w:pPr>
        <w:pStyle w:val="20"/>
        <w:spacing w:before="0" w:line="264" w:lineRule="auto"/>
        <w:ind w:firstLine="567"/>
      </w:pPr>
    </w:p>
    <w:p w14:paraId="556C1900" w14:textId="0948AFF9" w:rsidR="00E03758" w:rsidRDefault="00A17221" w:rsidP="00E03758">
      <w:pPr>
        <w:pStyle w:val="20"/>
        <w:spacing w:before="0" w:line="264" w:lineRule="auto"/>
        <w:ind w:firstLine="0"/>
      </w:pPr>
      <w:r>
        <w:rPr>
          <w:noProof/>
          <w:lang w:eastAsia="ru-RU"/>
        </w:rPr>
        <w:drawing>
          <wp:inline distT="0" distB="0" distL="0" distR="0" wp14:anchorId="5AE5B8EC" wp14:editId="3DB5E171">
            <wp:extent cx="5940425" cy="2390624"/>
            <wp:effectExtent l="0" t="0" r="3175" b="0"/>
            <wp:docPr id="12" name="Рисунок 12" descr="C:\Users\User\Pictures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9.jpg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390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7FD71C" w14:textId="3CCA076B" w:rsidR="00E03758" w:rsidRPr="00E03758" w:rsidRDefault="00E03758" w:rsidP="00E03758">
      <w:pPr>
        <w:pStyle w:val="20"/>
        <w:spacing w:before="0" w:line="264" w:lineRule="auto"/>
        <w:ind w:firstLine="0"/>
        <w:rPr>
          <w:i/>
        </w:rPr>
      </w:pPr>
      <w:r>
        <w:rPr>
          <w:i/>
        </w:rPr>
        <w:t xml:space="preserve">Рисунок </w:t>
      </w:r>
      <w:r w:rsidR="004B4B80">
        <w:rPr>
          <w:i/>
        </w:rPr>
        <w:t>7</w:t>
      </w:r>
      <w:bookmarkStart w:id="7" w:name="_GoBack"/>
      <w:bookmarkEnd w:id="7"/>
      <w:r>
        <w:rPr>
          <w:i/>
        </w:rPr>
        <w:t>.1</w:t>
      </w:r>
    </w:p>
    <w:p w14:paraId="2E1BD232" w14:textId="77777777" w:rsidR="00E03758" w:rsidRPr="00E03758" w:rsidRDefault="00E03758" w:rsidP="00D7677A">
      <w:pPr>
        <w:pStyle w:val="20"/>
        <w:spacing w:before="0" w:line="264" w:lineRule="auto"/>
        <w:ind w:firstLine="567"/>
      </w:pPr>
    </w:p>
    <w:p w14:paraId="75CBCD30" w14:textId="77777777" w:rsidR="00855170" w:rsidRDefault="00783256" w:rsidP="00FE501D">
      <w:pPr>
        <w:pStyle w:val="20"/>
        <w:spacing w:before="0" w:line="264" w:lineRule="auto"/>
        <w:ind w:firstLine="567"/>
      </w:pPr>
      <w:r>
        <w:t xml:space="preserve">При этом откроется форма редактирования Заявки на закупку, описанная в п. </w:t>
      </w:r>
      <w:r w:rsidR="009943D5">
        <w:t>1</w:t>
      </w:r>
      <w:r>
        <w:t xml:space="preserve"> данного руководства. После исправления необходимых сведений документ следует сохранить</w:t>
      </w:r>
      <w:r w:rsidR="00FE501D">
        <w:t xml:space="preserve">. </w:t>
      </w:r>
    </w:p>
    <w:p w14:paraId="17BA40CE" w14:textId="412CD6B5" w:rsidR="00FE501D" w:rsidRDefault="00855170" w:rsidP="00FE501D">
      <w:pPr>
        <w:pStyle w:val="20"/>
        <w:spacing w:before="0" w:line="264" w:lineRule="auto"/>
        <w:ind w:firstLine="567"/>
      </w:pPr>
      <w:r>
        <w:t>Если в Заявке на закупку внесены уточнения в части сумм и (или) БК, то д</w:t>
      </w:r>
      <w:r w:rsidR="00FE501D">
        <w:t xml:space="preserve">алее необходимо внести изменения в </w:t>
      </w:r>
      <w:r>
        <w:t>ПЗЗ</w:t>
      </w:r>
      <w:r w:rsidR="00FE501D">
        <w:t>. Для этого предназначена кнопка</w:t>
      </w:r>
      <w:r w:rsidR="00BC7E39" w:rsidRPr="00BC7E39">
        <w:t xml:space="preserve"> </w:t>
      </w:r>
      <w:r w:rsidR="00BC7E39">
        <w:rPr>
          <w:noProof/>
          <w:lang w:eastAsia="ru-RU"/>
        </w:rPr>
        <w:drawing>
          <wp:inline distT="0" distB="0" distL="0" distR="0" wp14:anchorId="079EB94D" wp14:editId="3B7C6AFA">
            <wp:extent cx="257211" cy="238158"/>
            <wp:effectExtent l="0" t="0" r="9525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043DCC.tmp"/>
                    <pic:cNvPicPr/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211" cy="238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E501D">
        <w:t xml:space="preserve"> «Изменить ПЗЗ»</w:t>
      </w:r>
      <w:r w:rsidR="00BC7E39" w:rsidRPr="00BC7E39">
        <w:t xml:space="preserve"> (4)</w:t>
      </w:r>
      <w:r w:rsidR="00FE501D">
        <w:t xml:space="preserve">, при нажатии на которую </w:t>
      </w:r>
      <w:r w:rsidR="001866AF">
        <w:t xml:space="preserve">Система запросит подтверждение выполняемого действия </w:t>
      </w:r>
      <w:r w:rsidR="00A17221">
        <w:t xml:space="preserve">по кнопке «ОК» </w:t>
      </w:r>
      <w:r w:rsidR="001866AF">
        <w:t>(</w:t>
      </w:r>
      <w:r w:rsidR="00A17221" w:rsidRPr="00A17221">
        <w:t>5</w:t>
      </w:r>
      <w:r w:rsidR="001866AF">
        <w:t>)</w:t>
      </w:r>
      <w:r w:rsidR="00A17221">
        <w:t>.</w:t>
      </w:r>
      <w:r w:rsidR="00BC7E39" w:rsidRPr="00BC7E39">
        <w:rPr>
          <w:rFonts w:asciiTheme="minorHAnsi" w:eastAsiaTheme="minorHAnsi" w:hAnsiTheme="minorHAnsi" w:cstheme="minorBidi"/>
          <w:noProof/>
          <w:color w:val="auto"/>
          <w:lang w:eastAsia="ru-RU"/>
        </w:rPr>
        <w:t xml:space="preserve"> </w:t>
      </w:r>
    </w:p>
    <w:p w14:paraId="4C11D49C" w14:textId="63CE5740" w:rsidR="00FE501D" w:rsidRPr="00367A84" w:rsidRDefault="00855170" w:rsidP="00FE501D">
      <w:pPr>
        <w:pStyle w:val="20"/>
        <w:spacing w:before="0" w:line="264" w:lineRule="auto"/>
        <w:ind w:firstLine="567"/>
      </w:pPr>
      <w:r>
        <w:t>Изменение ПЗЗ так же, как первичное формирование, проходит контроль в</w:t>
      </w:r>
      <w:r w:rsidRPr="00FC38A9">
        <w:t xml:space="preserve"> </w:t>
      </w:r>
      <w:r w:rsidR="005C1509">
        <w:t>программном комплексе</w:t>
      </w:r>
      <w:r w:rsidRPr="00FC38A9">
        <w:t xml:space="preserve"> </w:t>
      </w:r>
      <w:r w:rsidR="005C1509">
        <w:t>«</w:t>
      </w:r>
      <w:r w:rsidRPr="00FC38A9">
        <w:t>Бюджет-СМАРТ</w:t>
      </w:r>
      <w:proofErr w:type="gramStart"/>
      <w:r w:rsidRPr="00FC38A9">
        <w:t xml:space="preserve"> П</w:t>
      </w:r>
      <w:proofErr w:type="gramEnd"/>
      <w:r w:rsidRPr="00FC38A9">
        <w:t>ро</w:t>
      </w:r>
      <w:r w:rsidR="005C1509">
        <w:t>»</w:t>
      </w:r>
      <w:r>
        <w:t>.</w:t>
      </w:r>
      <w:r w:rsidRPr="00FC38A9">
        <w:t xml:space="preserve"> </w:t>
      </w:r>
      <w:r w:rsidR="00FE501D">
        <w:t>После</w:t>
      </w:r>
      <w:r w:rsidR="00A17221">
        <w:t xml:space="preserve"> успешного</w:t>
      </w:r>
      <w:r w:rsidR="00FE501D">
        <w:t xml:space="preserve"> изменения </w:t>
      </w:r>
      <w:r>
        <w:t xml:space="preserve">ПЗЗ </w:t>
      </w:r>
      <w:r w:rsidR="00FE501D">
        <w:t>Заявк</w:t>
      </w:r>
      <w:r>
        <w:t>а</w:t>
      </w:r>
      <w:r w:rsidR="00FE501D">
        <w:t xml:space="preserve"> на закупку</w:t>
      </w:r>
      <w:r>
        <w:t xml:space="preserve"> снова </w:t>
      </w:r>
      <w:r w:rsidR="00FE501D">
        <w:t xml:space="preserve"> следует</w:t>
      </w:r>
      <w:r w:rsidR="00783256">
        <w:t xml:space="preserve"> отправить на повторное согласование по кнопке </w:t>
      </w:r>
      <w:r w:rsidR="00367A84">
        <w:rPr>
          <w:noProof/>
          <w:lang w:eastAsia="ru-RU"/>
        </w:rPr>
        <w:drawing>
          <wp:inline distT="0" distB="0" distL="0" distR="0" wp14:anchorId="65EA1034" wp14:editId="5F7C7A46">
            <wp:extent cx="190527" cy="171474"/>
            <wp:effectExtent l="0" t="0" r="0" b="0"/>
            <wp:docPr id="108" name="Рисунок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74F391.tmp"/>
                    <pic:cNvPicPr/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27" cy="171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67A84">
        <w:t xml:space="preserve"> «</w:t>
      </w:r>
      <w:r w:rsidR="00783256">
        <w:t>Отправить документ по маршруту</w:t>
      </w:r>
      <w:r w:rsidR="00367A84">
        <w:t>» (</w:t>
      </w:r>
      <w:r w:rsidR="00A17221">
        <w:t>6</w:t>
      </w:r>
      <w:r w:rsidR="00367A84">
        <w:t>)</w:t>
      </w:r>
      <w:r w:rsidR="00783256">
        <w:t xml:space="preserve">. </w:t>
      </w:r>
    </w:p>
    <w:p w14:paraId="02174920" w14:textId="06B16928" w:rsidR="00783256" w:rsidRPr="00B63C7B" w:rsidRDefault="00783256" w:rsidP="00D7677A">
      <w:pPr>
        <w:pStyle w:val="20"/>
        <w:spacing w:before="0" w:line="264" w:lineRule="auto"/>
        <w:ind w:firstLine="567"/>
      </w:pPr>
      <w:r>
        <w:t>В ряде случаев невозможно произвести изменение Заявки на закупку, не исправив сведения в связанной Позиции плана-графика. Для возможности внесения изменения в Позицию плана</w:t>
      </w:r>
      <w:r w:rsidRPr="00783256">
        <w:t>-</w:t>
      </w:r>
      <w:r>
        <w:t>графика необходимо отвязать Заявку на закупку от Позиции плана-графика. Для этого в Системе предусмотрена кнопка</w:t>
      </w:r>
      <w:r w:rsidR="008D210F">
        <w:t xml:space="preserve"> </w:t>
      </w:r>
      <w:r w:rsidR="008D210F">
        <w:rPr>
          <w:noProof/>
          <w:lang w:eastAsia="ru-RU"/>
        </w:rPr>
        <w:drawing>
          <wp:inline distT="0" distB="0" distL="0" distR="0" wp14:anchorId="6EE11B79" wp14:editId="78216ED1">
            <wp:extent cx="181000" cy="209579"/>
            <wp:effectExtent l="0" t="0" r="9525" b="0"/>
            <wp:docPr id="110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744DBD.tmp"/>
                    <pic:cNvPicPr/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000" cy="209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 w:rsidR="00615A96">
        <w:t>«</w:t>
      </w:r>
      <w:r>
        <w:t>Разорвать связь с позицией плана-графика</w:t>
      </w:r>
      <w:r w:rsidR="00615A96">
        <w:t>»</w:t>
      </w:r>
      <w:r>
        <w:t xml:space="preserve"> (</w:t>
      </w:r>
      <w:r w:rsidR="00A17221">
        <w:t>7</w:t>
      </w:r>
      <w:r>
        <w:t xml:space="preserve">). Аналогичный функционал доступен для документа «Заявка на закупку» в фильтре «Создание </w:t>
      </w:r>
      <w:proofErr w:type="gramStart"/>
      <w:r>
        <w:t>новой</w:t>
      </w:r>
      <w:proofErr w:type="gramEnd"/>
      <w:r>
        <w:t>».</w:t>
      </w:r>
    </w:p>
    <w:p w14:paraId="014696B1" w14:textId="509EA8E8" w:rsidR="00783256" w:rsidRPr="00B63C7B" w:rsidRDefault="00783256" w:rsidP="00D7677A">
      <w:pPr>
        <w:pStyle w:val="20"/>
        <w:spacing w:before="0" w:line="264" w:lineRule="auto"/>
        <w:ind w:firstLine="567"/>
      </w:pPr>
      <w:r>
        <w:t>Список Позиций плана-графика, связанных с Заявкой на закупку, подсвечивается синим цветом. После использования механизма разрыва связи Заявки на закупку с Позицией плана</w:t>
      </w:r>
      <w:r w:rsidR="005C1509">
        <w:t>-</w:t>
      </w:r>
      <w:r>
        <w:t xml:space="preserve">графика синяя подсветка будет исключена и фон станет белого цвета. </w:t>
      </w:r>
    </w:p>
    <w:p w14:paraId="6FEAAE8B" w14:textId="7A978680" w:rsidR="00783256" w:rsidRDefault="00783256" w:rsidP="00D7677A">
      <w:pPr>
        <w:pStyle w:val="20"/>
        <w:spacing w:before="0" w:line="264" w:lineRule="auto"/>
        <w:ind w:firstLine="567"/>
        <w:rPr>
          <w:lang w:val="en-US"/>
        </w:rPr>
      </w:pPr>
      <w:r>
        <w:t>После внесения изменения в Позицию плана-графика и публикации изменения Плана</w:t>
      </w:r>
      <w:r w:rsidRPr="00783256">
        <w:t>-</w:t>
      </w:r>
      <w:r>
        <w:t>графика в ЕИС данная Позиция доступна для выбора в Заявке на закупку. Необходимо будет выбрать измененную Позицию плана-графика в Заявке на закупку, сохранить изменения в Заявке на закупку и повторно отправить измененную Заявку на согласование по кнопке</w:t>
      </w:r>
      <w:r w:rsidR="008D210F">
        <w:t xml:space="preserve"> </w:t>
      </w:r>
      <w:r w:rsidR="008D210F">
        <w:rPr>
          <w:noProof/>
          <w:lang w:eastAsia="ru-RU"/>
        </w:rPr>
        <w:drawing>
          <wp:inline distT="0" distB="0" distL="0" distR="0" wp14:anchorId="220FCE78" wp14:editId="53708FB5">
            <wp:extent cx="190527" cy="171474"/>
            <wp:effectExtent l="0" t="0" r="0" b="0"/>
            <wp:docPr id="111" name="Рисунок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74F391.tmp"/>
                    <pic:cNvPicPr/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27" cy="171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 w:rsidR="008D210F">
        <w:t>«</w:t>
      </w:r>
      <w:r>
        <w:t>Отправить документ по маршруту</w:t>
      </w:r>
      <w:r w:rsidR="008D210F">
        <w:t>»</w:t>
      </w:r>
      <w:r>
        <w:t>.</w:t>
      </w:r>
    </w:p>
    <w:p w14:paraId="3885D4EF" w14:textId="77777777" w:rsidR="00783256" w:rsidRPr="00783256" w:rsidRDefault="00783256" w:rsidP="00D7677A">
      <w:pPr>
        <w:pStyle w:val="20"/>
        <w:spacing w:before="0" w:line="264" w:lineRule="auto"/>
        <w:ind w:firstLine="567"/>
        <w:rPr>
          <w:lang w:val="en-US"/>
        </w:rPr>
      </w:pPr>
    </w:p>
    <w:sectPr w:rsidR="00783256" w:rsidRPr="00783256" w:rsidSect="004321CB">
      <w:headerReference w:type="default" r:id="rId94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4C6033" w14:textId="77777777" w:rsidR="00474E4D" w:rsidRDefault="00474E4D" w:rsidP="004321CB">
      <w:pPr>
        <w:spacing w:after="0" w:line="240" w:lineRule="auto"/>
      </w:pPr>
      <w:r>
        <w:separator/>
      </w:r>
    </w:p>
  </w:endnote>
  <w:endnote w:type="continuationSeparator" w:id="0">
    <w:p w14:paraId="31738727" w14:textId="77777777" w:rsidR="00474E4D" w:rsidRDefault="00474E4D" w:rsidP="004321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79FC41" w14:textId="77777777" w:rsidR="00474E4D" w:rsidRDefault="00474E4D" w:rsidP="004321CB">
      <w:pPr>
        <w:spacing w:after="0" w:line="240" w:lineRule="auto"/>
      </w:pPr>
      <w:r>
        <w:separator/>
      </w:r>
    </w:p>
  </w:footnote>
  <w:footnote w:type="continuationSeparator" w:id="0">
    <w:p w14:paraId="486E45EA" w14:textId="77777777" w:rsidR="00474E4D" w:rsidRDefault="00474E4D" w:rsidP="004321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2036382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57382706" w14:textId="06BDBED5" w:rsidR="00903E4E" w:rsidRPr="00CF7DF2" w:rsidRDefault="00903E4E">
        <w:pPr>
          <w:pStyle w:val="a8"/>
          <w:jc w:val="center"/>
          <w:rPr>
            <w:rFonts w:ascii="Times New Roman" w:hAnsi="Times New Roman" w:cs="Times New Roman"/>
          </w:rPr>
        </w:pPr>
        <w:r w:rsidRPr="00CF7DF2">
          <w:rPr>
            <w:rFonts w:ascii="Times New Roman" w:hAnsi="Times New Roman" w:cs="Times New Roman"/>
          </w:rPr>
          <w:fldChar w:fldCharType="begin"/>
        </w:r>
        <w:r w:rsidRPr="00CF7DF2">
          <w:rPr>
            <w:rFonts w:ascii="Times New Roman" w:hAnsi="Times New Roman" w:cs="Times New Roman"/>
          </w:rPr>
          <w:instrText>PAGE   \* MERGEFORMAT</w:instrText>
        </w:r>
        <w:r w:rsidRPr="00CF7DF2">
          <w:rPr>
            <w:rFonts w:ascii="Times New Roman" w:hAnsi="Times New Roman" w:cs="Times New Roman"/>
          </w:rPr>
          <w:fldChar w:fldCharType="separate"/>
        </w:r>
        <w:r w:rsidR="004B4B80">
          <w:rPr>
            <w:rFonts w:ascii="Times New Roman" w:hAnsi="Times New Roman" w:cs="Times New Roman"/>
            <w:noProof/>
          </w:rPr>
          <w:t>34</w:t>
        </w:r>
        <w:r w:rsidRPr="00CF7DF2">
          <w:rPr>
            <w:rFonts w:ascii="Times New Roman" w:hAnsi="Times New Roman" w:cs="Times New Roman"/>
          </w:rPr>
          <w:fldChar w:fldCharType="end"/>
        </w:r>
      </w:p>
    </w:sdtContent>
  </w:sdt>
  <w:p w14:paraId="36D078EB" w14:textId="77777777" w:rsidR="00903E4E" w:rsidRDefault="00903E4E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0A7CED"/>
    <w:multiLevelType w:val="hybridMultilevel"/>
    <w:tmpl w:val="7654FEBC"/>
    <w:lvl w:ilvl="0" w:tplc="1F2AE302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17C9"/>
    <w:rsid w:val="00001002"/>
    <w:rsid w:val="00002AB5"/>
    <w:rsid w:val="000045A7"/>
    <w:rsid w:val="0000475D"/>
    <w:rsid w:val="00006294"/>
    <w:rsid w:val="00007B29"/>
    <w:rsid w:val="000130B1"/>
    <w:rsid w:val="000169F8"/>
    <w:rsid w:val="00021F94"/>
    <w:rsid w:val="00023268"/>
    <w:rsid w:val="00024370"/>
    <w:rsid w:val="0002774C"/>
    <w:rsid w:val="00030671"/>
    <w:rsid w:val="0004105A"/>
    <w:rsid w:val="000421E3"/>
    <w:rsid w:val="00045717"/>
    <w:rsid w:val="0004579B"/>
    <w:rsid w:val="00047927"/>
    <w:rsid w:val="00053A98"/>
    <w:rsid w:val="0005706A"/>
    <w:rsid w:val="00062A1C"/>
    <w:rsid w:val="00076735"/>
    <w:rsid w:val="0007687F"/>
    <w:rsid w:val="0007770E"/>
    <w:rsid w:val="0008793E"/>
    <w:rsid w:val="000917D9"/>
    <w:rsid w:val="00091A99"/>
    <w:rsid w:val="00092724"/>
    <w:rsid w:val="000A25CE"/>
    <w:rsid w:val="000A5869"/>
    <w:rsid w:val="000B3258"/>
    <w:rsid w:val="000B7066"/>
    <w:rsid w:val="000B7C1C"/>
    <w:rsid w:val="000C4B50"/>
    <w:rsid w:val="000D059C"/>
    <w:rsid w:val="000D0A35"/>
    <w:rsid w:val="000D12CC"/>
    <w:rsid w:val="000D3672"/>
    <w:rsid w:val="000D7377"/>
    <w:rsid w:val="000E0D1F"/>
    <w:rsid w:val="000F125C"/>
    <w:rsid w:val="000F371B"/>
    <w:rsid w:val="000F4B70"/>
    <w:rsid w:val="00100953"/>
    <w:rsid w:val="001025C5"/>
    <w:rsid w:val="00104E72"/>
    <w:rsid w:val="00113A44"/>
    <w:rsid w:val="00114208"/>
    <w:rsid w:val="00120426"/>
    <w:rsid w:val="00121743"/>
    <w:rsid w:val="0012744E"/>
    <w:rsid w:val="00132ABC"/>
    <w:rsid w:val="0014214F"/>
    <w:rsid w:val="0014289B"/>
    <w:rsid w:val="00143080"/>
    <w:rsid w:val="00147918"/>
    <w:rsid w:val="00151732"/>
    <w:rsid w:val="00153302"/>
    <w:rsid w:val="00163608"/>
    <w:rsid w:val="00172C9D"/>
    <w:rsid w:val="00174ED1"/>
    <w:rsid w:val="001758CB"/>
    <w:rsid w:val="00183065"/>
    <w:rsid w:val="00184683"/>
    <w:rsid w:val="001866AF"/>
    <w:rsid w:val="00191BBB"/>
    <w:rsid w:val="001A43B4"/>
    <w:rsid w:val="001A56BA"/>
    <w:rsid w:val="001A67BA"/>
    <w:rsid w:val="001B44CB"/>
    <w:rsid w:val="001B4C1D"/>
    <w:rsid w:val="001C4BB6"/>
    <w:rsid w:val="001C5FD0"/>
    <w:rsid w:val="001D115A"/>
    <w:rsid w:val="001D5FF3"/>
    <w:rsid w:val="001D6017"/>
    <w:rsid w:val="001D6082"/>
    <w:rsid w:val="001E3699"/>
    <w:rsid w:val="001E3C5C"/>
    <w:rsid w:val="001E3D41"/>
    <w:rsid w:val="001F4134"/>
    <w:rsid w:val="001F4969"/>
    <w:rsid w:val="001F799C"/>
    <w:rsid w:val="001F7E70"/>
    <w:rsid w:val="002000A4"/>
    <w:rsid w:val="00202852"/>
    <w:rsid w:val="00202FFC"/>
    <w:rsid w:val="0021113F"/>
    <w:rsid w:val="00213C36"/>
    <w:rsid w:val="002145BA"/>
    <w:rsid w:val="00215504"/>
    <w:rsid w:val="00216234"/>
    <w:rsid w:val="00216ECB"/>
    <w:rsid w:val="002256B5"/>
    <w:rsid w:val="00234C3D"/>
    <w:rsid w:val="00235C8B"/>
    <w:rsid w:val="0024419D"/>
    <w:rsid w:val="0024607B"/>
    <w:rsid w:val="002469FD"/>
    <w:rsid w:val="00250555"/>
    <w:rsid w:val="0025095D"/>
    <w:rsid w:val="002525CA"/>
    <w:rsid w:val="002551D3"/>
    <w:rsid w:val="002630CC"/>
    <w:rsid w:val="0026317A"/>
    <w:rsid w:val="00276BD6"/>
    <w:rsid w:val="002858F6"/>
    <w:rsid w:val="00286F8B"/>
    <w:rsid w:val="002870D3"/>
    <w:rsid w:val="00287E2E"/>
    <w:rsid w:val="00292616"/>
    <w:rsid w:val="00292E0D"/>
    <w:rsid w:val="002934B8"/>
    <w:rsid w:val="00295A6E"/>
    <w:rsid w:val="00297503"/>
    <w:rsid w:val="002A155B"/>
    <w:rsid w:val="002A224D"/>
    <w:rsid w:val="002A266D"/>
    <w:rsid w:val="002A57C9"/>
    <w:rsid w:val="002B1DE0"/>
    <w:rsid w:val="002C13A4"/>
    <w:rsid w:val="002C420E"/>
    <w:rsid w:val="002D013A"/>
    <w:rsid w:val="002D5B3C"/>
    <w:rsid w:val="002E05CA"/>
    <w:rsid w:val="002E1938"/>
    <w:rsid w:val="002E2F73"/>
    <w:rsid w:val="002E4AFF"/>
    <w:rsid w:val="002F33A8"/>
    <w:rsid w:val="002F5451"/>
    <w:rsid w:val="002F74E9"/>
    <w:rsid w:val="003104D3"/>
    <w:rsid w:val="003168BA"/>
    <w:rsid w:val="00316F66"/>
    <w:rsid w:val="0032790E"/>
    <w:rsid w:val="00331BD0"/>
    <w:rsid w:val="003324AD"/>
    <w:rsid w:val="00332B68"/>
    <w:rsid w:val="00336C68"/>
    <w:rsid w:val="00337893"/>
    <w:rsid w:val="00341164"/>
    <w:rsid w:val="00345DCF"/>
    <w:rsid w:val="003502A8"/>
    <w:rsid w:val="00354869"/>
    <w:rsid w:val="00360255"/>
    <w:rsid w:val="00362E77"/>
    <w:rsid w:val="00363627"/>
    <w:rsid w:val="00364FFD"/>
    <w:rsid w:val="00367A84"/>
    <w:rsid w:val="00370762"/>
    <w:rsid w:val="00371382"/>
    <w:rsid w:val="00371FA9"/>
    <w:rsid w:val="0037227C"/>
    <w:rsid w:val="00372A19"/>
    <w:rsid w:val="00373FE0"/>
    <w:rsid w:val="00375C0F"/>
    <w:rsid w:val="00380021"/>
    <w:rsid w:val="00387B56"/>
    <w:rsid w:val="00387E2D"/>
    <w:rsid w:val="003A0437"/>
    <w:rsid w:val="003A2583"/>
    <w:rsid w:val="003A3306"/>
    <w:rsid w:val="003B2395"/>
    <w:rsid w:val="003B4758"/>
    <w:rsid w:val="003B5401"/>
    <w:rsid w:val="003B617D"/>
    <w:rsid w:val="003B698A"/>
    <w:rsid w:val="003C62DE"/>
    <w:rsid w:val="003D6F42"/>
    <w:rsid w:val="003E1342"/>
    <w:rsid w:val="003E1EC4"/>
    <w:rsid w:val="00421AE9"/>
    <w:rsid w:val="00422FA0"/>
    <w:rsid w:val="00425F73"/>
    <w:rsid w:val="004262D2"/>
    <w:rsid w:val="004321CB"/>
    <w:rsid w:val="00432DA6"/>
    <w:rsid w:val="00440757"/>
    <w:rsid w:val="004446AD"/>
    <w:rsid w:val="00445CA9"/>
    <w:rsid w:val="004510CD"/>
    <w:rsid w:val="004561C3"/>
    <w:rsid w:val="00457B40"/>
    <w:rsid w:val="00457DC8"/>
    <w:rsid w:val="004676DE"/>
    <w:rsid w:val="00470B50"/>
    <w:rsid w:val="00474E4D"/>
    <w:rsid w:val="00475CA7"/>
    <w:rsid w:val="00476342"/>
    <w:rsid w:val="00482B54"/>
    <w:rsid w:val="00492048"/>
    <w:rsid w:val="00493C0A"/>
    <w:rsid w:val="00496DAA"/>
    <w:rsid w:val="004A3482"/>
    <w:rsid w:val="004B1E45"/>
    <w:rsid w:val="004B4B80"/>
    <w:rsid w:val="004C5C90"/>
    <w:rsid w:val="004D0061"/>
    <w:rsid w:val="004D5855"/>
    <w:rsid w:val="004D72C2"/>
    <w:rsid w:val="004F1538"/>
    <w:rsid w:val="004F7E0D"/>
    <w:rsid w:val="005007EA"/>
    <w:rsid w:val="0050441D"/>
    <w:rsid w:val="0050548D"/>
    <w:rsid w:val="00506273"/>
    <w:rsid w:val="00511B2A"/>
    <w:rsid w:val="00530FAC"/>
    <w:rsid w:val="00531240"/>
    <w:rsid w:val="005320C0"/>
    <w:rsid w:val="00532A7A"/>
    <w:rsid w:val="00534A37"/>
    <w:rsid w:val="005360E8"/>
    <w:rsid w:val="00542E6A"/>
    <w:rsid w:val="00546D27"/>
    <w:rsid w:val="00552559"/>
    <w:rsid w:val="00555185"/>
    <w:rsid w:val="00560D7E"/>
    <w:rsid w:val="0056356C"/>
    <w:rsid w:val="005825C8"/>
    <w:rsid w:val="0058432D"/>
    <w:rsid w:val="00591038"/>
    <w:rsid w:val="005967B7"/>
    <w:rsid w:val="00597D3D"/>
    <w:rsid w:val="005A66EA"/>
    <w:rsid w:val="005C0B97"/>
    <w:rsid w:val="005C1509"/>
    <w:rsid w:val="005C33FE"/>
    <w:rsid w:val="005C6AA8"/>
    <w:rsid w:val="005D17C9"/>
    <w:rsid w:val="005D2AE0"/>
    <w:rsid w:val="005E4010"/>
    <w:rsid w:val="005E4F16"/>
    <w:rsid w:val="005F7EEF"/>
    <w:rsid w:val="006024E6"/>
    <w:rsid w:val="00603455"/>
    <w:rsid w:val="006049B4"/>
    <w:rsid w:val="006057E8"/>
    <w:rsid w:val="00615176"/>
    <w:rsid w:val="00615A96"/>
    <w:rsid w:val="006302FE"/>
    <w:rsid w:val="0063108F"/>
    <w:rsid w:val="00635E8D"/>
    <w:rsid w:val="0064064A"/>
    <w:rsid w:val="00644413"/>
    <w:rsid w:val="006507F5"/>
    <w:rsid w:val="00650D98"/>
    <w:rsid w:val="00666CC7"/>
    <w:rsid w:val="006702A9"/>
    <w:rsid w:val="0068331B"/>
    <w:rsid w:val="00683356"/>
    <w:rsid w:val="00684F81"/>
    <w:rsid w:val="00693F0E"/>
    <w:rsid w:val="006A42D2"/>
    <w:rsid w:val="006A4B1A"/>
    <w:rsid w:val="006B1470"/>
    <w:rsid w:val="006B2EC2"/>
    <w:rsid w:val="006C08AF"/>
    <w:rsid w:val="006C7DAA"/>
    <w:rsid w:val="006D262B"/>
    <w:rsid w:val="006D3CE2"/>
    <w:rsid w:val="00701FF0"/>
    <w:rsid w:val="00704278"/>
    <w:rsid w:val="00705303"/>
    <w:rsid w:val="007062D5"/>
    <w:rsid w:val="00710684"/>
    <w:rsid w:val="00715C28"/>
    <w:rsid w:val="00726689"/>
    <w:rsid w:val="007268AF"/>
    <w:rsid w:val="00726FFB"/>
    <w:rsid w:val="0073202D"/>
    <w:rsid w:val="007353F0"/>
    <w:rsid w:val="00736C01"/>
    <w:rsid w:val="00746A2D"/>
    <w:rsid w:val="00747867"/>
    <w:rsid w:val="00750A8D"/>
    <w:rsid w:val="007544E8"/>
    <w:rsid w:val="0076082E"/>
    <w:rsid w:val="00765A04"/>
    <w:rsid w:val="0077714A"/>
    <w:rsid w:val="0078246F"/>
    <w:rsid w:val="007827AC"/>
    <w:rsid w:val="00783256"/>
    <w:rsid w:val="00784711"/>
    <w:rsid w:val="00790300"/>
    <w:rsid w:val="007A3E22"/>
    <w:rsid w:val="007A437B"/>
    <w:rsid w:val="007A54B8"/>
    <w:rsid w:val="007A771E"/>
    <w:rsid w:val="007B53AF"/>
    <w:rsid w:val="007C3899"/>
    <w:rsid w:val="007C42D9"/>
    <w:rsid w:val="007C48DA"/>
    <w:rsid w:val="007D4943"/>
    <w:rsid w:val="007D5045"/>
    <w:rsid w:val="007D60CD"/>
    <w:rsid w:val="007D6FC2"/>
    <w:rsid w:val="007E31A5"/>
    <w:rsid w:val="007E7858"/>
    <w:rsid w:val="007F37A5"/>
    <w:rsid w:val="008139FD"/>
    <w:rsid w:val="008269A7"/>
    <w:rsid w:val="00835607"/>
    <w:rsid w:val="00837426"/>
    <w:rsid w:val="00837B24"/>
    <w:rsid w:val="008436C1"/>
    <w:rsid w:val="00855170"/>
    <w:rsid w:val="00870CA0"/>
    <w:rsid w:val="00877C5F"/>
    <w:rsid w:val="00881F87"/>
    <w:rsid w:val="00890565"/>
    <w:rsid w:val="008911E8"/>
    <w:rsid w:val="00892C02"/>
    <w:rsid w:val="0089562A"/>
    <w:rsid w:val="008956A5"/>
    <w:rsid w:val="008A2BD0"/>
    <w:rsid w:val="008B65CE"/>
    <w:rsid w:val="008C2177"/>
    <w:rsid w:val="008C6FA9"/>
    <w:rsid w:val="008D210F"/>
    <w:rsid w:val="008D4AFB"/>
    <w:rsid w:val="008E079D"/>
    <w:rsid w:val="008F0BE6"/>
    <w:rsid w:val="008F1371"/>
    <w:rsid w:val="008F45AF"/>
    <w:rsid w:val="00902103"/>
    <w:rsid w:val="00903E4E"/>
    <w:rsid w:val="0091196E"/>
    <w:rsid w:val="009126DF"/>
    <w:rsid w:val="00921F55"/>
    <w:rsid w:val="00922C9B"/>
    <w:rsid w:val="009259E3"/>
    <w:rsid w:val="009277C9"/>
    <w:rsid w:val="009334C9"/>
    <w:rsid w:val="0093438E"/>
    <w:rsid w:val="009346A0"/>
    <w:rsid w:val="00935E75"/>
    <w:rsid w:val="00936089"/>
    <w:rsid w:val="00940101"/>
    <w:rsid w:val="00942DB4"/>
    <w:rsid w:val="00944FEC"/>
    <w:rsid w:val="00950240"/>
    <w:rsid w:val="00960D16"/>
    <w:rsid w:val="00960DCA"/>
    <w:rsid w:val="00961FB7"/>
    <w:rsid w:val="009624B7"/>
    <w:rsid w:val="00965DD6"/>
    <w:rsid w:val="0097111A"/>
    <w:rsid w:val="00981D8B"/>
    <w:rsid w:val="00984821"/>
    <w:rsid w:val="00985F30"/>
    <w:rsid w:val="009915EE"/>
    <w:rsid w:val="009917AA"/>
    <w:rsid w:val="009943D5"/>
    <w:rsid w:val="009A1320"/>
    <w:rsid w:val="009A1428"/>
    <w:rsid w:val="009A3F5F"/>
    <w:rsid w:val="009A5038"/>
    <w:rsid w:val="009A58D8"/>
    <w:rsid w:val="009A5EE6"/>
    <w:rsid w:val="009A7C74"/>
    <w:rsid w:val="009B0322"/>
    <w:rsid w:val="009B1107"/>
    <w:rsid w:val="009B13B0"/>
    <w:rsid w:val="009B246B"/>
    <w:rsid w:val="009B3C44"/>
    <w:rsid w:val="009B4B8C"/>
    <w:rsid w:val="009B74CD"/>
    <w:rsid w:val="009C171E"/>
    <w:rsid w:val="009C56AB"/>
    <w:rsid w:val="009D1FFB"/>
    <w:rsid w:val="009D3B8E"/>
    <w:rsid w:val="009D60E9"/>
    <w:rsid w:val="009F27F3"/>
    <w:rsid w:val="009F7641"/>
    <w:rsid w:val="00A05BD7"/>
    <w:rsid w:val="00A15F25"/>
    <w:rsid w:val="00A16A5D"/>
    <w:rsid w:val="00A17221"/>
    <w:rsid w:val="00A2073F"/>
    <w:rsid w:val="00A26446"/>
    <w:rsid w:val="00A27790"/>
    <w:rsid w:val="00A31ED5"/>
    <w:rsid w:val="00A45AA4"/>
    <w:rsid w:val="00A47805"/>
    <w:rsid w:val="00A61313"/>
    <w:rsid w:val="00A6422B"/>
    <w:rsid w:val="00A65E99"/>
    <w:rsid w:val="00A67D18"/>
    <w:rsid w:val="00A7119A"/>
    <w:rsid w:val="00A751D8"/>
    <w:rsid w:val="00A85BB5"/>
    <w:rsid w:val="00A92040"/>
    <w:rsid w:val="00AA0C52"/>
    <w:rsid w:val="00AA68D6"/>
    <w:rsid w:val="00AB16B4"/>
    <w:rsid w:val="00AB44CD"/>
    <w:rsid w:val="00AD3339"/>
    <w:rsid w:val="00AD6F9E"/>
    <w:rsid w:val="00AD7AE5"/>
    <w:rsid w:val="00AE4B86"/>
    <w:rsid w:val="00AE7EC6"/>
    <w:rsid w:val="00AF0EE6"/>
    <w:rsid w:val="00AF1379"/>
    <w:rsid w:val="00AF1387"/>
    <w:rsid w:val="00AF260E"/>
    <w:rsid w:val="00B00256"/>
    <w:rsid w:val="00B01985"/>
    <w:rsid w:val="00B028EF"/>
    <w:rsid w:val="00B128FF"/>
    <w:rsid w:val="00B16240"/>
    <w:rsid w:val="00B20BC9"/>
    <w:rsid w:val="00B20F8A"/>
    <w:rsid w:val="00B2745C"/>
    <w:rsid w:val="00B319AB"/>
    <w:rsid w:val="00B33100"/>
    <w:rsid w:val="00B3533F"/>
    <w:rsid w:val="00B37A04"/>
    <w:rsid w:val="00B437B0"/>
    <w:rsid w:val="00B5180C"/>
    <w:rsid w:val="00B52594"/>
    <w:rsid w:val="00B52905"/>
    <w:rsid w:val="00B5332A"/>
    <w:rsid w:val="00B55F9F"/>
    <w:rsid w:val="00B63C7B"/>
    <w:rsid w:val="00B63D4D"/>
    <w:rsid w:val="00B63DD3"/>
    <w:rsid w:val="00B64869"/>
    <w:rsid w:val="00B778E1"/>
    <w:rsid w:val="00B826F7"/>
    <w:rsid w:val="00B845FD"/>
    <w:rsid w:val="00B86755"/>
    <w:rsid w:val="00B93EB9"/>
    <w:rsid w:val="00B94906"/>
    <w:rsid w:val="00B94BD3"/>
    <w:rsid w:val="00BA05DA"/>
    <w:rsid w:val="00BA3EA6"/>
    <w:rsid w:val="00BB2749"/>
    <w:rsid w:val="00BB3842"/>
    <w:rsid w:val="00BB5A74"/>
    <w:rsid w:val="00BB7456"/>
    <w:rsid w:val="00BC03BF"/>
    <w:rsid w:val="00BC123C"/>
    <w:rsid w:val="00BC6C21"/>
    <w:rsid w:val="00BC7E39"/>
    <w:rsid w:val="00BD4301"/>
    <w:rsid w:val="00BD51B4"/>
    <w:rsid w:val="00BE0831"/>
    <w:rsid w:val="00BE318C"/>
    <w:rsid w:val="00BE3426"/>
    <w:rsid w:val="00BF32EE"/>
    <w:rsid w:val="00BF6FA8"/>
    <w:rsid w:val="00C02AD3"/>
    <w:rsid w:val="00C05588"/>
    <w:rsid w:val="00C057D5"/>
    <w:rsid w:val="00C05EAB"/>
    <w:rsid w:val="00C0607A"/>
    <w:rsid w:val="00C11970"/>
    <w:rsid w:val="00C1368C"/>
    <w:rsid w:val="00C20815"/>
    <w:rsid w:val="00C21B1C"/>
    <w:rsid w:val="00C24F7B"/>
    <w:rsid w:val="00C31A65"/>
    <w:rsid w:val="00C33D2D"/>
    <w:rsid w:val="00C34A9F"/>
    <w:rsid w:val="00C369EC"/>
    <w:rsid w:val="00C3736D"/>
    <w:rsid w:val="00C44782"/>
    <w:rsid w:val="00C474AA"/>
    <w:rsid w:val="00C553BD"/>
    <w:rsid w:val="00C55CFF"/>
    <w:rsid w:val="00C61C7B"/>
    <w:rsid w:val="00C7116C"/>
    <w:rsid w:val="00C71278"/>
    <w:rsid w:val="00C72140"/>
    <w:rsid w:val="00C77AB9"/>
    <w:rsid w:val="00C81B1B"/>
    <w:rsid w:val="00C85A87"/>
    <w:rsid w:val="00C91BAB"/>
    <w:rsid w:val="00C9272C"/>
    <w:rsid w:val="00C97B1A"/>
    <w:rsid w:val="00CA010C"/>
    <w:rsid w:val="00CA08AC"/>
    <w:rsid w:val="00CA18FA"/>
    <w:rsid w:val="00CA2C08"/>
    <w:rsid w:val="00CB1EAF"/>
    <w:rsid w:val="00CB30EC"/>
    <w:rsid w:val="00CB7364"/>
    <w:rsid w:val="00CC661D"/>
    <w:rsid w:val="00CD0DB4"/>
    <w:rsid w:val="00CE33B2"/>
    <w:rsid w:val="00CE37C3"/>
    <w:rsid w:val="00CE628C"/>
    <w:rsid w:val="00CF7DF2"/>
    <w:rsid w:val="00D12FE6"/>
    <w:rsid w:val="00D16146"/>
    <w:rsid w:val="00D22FFA"/>
    <w:rsid w:val="00D238A3"/>
    <w:rsid w:val="00D313E8"/>
    <w:rsid w:val="00D36A95"/>
    <w:rsid w:val="00D41E1A"/>
    <w:rsid w:val="00D42FAE"/>
    <w:rsid w:val="00D440E2"/>
    <w:rsid w:val="00D4473F"/>
    <w:rsid w:val="00D455C0"/>
    <w:rsid w:val="00D52851"/>
    <w:rsid w:val="00D54EE7"/>
    <w:rsid w:val="00D67E28"/>
    <w:rsid w:val="00D728FC"/>
    <w:rsid w:val="00D733E7"/>
    <w:rsid w:val="00D7677A"/>
    <w:rsid w:val="00D77B2F"/>
    <w:rsid w:val="00D80B6F"/>
    <w:rsid w:val="00D90FD2"/>
    <w:rsid w:val="00D92663"/>
    <w:rsid w:val="00D934E7"/>
    <w:rsid w:val="00D94C66"/>
    <w:rsid w:val="00DA07FA"/>
    <w:rsid w:val="00DA10D3"/>
    <w:rsid w:val="00DB24E3"/>
    <w:rsid w:val="00DB4401"/>
    <w:rsid w:val="00DB698C"/>
    <w:rsid w:val="00DC2FDE"/>
    <w:rsid w:val="00DC4250"/>
    <w:rsid w:val="00DE18C6"/>
    <w:rsid w:val="00DE6180"/>
    <w:rsid w:val="00E0046F"/>
    <w:rsid w:val="00E03758"/>
    <w:rsid w:val="00E13295"/>
    <w:rsid w:val="00E33E24"/>
    <w:rsid w:val="00E54066"/>
    <w:rsid w:val="00E5426C"/>
    <w:rsid w:val="00E603E9"/>
    <w:rsid w:val="00E6259F"/>
    <w:rsid w:val="00E7657E"/>
    <w:rsid w:val="00E80289"/>
    <w:rsid w:val="00E8074F"/>
    <w:rsid w:val="00E82EF7"/>
    <w:rsid w:val="00E8411E"/>
    <w:rsid w:val="00E86B2D"/>
    <w:rsid w:val="00E95CD1"/>
    <w:rsid w:val="00E97791"/>
    <w:rsid w:val="00EA0EC3"/>
    <w:rsid w:val="00EA20AD"/>
    <w:rsid w:val="00EB01B8"/>
    <w:rsid w:val="00EB218B"/>
    <w:rsid w:val="00EB51EF"/>
    <w:rsid w:val="00EB6598"/>
    <w:rsid w:val="00EC10EC"/>
    <w:rsid w:val="00EC115A"/>
    <w:rsid w:val="00EC5380"/>
    <w:rsid w:val="00ED1DA2"/>
    <w:rsid w:val="00EE08D2"/>
    <w:rsid w:val="00EE1D22"/>
    <w:rsid w:val="00EE32D9"/>
    <w:rsid w:val="00F07D8A"/>
    <w:rsid w:val="00F132E9"/>
    <w:rsid w:val="00F1439C"/>
    <w:rsid w:val="00F173E3"/>
    <w:rsid w:val="00F174A3"/>
    <w:rsid w:val="00F21B55"/>
    <w:rsid w:val="00F2207E"/>
    <w:rsid w:val="00F22EE3"/>
    <w:rsid w:val="00F23F07"/>
    <w:rsid w:val="00F26F4E"/>
    <w:rsid w:val="00F36814"/>
    <w:rsid w:val="00F47082"/>
    <w:rsid w:val="00F543B5"/>
    <w:rsid w:val="00F66987"/>
    <w:rsid w:val="00F73CAE"/>
    <w:rsid w:val="00F80B0A"/>
    <w:rsid w:val="00F85A42"/>
    <w:rsid w:val="00FA648F"/>
    <w:rsid w:val="00FB3F37"/>
    <w:rsid w:val="00FB4750"/>
    <w:rsid w:val="00FB5EFC"/>
    <w:rsid w:val="00FC38A9"/>
    <w:rsid w:val="00FC62D4"/>
    <w:rsid w:val="00FE0F9F"/>
    <w:rsid w:val="00FE2751"/>
    <w:rsid w:val="00FE501D"/>
    <w:rsid w:val="00FE5036"/>
    <w:rsid w:val="00FE519E"/>
    <w:rsid w:val="00FE6C3B"/>
    <w:rsid w:val="00FF584C"/>
    <w:rsid w:val="00FF7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8D1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630C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D17C9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5D17C9"/>
    <w:rPr>
      <w:color w:val="605E5C"/>
      <w:shd w:val="clear" w:color="auto" w:fill="E1DFDD"/>
    </w:rPr>
  </w:style>
  <w:style w:type="character" w:styleId="a4">
    <w:name w:val="FollowedHyperlink"/>
    <w:basedOn w:val="a0"/>
    <w:uiPriority w:val="99"/>
    <w:semiHidden/>
    <w:unhideWhenUsed/>
    <w:rsid w:val="005D17C9"/>
    <w:rPr>
      <w:color w:val="954F72" w:themeColor="followedHyperlink"/>
      <w:u w:val="single"/>
    </w:rPr>
  </w:style>
  <w:style w:type="character" w:customStyle="1" w:styleId="2">
    <w:name w:val="Основной текст (2)_"/>
    <w:basedOn w:val="a0"/>
    <w:link w:val="20"/>
    <w:rsid w:val="005D17C9"/>
    <w:rPr>
      <w:rFonts w:ascii="Times New Roman" w:eastAsia="Times New Roman" w:hAnsi="Times New Roman" w:cs="Times New Roman"/>
      <w:color w:val="141414"/>
      <w:shd w:val="clear" w:color="auto" w:fill="FFFFFF"/>
    </w:rPr>
  </w:style>
  <w:style w:type="character" w:customStyle="1" w:styleId="21">
    <w:name w:val="Основной текст (2) + Курсив"/>
    <w:basedOn w:val="2"/>
    <w:rsid w:val="005D17C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5D17C9"/>
    <w:pPr>
      <w:widowControl w:val="0"/>
      <w:shd w:val="clear" w:color="auto" w:fill="FFFFFF"/>
      <w:spacing w:before="180" w:after="0" w:line="317" w:lineRule="exact"/>
      <w:ind w:hanging="2000"/>
      <w:jc w:val="both"/>
    </w:pPr>
    <w:rPr>
      <w:rFonts w:ascii="Times New Roman" w:eastAsia="Times New Roman" w:hAnsi="Times New Roman" w:cs="Times New Roman"/>
      <w:color w:val="141414"/>
    </w:rPr>
  </w:style>
  <w:style w:type="table" w:styleId="a5">
    <w:name w:val="Table Grid"/>
    <w:basedOn w:val="a1"/>
    <w:uiPriority w:val="39"/>
    <w:rsid w:val="00021F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4C5C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C5C90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4321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321CB"/>
  </w:style>
  <w:style w:type="paragraph" w:styleId="aa">
    <w:name w:val="footer"/>
    <w:basedOn w:val="a"/>
    <w:link w:val="ab"/>
    <w:uiPriority w:val="99"/>
    <w:unhideWhenUsed/>
    <w:rsid w:val="004321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321CB"/>
  </w:style>
  <w:style w:type="character" w:customStyle="1" w:styleId="22">
    <w:name w:val="Неразрешенное упоминание2"/>
    <w:basedOn w:val="a0"/>
    <w:uiPriority w:val="99"/>
    <w:semiHidden/>
    <w:unhideWhenUsed/>
    <w:rsid w:val="004321CB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2630CC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ac">
    <w:name w:val="TOC Heading"/>
    <w:basedOn w:val="1"/>
    <w:next w:val="a"/>
    <w:uiPriority w:val="39"/>
    <w:semiHidden/>
    <w:unhideWhenUsed/>
    <w:qFormat/>
    <w:rsid w:val="002630CC"/>
    <w:pPr>
      <w:spacing w:line="276" w:lineRule="auto"/>
      <w:outlineLvl w:val="9"/>
    </w:pPr>
    <w:rPr>
      <w:lang w:eastAsia="ru-RU"/>
    </w:rPr>
  </w:style>
  <w:style w:type="paragraph" w:styleId="12">
    <w:name w:val="toc 1"/>
    <w:basedOn w:val="a"/>
    <w:next w:val="a"/>
    <w:autoRedefine/>
    <w:uiPriority w:val="39"/>
    <w:unhideWhenUsed/>
    <w:rsid w:val="002630CC"/>
    <w:pPr>
      <w:spacing w:after="1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630C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D17C9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5D17C9"/>
    <w:rPr>
      <w:color w:val="605E5C"/>
      <w:shd w:val="clear" w:color="auto" w:fill="E1DFDD"/>
    </w:rPr>
  </w:style>
  <w:style w:type="character" w:styleId="a4">
    <w:name w:val="FollowedHyperlink"/>
    <w:basedOn w:val="a0"/>
    <w:uiPriority w:val="99"/>
    <w:semiHidden/>
    <w:unhideWhenUsed/>
    <w:rsid w:val="005D17C9"/>
    <w:rPr>
      <w:color w:val="954F72" w:themeColor="followedHyperlink"/>
      <w:u w:val="single"/>
    </w:rPr>
  </w:style>
  <w:style w:type="character" w:customStyle="1" w:styleId="2">
    <w:name w:val="Основной текст (2)_"/>
    <w:basedOn w:val="a0"/>
    <w:link w:val="20"/>
    <w:rsid w:val="005D17C9"/>
    <w:rPr>
      <w:rFonts w:ascii="Times New Roman" w:eastAsia="Times New Roman" w:hAnsi="Times New Roman" w:cs="Times New Roman"/>
      <w:color w:val="141414"/>
      <w:shd w:val="clear" w:color="auto" w:fill="FFFFFF"/>
    </w:rPr>
  </w:style>
  <w:style w:type="character" w:customStyle="1" w:styleId="21">
    <w:name w:val="Основной текст (2) + Курсив"/>
    <w:basedOn w:val="2"/>
    <w:rsid w:val="005D17C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5D17C9"/>
    <w:pPr>
      <w:widowControl w:val="0"/>
      <w:shd w:val="clear" w:color="auto" w:fill="FFFFFF"/>
      <w:spacing w:before="180" w:after="0" w:line="317" w:lineRule="exact"/>
      <w:ind w:hanging="2000"/>
      <w:jc w:val="both"/>
    </w:pPr>
    <w:rPr>
      <w:rFonts w:ascii="Times New Roman" w:eastAsia="Times New Roman" w:hAnsi="Times New Roman" w:cs="Times New Roman"/>
      <w:color w:val="141414"/>
    </w:rPr>
  </w:style>
  <w:style w:type="table" w:styleId="a5">
    <w:name w:val="Table Grid"/>
    <w:basedOn w:val="a1"/>
    <w:uiPriority w:val="39"/>
    <w:rsid w:val="00021F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4C5C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C5C90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4321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321CB"/>
  </w:style>
  <w:style w:type="paragraph" w:styleId="aa">
    <w:name w:val="footer"/>
    <w:basedOn w:val="a"/>
    <w:link w:val="ab"/>
    <w:uiPriority w:val="99"/>
    <w:unhideWhenUsed/>
    <w:rsid w:val="004321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321CB"/>
  </w:style>
  <w:style w:type="character" w:customStyle="1" w:styleId="22">
    <w:name w:val="Неразрешенное упоминание2"/>
    <w:basedOn w:val="a0"/>
    <w:uiPriority w:val="99"/>
    <w:semiHidden/>
    <w:unhideWhenUsed/>
    <w:rsid w:val="004321CB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2630CC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ac">
    <w:name w:val="TOC Heading"/>
    <w:basedOn w:val="1"/>
    <w:next w:val="a"/>
    <w:uiPriority w:val="39"/>
    <w:semiHidden/>
    <w:unhideWhenUsed/>
    <w:qFormat/>
    <w:rsid w:val="002630CC"/>
    <w:pPr>
      <w:spacing w:line="276" w:lineRule="auto"/>
      <w:outlineLvl w:val="9"/>
    </w:pPr>
    <w:rPr>
      <w:lang w:eastAsia="ru-RU"/>
    </w:rPr>
  </w:style>
  <w:style w:type="paragraph" w:styleId="12">
    <w:name w:val="toc 1"/>
    <w:basedOn w:val="a"/>
    <w:next w:val="a"/>
    <w:autoRedefine/>
    <w:uiPriority w:val="39"/>
    <w:unhideWhenUsed/>
    <w:rsid w:val="002630CC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tmp"/><Relationship Id="rId18" Type="http://schemas.openxmlformats.org/officeDocument/2006/relationships/image" Target="media/image10.tmp"/><Relationship Id="rId26" Type="http://schemas.openxmlformats.org/officeDocument/2006/relationships/image" Target="media/image18.jpeg"/><Relationship Id="rId39" Type="http://schemas.openxmlformats.org/officeDocument/2006/relationships/image" Target="media/image31.jpeg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42" Type="http://schemas.openxmlformats.org/officeDocument/2006/relationships/image" Target="media/image34.jpeg"/><Relationship Id="rId47" Type="http://schemas.openxmlformats.org/officeDocument/2006/relationships/image" Target="media/image39.tmp"/><Relationship Id="rId50" Type="http://schemas.openxmlformats.org/officeDocument/2006/relationships/image" Target="media/image42.jpeg"/><Relationship Id="rId55" Type="http://schemas.openxmlformats.org/officeDocument/2006/relationships/image" Target="media/image47.jpeg"/><Relationship Id="rId63" Type="http://schemas.openxmlformats.org/officeDocument/2006/relationships/image" Target="media/image55.jpeg"/><Relationship Id="rId68" Type="http://schemas.openxmlformats.org/officeDocument/2006/relationships/image" Target="media/image60.tmp"/><Relationship Id="rId76" Type="http://schemas.openxmlformats.org/officeDocument/2006/relationships/image" Target="media/image68.tmp"/><Relationship Id="rId84" Type="http://schemas.openxmlformats.org/officeDocument/2006/relationships/image" Target="media/image76.tmp"/><Relationship Id="rId89" Type="http://schemas.openxmlformats.org/officeDocument/2006/relationships/image" Target="media/image81.tmp"/><Relationship Id="rId7" Type="http://schemas.openxmlformats.org/officeDocument/2006/relationships/footnotes" Target="footnotes.xml"/><Relationship Id="rId71" Type="http://schemas.openxmlformats.org/officeDocument/2006/relationships/image" Target="media/image63.tmp"/><Relationship Id="rId92" Type="http://schemas.openxmlformats.org/officeDocument/2006/relationships/image" Target="media/image84.tmp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9" Type="http://schemas.openxmlformats.org/officeDocument/2006/relationships/image" Target="media/image21.jpeg"/><Relationship Id="rId11" Type="http://schemas.openxmlformats.org/officeDocument/2006/relationships/image" Target="media/image3.tmp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image" Target="media/image32.tmp"/><Relationship Id="rId45" Type="http://schemas.openxmlformats.org/officeDocument/2006/relationships/image" Target="media/image37.tmp"/><Relationship Id="rId53" Type="http://schemas.openxmlformats.org/officeDocument/2006/relationships/image" Target="media/image45.jpeg"/><Relationship Id="rId58" Type="http://schemas.openxmlformats.org/officeDocument/2006/relationships/image" Target="media/image50.tmp"/><Relationship Id="rId66" Type="http://schemas.openxmlformats.org/officeDocument/2006/relationships/image" Target="media/image58.jpeg"/><Relationship Id="rId74" Type="http://schemas.openxmlformats.org/officeDocument/2006/relationships/image" Target="media/image66.jpeg"/><Relationship Id="rId79" Type="http://schemas.openxmlformats.org/officeDocument/2006/relationships/image" Target="media/image71.jpeg"/><Relationship Id="rId87" Type="http://schemas.openxmlformats.org/officeDocument/2006/relationships/image" Target="media/image79.jpeg"/><Relationship Id="rId5" Type="http://schemas.openxmlformats.org/officeDocument/2006/relationships/settings" Target="settings.xml"/><Relationship Id="rId61" Type="http://schemas.openxmlformats.org/officeDocument/2006/relationships/image" Target="media/image53.tmp"/><Relationship Id="rId82" Type="http://schemas.openxmlformats.org/officeDocument/2006/relationships/image" Target="media/image74.jpeg"/><Relationship Id="rId90" Type="http://schemas.openxmlformats.org/officeDocument/2006/relationships/image" Target="media/image82.tmp"/><Relationship Id="rId95" Type="http://schemas.openxmlformats.org/officeDocument/2006/relationships/fontTable" Target="fontTable.xml"/><Relationship Id="rId19" Type="http://schemas.openxmlformats.org/officeDocument/2006/relationships/image" Target="media/image11.jpeg"/><Relationship Id="rId14" Type="http://schemas.openxmlformats.org/officeDocument/2006/relationships/image" Target="media/image6.jpeg"/><Relationship Id="rId22" Type="http://schemas.openxmlformats.org/officeDocument/2006/relationships/image" Target="media/image14.tmp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image" Target="media/image35.tmp"/><Relationship Id="rId48" Type="http://schemas.openxmlformats.org/officeDocument/2006/relationships/image" Target="media/image40.jpeg"/><Relationship Id="rId56" Type="http://schemas.openxmlformats.org/officeDocument/2006/relationships/image" Target="media/image48.jpeg"/><Relationship Id="rId64" Type="http://schemas.openxmlformats.org/officeDocument/2006/relationships/image" Target="media/image56.jpeg"/><Relationship Id="rId69" Type="http://schemas.openxmlformats.org/officeDocument/2006/relationships/image" Target="media/image61.tmp"/><Relationship Id="rId77" Type="http://schemas.openxmlformats.org/officeDocument/2006/relationships/image" Target="media/image69.jpeg"/><Relationship Id="rId8" Type="http://schemas.openxmlformats.org/officeDocument/2006/relationships/endnotes" Target="endnotes.xml"/><Relationship Id="rId51" Type="http://schemas.openxmlformats.org/officeDocument/2006/relationships/image" Target="media/image43.tmp"/><Relationship Id="rId72" Type="http://schemas.openxmlformats.org/officeDocument/2006/relationships/image" Target="media/image64.jpeg"/><Relationship Id="rId80" Type="http://schemas.openxmlformats.org/officeDocument/2006/relationships/image" Target="media/image72.tmp"/><Relationship Id="rId85" Type="http://schemas.openxmlformats.org/officeDocument/2006/relationships/image" Target="media/image77.jpeg"/><Relationship Id="rId93" Type="http://schemas.openxmlformats.org/officeDocument/2006/relationships/image" Target="media/image85.tmp"/><Relationship Id="rId3" Type="http://schemas.openxmlformats.org/officeDocument/2006/relationships/styles" Target="styles.xml"/><Relationship Id="rId12" Type="http://schemas.openxmlformats.org/officeDocument/2006/relationships/image" Target="media/image4.jpeg"/><Relationship Id="rId17" Type="http://schemas.openxmlformats.org/officeDocument/2006/relationships/image" Target="media/image9.tmp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0.tmp"/><Relationship Id="rId46" Type="http://schemas.openxmlformats.org/officeDocument/2006/relationships/image" Target="media/image38.jpeg"/><Relationship Id="rId59" Type="http://schemas.openxmlformats.org/officeDocument/2006/relationships/image" Target="media/image51.jpeg"/><Relationship Id="rId67" Type="http://schemas.openxmlformats.org/officeDocument/2006/relationships/image" Target="media/image59.tmp"/><Relationship Id="rId20" Type="http://schemas.openxmlformats.org/officeDocument/2006/relationships/image" Target="media/image12.jpeg"/><Relationship Id="rId41" Type="http://schemas.openxmlformats.org/officeDocument/2006/relationships/image" Target="media/image33.jpeg"/><Relationship Id="rId54" Type="http://schemas.openxmlformats.org/officeDocument/2006/relationships/image" Target="media/image46.tmp"/><Relationship Id="rId62" Type="http://schemas.openxmlformats.org/officeDocument/2006/relationships/image" Target="media/image54.tmp"/><Relationship Id="rId70" Type="http://schemas.openxmlformats.org/officeDocument/2006/relationships/image" Target="media/image62.jpeg"/><Relationship Id="rId75" Type="http://schemas.openxmlformats.org/officeDocument/2006/relationships/image" Target="media/image67.tmp"/><Relationship Id="rId83" Type="http://schemas.openxmlformats.org/officeDocument/2006/relationships/image" Target="media/image75.jpeg"/><Relationship Id="rId88" Type="http://schemas.openxmlformats.org/officeDocument/2006/relationships/image" Target="media/image80.tmp"/><Relationship Id="rId91" Type="http://schemas.openxmlformats.org/officeDocument/2006/relationships/image" Target="media/image83.jpeg"/><Relationship Id="rId9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tmp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49" Type="http://schemas.openxmlformats.org/officeDocument/2006/relationships/image" Target="media/image41.tmp"/><Relationship Id="rId57" Type="http://schemas.openxmlformats.org/officeDocument/2006/relationships/image" Target="media/image49.jpeg"/><Relationship Id="rId10" Type="http://schemas.openxmlformats.org/officeDocument/2006/relationships/image" Target="media/image2.jpeg"/><Relationship Id="rId31" Type="http://schemas.openxmlformats.org/officeDocument/2006/relationships/image" Target="media/image23.tmp"/><Relationship Id="rId44" Type="http://schemas.openxmlformats.org/officeDocument/2006/relationships/image" Target="media/image36.jpeg"/><Relationship Id="rId52" Type="http://schemas.openxmlformats.org/officeDocument/2006/relationships/image" Target="media/image44.tmp"/><Relationship Id="rId60" Type="http://schemas.openxmlformats.org/officeDocument/2006/relationships/image" Target="media/image52.tmp"/><Relationship Id="rId65" Type="http://schemas.openxmlformats.org/officeDocument/2006/relationships/image" Target="media/image57.jpeg"/><Relationship Id="rId73" Type="http://schemas.openxmlformats.org/officeDocument/2006/relationships/image" Target="media/image65.jpeg"/><Relationship Id="rId78" Type="http://schemas.openxmlformats.org/officeDocument/2006/relationships/image" Target="media/image70.jpeg"/><Relationship Id="rId81" Type="http://schemas.openxmlformats.org/officeDocument/2006/relationships/image" Target="media/image73.tmp"/><Relationship Id="rId86" Type="http://schemas.openxmlformats.org/officeDocument/2006/relationships/image" Target="media/image78.tmp"/><Relationship Id="rId94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tm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6ABF9A-2DE2-4753-8596-FB4A08FCEE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34</Pages>
  <Words>6309</Words>
  <Characters>35966</Characters>
  <Application>Microsoft Office Word</Application>
  <DocSecurity>0</DocSecurity>
  <Lines>299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Болотова Дарима Цыденжаповна</dc:creator>
  <cp:lastModifiedBy>ks249</cp:lastModifiedBy>
  <cp:revision>8</cp:revision>
  <dcterms:created xsi:type="dcterms:W3CDTF">2021-12-27T01:41:00Z</dcterms:created>
  <dcterms:modified xsi:type="dcterms:W3CDTF">2021-12-27T02:24:00Z</dcterms:modified>
</cp:coreProperties>
</file>