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8CD866" w14:textId="37BF4DFA" w:rsidR="005D17C9" w:rsidRPr="007B7407" w:rsidRDefault="000F125C" w:rsidP="005A66EA">
      <w:pPr>
        <w:spacing w:after="0" w:line="264" w:lineRule="auto"/>
        <w:jc w:val="center"/>
        <w:rPr>
          <w:rFonts w:ascii="Times New Roman" w:hAnsi="Times New Roman" w:cs="Times New Roman"/>
          <w:b/>
        </w:rPr>
      </w:pPr>
      <w:bookmarkStart w:id="0" w:name="_GoBack"/>
      <w:r w:rsidRPr="002630CC">
        <w:rPr>
          <w:rFonts w:ascii="Times New Roman" w:hAnsi="Times New Roman" w:cs="Times New Roman"/>
          <w:b/>
        </w:rPr>
        <w:t xml:space="preserve">РУКОВОДСТВО ПОЛЬЗОВАТЕЛЯ ПО </w:t>
      </w:r>
      <w:r w:rsidR="00DE7773">
        <w:rPr>
          <w:rFonts w:ascii="Times New Roman" w:hAnsi="Times New Roman" w:cs="Times New Roman"/>
          <w:b/>
        </w:rPr>
        <w:t>ПЛАНИРОВАНИЮ</w:t>
      </w:r>
      <w:r w:rsidR="007B7407">
        <w:rPr>
          <w:rFonts w:ascii="Times New Roman" w:hAnsi="Times New Roman" w:cs="Times New Roman"/>
          <w:b/>
        </w:rPr>
        <w:t xml:space="preserve"> ЗАКУПКИ</w:t>
      </w:r>
    </w:p>
    <w:bookmarkEnd w:id="0"/>
    <w:p w14:paraId="0D3E6DB1" w14:textId="77777777" w:rsidR="002630CC" w:rsidRDefault="002630CC" w:rsidP="005A66EA">
      <w:pPr>
        <w:spacing w:after="0" w:line="264" w:lineRule="auto"/>
        <w:jc w:val="center"/>
        <w:rPr>
          <w:rFonts w:ascii="Times New Roman" w:hAnsi="Times New Roman" w:cs="Times New Roman"/>
        </w:rPr>
      </w:pPr>
    </w:p>
    <w:sdt>
      <w:sdtPr>
        <w:rPr>
          <w:rFonts w:asciiTheme="minorHAnsi" w:eastAsiaTheme="minorHAnsi" w:hAnsiTheme="minorHAnsi" w:cstheme="minorBidi"/>
          <w:b w:val="0"/>
          <w:bCs w:val="0"/>
          <w:color w:val="auto"/>
          <w:sz w:val="22"/>
          <w:szCs w:val="22"/>
          <w:lang w:eastAsia="en-US"/>
        </w:rPr>
        <w:id w:val="-1836365267"/>
        <w:docPartObj>
          <w:docPartGallery w:val="Table of Contents"/>
          <w:docPartUnique/>
        </w:docPartObj>
      </w:sdtPr>
      <w:sdtEndPr/>
      <w:sdtContent>
        <w:p w14:paraId="1B6BDC19" w14:textId="65A33158" w:rsidR="002630CC" w:rsidRPr="00387E2D" w:rsidRDefault="002630CC" w:rsidP="002630CC">
          <w:pPr>
            <w:pStyle w:val="ac"/>
            <w:spacing w:before="120" w:line="240" w:lineRule="auto"/>
            <w:rPr>
              <w:rFonts w:ascii="Times New Roman" w:hAnsi="Times New Roman" w:cs="Times New Roman"/>
            </w:rPr>
          </w:pPr>
          <w:r w:rsidRPr="002630CC">
            <w:rPr>
              <w:rFonts w:ascii="Times New Roman" w:hAnsi="Times New Roman" w:cs="Times New Roman"/>
            </w:rPr>
            <w:t>Оглавление</w:t>
          </w:r>
        </w:p>
        <w:p w14:paraId="2ABD8218" w14:textId="77777777" w:rsidR="00123D5C" w:rsidRDefault="002630CC">
          <w:pPr>
            <w:pStyle w:val="12"/>
            <w:tabs>
              <w:tab w:val="left" w:pos="440"/>
              <w:tab w:val="right" w:leader="dot" w:pos="9345"/>
            </w:tabs>
            <w:rPr>
              <w:rFonts w:eastAsiaTheme="minorEastAsia"/>
              <w:noProof/>
              <w:lang w:eastAsia="ru-RU"/>
            </w:rPr>
          </w:pPr>
          <w:r>
            <w:fldChar w:fldCharType="begin"/>
          </w:r>
          <w:r>
            <w:instrText xml:space="preserve"> TOC \o "1-3" \h \z \u </w:instrText>
          </w:r>
          <w:r>
            <w:fldChar w:fldCharType="separate"/>
          </w:r>
          <w:hyperlink w:anchor="_Toc91685107" w:history="1">
            <w:r w:rsidR="00123D5C" w:rsidRPr="006F27CF">
              <w:rPr>
                <w:rStyle w:val="a3"/>
                <w:rFonts w:ascii="Times New Roman" w:hAnsi="Times New Roman" w:cs="Times New Roman"/>
                <w:noProof/>
              </w:rPr>
              <w:t>1.</w:t>
            </w:r>
            <w:r w:rsidR="00123D5C">
              <w:rPr>
                <w:rFonts w:eastAsiaTheme="minorEastAsia"/>
                <w:noProof/>
                <w:lang w:eastAsia="ru-RU"/>
              </w:rPr>
              <w:tab/>
            </w:r>
            <w:r w:rsidR="00123D5C" w:rsidRPr="006F27CF">
              <w:rPr>
                <w:rStyle w:val="a3"/>
                <w:rFonts w:ascii="Times New Roman" w:hAnsi="Times New Roman" w:cs="Times New Roman"/>
                <w:noProof/>
              </w:rPr>
              <w:t>Создание Положения о закупке</w:t>
            </w:r>
            <w:r w:rsidR="00123D5C">
              <w:rPr>
                <w:noProof/>
                <w:webHidden/>
              </w:rPr>
              <w:tab/>
            </w:r>
            <w:r w:rsidR="00123D5C">
              <w:rPr>
                <w:noProof/>
                <w:webHidden/>
              </w:rPr>
              <w:fldChar w:fldCharType="begin"/>
            </w:r>
            <w:r w:rsidR="00123D5C">
              <w:rPr>
                <w:noProof/>
                <w:webHidden/>
              </w:rPr>
              <w:instrText xml:space="preserve"> PAGEREF _Toc91685107 \h </w:instrText>
            </w:r>
            <w:r w:rsidR="00123D5C">
              <w:rPr>
                <w:noProof/>
                <w:webHidden/>
              </w:rPr>
            </w:r>
            <w:r w:rsidR="00123D5C">
              <w:rPr>
                <w:noProof/>
                <w:webHidden/>
              </w:rPr>
              <w:fldChar w:fldCharType="separate"/>
            </w:r>
            <w:r w:rsidR="00123D5C">
              <w:rPr>
                <w:noProof/>
                <w:webHidden/>
              </w:rPr>
              <w:t>1</w:t>
            </w:r>
            <w:r w:rsidR="00123D5C">
              <w:rPr>
                <w:noProof/>
                <w:webHidden/>
              </w:rPr>
              <w:fldChar w:fldCharType="end"/>
            </w:r>
          </w:hyperlink>
        </w:p>
        <w:p w14:paraId="4334AD15" w14:textId="77777777" w:rsidR="00123D5C" w:rsidRDefault="002C7F86">
          <w:pPr>
            <w:pStyle w:val="12"/>
            <w:tabs>
              <w:tab w:val="left" w:pos="440"/>
              <w:tab w:val="right" w:leader="dot" w:pos="9345"/>
            </w:tabs>
            <w:rPr>
              <w:rFonts w:eastAsiaTheme="minorEastAsia"/>
              <w:noProof/>
              <w:lang w:eastAsia="ru-RU"/>
            </w:rPr>
          </w:pPr>
          <w:hyperlink w:anchor="_Toc91685108" w:history="1">
            <w:r w:rsidR="00123D5C" w:rsidRPr="006F27CF">
              <w:rPr>
                <w:rStyle w:val="a3"/>
                <w:rFonts w:ascii="Times New Roman" w:hAnsi="Times New Roman" w:cs="Times New Roman"/>
                <w:noProof/>
              </w:rPr>
              <w:t>2.</w:t>
            </w:r>
            <w:r w:rsidR="00123D5C">
              <w:rPr>
                <w:rFonts w:eastAsiaTheme="minorEastAsia"/>
                <w:noProof/>
                <w:lang w:eastAsia="ru-RU"/>
              </w:rPr>
              <w:tab/>
            </w:r>
            <w:r w:rsidR="00123D5C" w:rsidRPr="006F27CF">
              <w:rPr>
                <w:rStyle w:val="a3"/>
                <w:rFonts w:ascii="Times New Roman" w:hAnsi="Times New Roman" w:cs="Times New Roman"/>
                <w:noProof/>
              </w:rPr>
              <w:t>Размещение Положения о закупке в ЕИС</w:t>
            </w:r>
            <w:r w:rsidR="00123D5C">
              <w:rPr>
                <w:noProof/>
                <w:webHidden/>
              </w:rPr>
              <w:tab/>
            </w:r>
            <w:r w:rsidR="00123D5C">
              <w:rPr>
                <w:noProof/>
                <w:webHidden/>
              </w:rPr>
              <w:fldChar w:fldCharType="begin"/>
            </w:r>
            <w:r w:rsidR="00123D5C">
              <w:rPr>
                <w:noProof/>
                <w:webHidden/>
              </w:rPr>
              <w:instrText xml:space="preserve"> PAGEREF _Toc91685108 \h </w:instrText>
            </w:r>
            <w:r w:rsidR="00123D5C">
              <w:rPr>
                <w:noProof/>
                <w:webHidden/>
              </w:rPr>
            </w:r>
            <w:r w:rsidR="00123D5C">
              <w:rPr>
                <w:noProof/>
                <w:webHidden/>
              </w:rPr>
              <w:fldChar w:fldCharType="separate"/>
            </w:r>
            <w:r w:rsidR="00123D5C">
              <w:rPr>
                <w:noProof/>
                <w:webHidden/>
              </w:rPr>
              <w:t>4</w:t>
            </w:r>
            <w:r w:rsidR="00123D5C">
              <w:rPr>
                <w:noProof/>
                <w:webHidden/>
              </w:rPr>
              <w:fldChar w:fldCharType="end"/>
            </w:r>
          </w:hyperlink>
        </w:p>
        <w:p w14:paraId="56E0DAB7" w14:textId="77777777" w:rsidR="00123D5C" w:rsidRDefault="002C7F86">
          <w:pPr>
            <w:pStyle w:val="12"/>
            <w:tabs>
              <w:tab w:val="left" w:pos="440"/>
              <w:tab w:val="right" w:leader="dot" w:pos="9345"/>
            </w:tabs>
            <w:rPr>
              <w:rFonts w:eastAsiaTheme="minorEastAsia"/>
              <w:noProof/>
              <w:lang w:eastAsia="ru-RU"/>
            </w:rPr>
          </w:pPr>
          <w:hyperlink w:anchor="_Toc91685109" w:history="1">
            <w:r w:rsidR="00123D5C" w:rsidRPr="006F27CF">
              <w:rPr>
                <w:rStyle w:val="a3"/>
                <w:rFonts w:ascii="Times New Roman" w:hAnsi="Times New Roman" w:cs="Times New Roman"/>
                <w:noProof/>
              </w:rPr>
              <w:t>3.</w:t>
            </w:r>
            <w:r w:rsidR="00123D5C">
              <w:rPr>
                <w:rFonts w:eastAsiaTheme="minorEastAsia"/>
                <w:noProof/>
                <w:lang w:eastAsia="ru-RU"/>
              </w:rPr>
              <w:tab/>
            </w:r>
            <w:r w:rsidR="00123D5C" w:rsidRPr="006F27CF">
              <w:rPr>
                <w:rStyle w:val="a3"/>
                <w:rFonts w:ascii="Times New Roman" w:hAnsi="Times New Roman" w:cs="Times New Roman"/>
                <w:noProof/>
              </w:rPr>
              <w:t>Внесение изменений в Положение о закупке</w:t>
            </w:r>
            <w:r w:rsidR="00123D5C">
              <w:rPr>
                <w:noProof/>
                <w:webHidden/>
              </w:rPr>
              <w:tab/>
            </w:r>
            <w:r w:rsidR="00123D5C">
              <w:rPr>
                <w:noProof/>
                <w:webHidden/>
              </w:rPr>
              <w:fldChar w:fldCharType="begin"/>
            </w:r>
            <w:r w:rsidR="00123D5C">
              <w:rPr>
                <w:noProof/>
                <w:webHidden/>
              </w:rPr>
              <w:instrText xml:space="preserve"> PAGEREF _Toc91685109 \h </w:instrText>
            </w:r>
            <w:r w:rsidR="00123D5C">
              <w:rPr>
                <w:noProof/>
                <w:webHidden/>
              </w:rPr>
            </w:r>
            <w:r w:rsidR="00123D5C">
              <w:rPr>
                <w:noProof/>
                <w:webHidden/>
              </w:rPr>
              <w:fldChar w:fldCharType="separate"/>
            </w:r>
            <w:r w:rsidR="00123D5C">
              <w:rPr>
                <w:noProof/>
                <w:webHidden/>
              </w:rPr>
              <w:t>5</w:t>
            </w:r>
            <w:r w:rsidR="00123D5C">
              <w:rPr>
                <w:noProof/>
                <w:webHidden/>
              </w:rPr>
              <w:fldChar w:fldCharType="end"/>
            </w:r>
          </w:hyperlink>
        </w:p>
        <w:p w14:paraId="0B338164" w14:textId="77777777" w:rsidR="00123D5C" w:rsidRDefault="002C7F86">
          <w:pPr>
            <w:pStyle w:val="12"/>
            <w:tabs>
              <w:tab w:val="left" w:pos="440"/>
              <w:tab w:val="right" w:leader="dot" w:pos="9345"/>
            </w:tabs>
            <w:rPr>
              <w:rFonts w:eastAsiaTheme="minorEastAsia"/>
              <w:noProof/>
              <w:lang w:eastAsia="ru-RU"/>
            </w:rPr>
          </w:pPr>
          <w:hyperlink w:anchor="_Toc91685110" w:history="1">
            <w:r w:rsidR="00123D5C" w:rsidRPr="006F27CF">
              <w:rPr>
                <w:rStyle w:val="a3"/>
                <w:rFonts w:ascii="Times New Roman" w:hAnsi="Times New Roman" w:cs="Times New Roman"/>
                <w:noProof/>
              </w:rPr>
              <w:t>4.</w:t>
            </w:r>
            <w:r w:rsidR="00123D5C">
              <w:rPr>
                <w:rFonts w:eastAsiaTheme="minorEastAsia"/>
                <w:noProof/>
                <w:lang w:eastAsia="ru-RU"/>
              </w:rPr>
              <w:tab/>
            </w:r>
            <w:r w:rsidR="00123D5C" w:rsidRPr="006F27CF">
              <w:rPr>
                <w:rStyle w:val="a3"/>
                <w:rFonts w:ascii="Times New Roman" w:hAnsi="Times New Roman" w:cs="Times New Roman"/>
                <w:noProof/>
              </w:rPr>
              <w:t>Загрузка Положения о закупке из ЕИС</w:t>
            </w:r>
            <w:r w:rsidR="00123D5C">
              <w:rPr>
                <w:noProof/>
                <w:webHidden/>
              </w:rPr>
              <w:tab/>
            </w:r>
            <w:r w:rsidR="00123D5C">
              <w:rPr>
                <w:noProof/>
                <w:webHidden/>
              </w:rPr>
              <w:fldChar w:fldCharType="begin"/>
            </w:r>
            <w:r w:rsidR="00123D5C">
              <w:rPr>
                <w:noProof/>
                <w:webHidden/>
              </w:rPr>
              <w:instrText xml:space="preserve"> PAGEREF _Toc91685110 \h </w:instrText>
            </w:r>
            <w:r w:rsidR="00123D5C">
              <w:rPr>
                <w:noProof/>
                <w:webHidden/>
              </w:rPr>
            </w:r>
            <w:r w:rsidR="00123D5C">
              <w:rPr>
                <w:noProof/>
                <w:webHidden/>
              </w:rPr>
              <w:fldChar w:fldCharType="separate"/>
            </w:r>
            <w:r w:rsidR="00123D5C">
              <w:rPr>
                <w:noProof/>
                <w:webHidden/>
              </w:rPr>
              <w:t>6</w:t>
            </w:r>
            <w:r w:rsidR="00123D5C">
              <w:rPr>
                <w:noProof/>
                <w:webHidden/>
              </w:rPr>
              <w:fldChar w:fldCharType="end"/>
            </w:r>
          </w:hyperlink>
        </w:p>
        <w:p w14:paraId="51F783D0" w14:textId="77777777" w:rsidR="00123D5C" w:rsidRDefault="002C7F86">
          <w:pPr>
            <w:pStyle w:val="12"/>
            <w:tabs>
              <w:tab w:val="left" w:pos="440"/>
              <w:tab w:val="right" w:leader="dot" w:pos="9345"/>
            </w:tabs>
            <w:rPr>
              <w:rFonts w:eastAsiaTheme="minorEastAsia"/>
              <w:noProof/>
              <w:lang w:eastAsia="ru-RU"/>
            </w:rPr>
          </w:pPr>
          <w:hyperlink w:anchor="_Toc91685111" w:history="1">
            <w:r w:rsidR="00123D5C" w:rsidRPr="006F27CF">
              <w:rPr>
                <w:rStyle w:val="a3"/>
                <w:rFonts w:ascii="Times New Roman" w:hAnsi="Times New Roman" w:cs="Times New Roman"/>
                <w:noProof/>
              </w:rPr>
              <w:t>5.</w:t>
            </w:r>
            <w:r w:rsidR="00123D5C">
              <w:rPr>
                <w:rFonts w:eastAsiaTheme="minorEastAsia"/>
                <w:noProof/>
                <w:lang w:eastAsia="ru-RU"/>
              </w:rPr>
              <w:tab/>
            </w:r>
            <w:r w:rsidR="00123D5C" w:rsidRPr="006F27CF">
              <w:rPr>
                <w:rStyle w:val="a3"/>
                <w:rFonts w:ascii="Times New Roman" w:hAnsi="Times New Roman" w:cs="Times New Roman"/>
                <w:noProof/>
              </w:rPr>
              <w:t>Создание Плана закупки</w:t>
            </w:r>
            <w:r w:rsidR="00123D5C">
              <w:rPr>
                <w:noProof/>
                <w:webHidden/>
              </w:rPr>
              <w:tab/>
            </w:r>
            <w:r w:rsidR="00123D5C">
              <w:rPr>
                <w:noProof/>
                <w:webHidden/>
              </w:rPr>
              <w:fldChar w:fldCharType="begin"/>
            </w:r>
            <w:r w:rsidR="00123D5C">
              <w:rPr>
                <w:noProof/>
                <w:webHidden/>
              </w:rPr>
              <w:instrText xml:space="preserve"> PAGEREF _Toc91685111 \h </w:instrText>
            </w:r>
            <w:r w:rsidR="00123D5C">
              <w:rPr>
                <w:noProof/>
                <w:webHidden/>
              </w:rPr>
            </w:r>
            <w:r w:rsidR="00123D5C">
              <w:rPr>
                <w:noProof/>
                <w:webHidden/>
              </w:rPr>
              <w:fldChar w:fldCharType="separate"/>
            </w:r>
            <w:r w:rsidR="00123D5C">
              <w:rPr>
                <w:noProof/>
                <w:webHidden/>
              </w:rPr>
              <w:t>6</w:t>
            </w:r>
            <w:r w:rsidR="00123D5C">
              <w:rPr>
                <w:noProof/>
                <w:webHidden/>
              </w:rPr>
              <w:fldChar w:fldCharType="end"/>
            </w:r>
          </w:hyperlink>
        </w:p>
        <w:p w14:paraId="1F889C07" w14:textId="77777777" w:rsidR="00123D5C" w:rsidRDefault="002C7F86">
          <w:pPr>
            <w:pStyle w:val="12"/>
            <w:tabs>
              <w:tab w:val="left" w:pos="440"/>
              <w:tab w:val="right" w:leader="dot" w:pos="9345"/>
            </w:tabs>
            <w:rPr>
              <w:rFonts w:eastAsiaTheme="minorEastAsia"/>
              <w:noProof/>
              <w:lang w:eastAsia="ru-RU"/>
            </w:rPr>
          </w:pPr>
          <w:hyperlink w:anchor="_Toc91685112" w:history="1">
            <w:r w:rsidR="00123D5C" w:rsidRPr="006F27CF">
              <w:rPr>
                <w:rStyle w:val="a3"/>
                <w:rFonts w:ascii="Times New Roman" w:hAnsi="Times New Roman" w:cs="Times New Roman"/>
                <w:noProof/>
              </w:rPr>
              <w:t>6.</w:t>
            </w:r>
            <w:r w:rsidR="00123D5C">
              <w:rPr>
                <w:rFonts w:eastAsiaTheme="minorEastAsia"/>
                <w:noProof/>
                <w:lang w:eastAsia="ru-RU"/>
              </w:rPr>
              <w:tab/>
            </w:r>
            <w:r w:rsidR="00123D5C" w:rsidRPr="006F27CF">
              <w:rPr>
                <w:rStyle w:val="a3"/>
                <w:rFonts w:ascii="Times New Roman" w:hAnsi="Times New Roman" w:cs="Times New Roman"/>
                <w:noProof/>
              </w:rPr>
              <w:t>Согласование Плана закупки</w:t>
            </w:r>
            <w:r w:rsidR="00123D5C">
              <w:rPr>
                <w:noProof/>
                <w:webHidden/>
              </w:rPr>
              <w:tab/>
            </w:r>
            <w:r w:rsidR="00123D5C">
              <w:rPr>
                <w:noProof/>
                <w:webHidden/>
              </w:rPr>
              <w:fldChar w:fldCharType="begin"/>
            </w:r>
            <w:r w:rsidR="00123D5C">
              <w:rPr>
                <w:noProof/>
                <w:webHidden/>
              </w:rPr>
              <w:instrText xml:space="preserve"> PAGEREF _Toc91685112 \h </w:instrText>
            </w:r>
            <w:r w:rsidR="00123D5C">
              <w:rPr>
                <w:noProof/>
                <w:webHidden/>
              </w:rPr>
            </w:r>
            <w:r w:rsidR="00123D5C">
              <w:rPr>
                <w:noProof/>
                <w:webHidden/>
              </w:rPr>
              <w:fldChar w:fldCharType="separate"/>
            </w:r>
            <w:r w:rsidR="00123D5C">
              <w:rPr>
                <w:noProof/>
                <w:webHidden/>
              </w:rPr>
              <w:t>13</w:t>
            </w:r>
            <w:r w:rsidR="00123D5C">
              <w:rPr>
                <w:noProof/>
                <w:webHidden/>
              </w:rPr>
              <w:fldChar w:fldCharType="end"/>
            </w:r>
          </w:hyperlink>
        </w:p>
        <w:p w14:paraId="56D68DBC" w14:textId="77777777" w:rsidR="00123D5C" w:rsidRDefault="002C7F86">
          <w:pPr>
            <w:pStyle w:val="12"/>
            <w:tabs>
              <w:tab w:val="left" w:pos="440"/>
              <w:tab w:val="right" w:leader="dot" w:pos="9345"/>
            </w:tabs>
            <w:rPr>
              <w:rFonts w:eastAsiaTheme="minorEastAsia"/>
              <w:noProof/>
              <w:lang w:eastAsia="ru-RU"/>
            </w:rPr>
          </w:pPr>
          <w:hyperlink w:anchor="_Toc91685113" w:history="1">
            <w:r w:rsidR="00123D5C" w:rsidRPr="006F27CF">
              <w:rPr>
                <w:rStyle w:val="a3"/>
                <w:rFonts w:ascii="Times New Roman" w:hAnsi="Times New Roman" w:cs="Times New Roman"/>
                <w:noProof/>
              </w:rPr>
              <w:t>7.</w:t>
            </w:r>
            <w:r w:rsidR="00123D5C">
              <w:rPr>
                <w:rFonts w:eastAsiaTheme="minorEastAsia"/>
                <w:noProof/>
                <w:lang w:eastAsia="ru-RU"/>
              </w:rPr>
              <w:tab/>
            </w:r>
            <w:r w:rsidR="00123D5C" w:rsidRPr="006F27CF">
              <w:rPr>
                <w:rStyle w:val="a3"/>
                <w:rFonts w:ascii="Times New Roman" w:hAnsi="Times New Roman" w:cs="Times New Roman"/>
                <w:noProof/>
              </w:rPr>
              <w:t>Размещение Плана закупки в ЕИС</w:t>
            </w:r>
            <w:r w:rsidR="00123D5C">
              <w:rPr>
                <w:noProof/>
                <w:webHidden/>
              </w:rPr>
              <w:tab/>
            </w:r>
            <w:r w:rsidR="00123D5C">
              <w:rPr>
                <w:noProof/>
                <w:webHidden/>
              </w:rPr>
              <w:fldChar w:fldCharType="begin"/>
            </w:r>
            <w:r w:rsidR="00123D5C">
              <w:rPr>
                <w:noProof/>
                <w:webHidden/>
              </w:rPr>
              <w:instrText xml:space="preserve"> PAGEREF _Toc91685113 \h </w:instrText>
            </w:r>
            <w:r w:rsidR="00123D5C">
              <w:rPr>
                <w:noProof/>
                <w:webHidden/>
              </w:rPr>
            </w:r>
            <w:r w:rsidR="00123D5C">
              <w:rPr>
                <w:noProof/>
                <w:webHidden/>
              </w:rPr>
              <w:fldChar w:fldCharType="separate"/>
            </w:r>
            <w:r w:rsidR="00123D5C">
              <w:rPr>
                <w:noProof/>
                <w:webHidden/>
              </w:rPr>
              <w:t>13</w:t>
            </w:r>
            <w:r w:rsidR="00123D5C">
              <w:rPr>
                <w:noProof/>
                <w:webHidden/>
              </w:rPr>
              <w:fldChar w:fldCharType="end"/>
            </w:r>
          </w:hyperlink>
        </w:p>
        <w:p w14:paraId="0008534C" w14:textId="77777777" w:rsidR="00123D5C" w:rsidRDefault="002C7F86">
          <w:pPr>
            <w:pStyle w:val="12"/>
            <w:tabs>
              <w:tab w:val="left" w:pos="440"/>
              <w:tab w:val="right" w:leader="dot" w:pos="9345"/>
            </w:tabs>
            <w:rPr>
              <w:rFonts w:eastAsiaTheme="minorEastAsia"/>
              <w:noProof/>
              <w:lang w:eastAsia="ru-RU"/>
            </w:rPr>
          </w:pPr>
          <w:hyperlink w:anchor="_Toc91685114" w:history="1">
            <w:r w:rsidR="00123D5C" w:rsidRPr="006F27CF">
              <w:rPr>
                <w:rStyle w:val="a3"/>
                <w:rFonts w:ascii="Times New Roman" w:hAnsi="Times New Roman" w:cs="Times New Roman"/>
                <w:noProof/>
              </w:rPr>
              <w:t>8.</w:t>
            </w:r>
            <w:r w:rsidR="00123D5C">
              <w:rPr>
                <w:rFonts w:eastAsiaTheme="minorEastAsia"/>
                <w:noProof/>
                <w:lang w:eastAsia="ru-RU"/>
              </w:rPr>
              <w:tab/>
            </w:r>
            <w:r w:rsidR="00123D5C" w:rsidRPr="006F27CF">
              <w:rPr>
                <w:rStyle w:val="a3"/>
                <w:rFonts w:ascii="Times New Roman" w:hAnsi="Times New Roman" w:cs="Times New Roman"/>
                <w:noProof/>
              </w:rPr>
              <w:t>Внесение изменений в План закупки</w:t>
            </w:r>
            <w:r w:rsidR="00123D5C">
              <w:rPr>
                <w:noProof/>
                <w:webHidden/>
              </w:rPr>
              <w:tab/>
            </w:r>
            <w:r w:rsidR="00123D5C">
              <w:rPr>
                <w:noProof/>
                <w:webHidden/>
              </w:rPr>
              <w:fldChar w:fldCharType="begin"/>
            </w:r>
            <w:r w:rsidR="00123D5C">
              <w:rPr>
                <w:noProof/>
                <w:webHidden/>
              </w:rPr>
              <w:instrText xml:space="preserve"> PAGEREF _Toc91685114 \h </w:instrText>
            </w:r>
            <w:r w:rsidR="00123D5C">
              <w:rPr>
                <w:noProof/>
                <w:webHidden/>
              </w:rPr>
            </w:r>
            <w:r w:rsidR="00123D5C">
              <w:rPr>
                <w:noProof/>
                <w:webHidden/>
              </w:rPr>
              <w:fldChar w:fldCharType="separate"/>
            </w:r>
            <w:r w:rsidR="00123D5C">
              <w:rPr>
                <w:noProof/>
                <w:webHidden/>
              </w:rPr>
              <w:t>14</w:t>
            </w:r>
            <w:r w:rsidR="00123D5C">
              <w:rPr>
                <w:noProof/>
                <w:webHidden/>
              </w:rPr>
              <w:fldChar w:fldCharType="end"/>
            </w:r>
          </w:hyperlink>
        </w:p>
        <w:p w14:paraId="5A703099" w14:textId="77777777" w:rsidR="00123D5C" w:rsidRDefault="002C7F86">
          <w:pPr>
            <w:pStyle w:val="12"/>
            <w:tabs>
              <w:tab w:val="left" w:pos="440"/>
              <w:tab w:val="right" w:leader="dot" w:pos="9345"/>
            </w:tabs>
            <w:rPr>
              <w:rFonts w:eastAsiaTheme="minorEastAsia"/>
              <w:noProof/>
              <w:lang w:eastAsia="ru-RU"/>
            </w:rPr>
          </w:pPr>
          <w:hyperlink w:anchor="_Toc91685115" w:history="1">
            <w:r w:rsidR="00123D5C" w:rsidRPr="006F27CF">
              <w:rPr>
                <w:rStyle w:val="a3"/>
                <w:rFonts w:ascii="Times New Roman" w:hAnsi="Times New Roman" w:cs="Times New Roman"/>
                <w:noProof/>
              </w:rPr>
              <w:t>9.</w:t>
            </w:r>
            <w:r w:rsidR="00123D5C">
              <w:rPr>
                <w:rFonts w:eastAsiaTheme="minorEastAsia"/>
                <w:noProof/>
                <w:lang w:eastAsia="ru-RU"/>
              </w:rPr>
              <w:tab/>
            </w:r>
            <w:r w:rsidR="00123D5C" w:rsidRPr="006F27CF">
              <w:rPr>
                <w:rStyle w:val="a3"/>
                <w:rFonts w:ascii="Times New Roman" w:hAnsi="Times New Roman" w:cs="Times New Roman"/>
                <w:noProof/>
              </w:rPr>
              <w:t>Отмена опубликованной Позиции плана закупки</w:t>
            </w:r>
            <w:r w:rsidR="00123D5C">
              <w:rPr>
                <w:noProof/>
                <w:webHidden/>
              </w:rPr>
              <w:tab/>
            </w:r>
            <w:r w:rsidR="00123D5C">
              <w:rPr>
                <w:noProof/>
                <w:webHidden/>
              </w:rPr>
              <w:fldChar w:fldCharType="begin"/>
            </w:r>
            <w:r w:rsidR="00123D5C">
              <w:rPr>
                <w:noProof/>
                <w:webHidden/>
              </w:rPr>
              <w:instrText xml:space="preserve"> PAGEREF _Toc91685115 \h </w:instrText>
            </w:r>
            <w:r w:rsidR="00123D5C">
              <w:rPr>
                <w:noProof/>
                <w:webHidden/>
              </w:rPr>
            </w:r>
            <w:r w:rsidR="00123D5C">
              <w:rPr>
                <w:noProof/>
                <w:webHidden/>
              </w:rPr>
              <w:fldChar w:fldCharType="separate"/>
            </w:r>
            <w:r w:rsidR="00123D5C">
              <w:rPr>
                <w:noProof/>
                <w:webHidden/>
              </w:rPr>
              <w:t>15</w:t>
            </w:r>
            <w:r w:rsidR="00123D5C">
              <w:rPr>
                <w:noProof/>
                <w:webHidden/>
              </w:rPr>
              <w:fldChar w:fldCharType="end"/>
            </w:r>
          </w:hyperlink>
        </w:p>
        <w:p w14:paraId="13E75F46" w14:textId="1A0DB577" w:rsidR="002630CC" w:rsidRDefault="002630CC" w:rsidP="002630CC">
          <w:pPr>
            <w:pStyle w:val="12"/>
            <w:tabs>
              <w:tab w:val="left" w:pos="440"/>
              <w:tab w:val="right" w:leader="dot" w:pos="9345"/>
            </w:tabs>
          </w:pPr>
          <w:r>
            <w:rPr>
              <w:b/>
              <w:bCs/>
            </w:rPr>
            <w:fldChar w:fldCharType="end"/>
          </w:r>
        </w:p>
      </w:sdtContent>
    </w:sdt>
    <w:p w14:paraId="2B531834" w14:textId="77777777" w:rsidR="00DE7773" w:rsidRDefault="00DE7773" w:rsidP="00DE7773">
      <w:pPr>
        <w:pStyle w:val="1"/>
        <w:numPr>
          <w:ilvl w:val="0"/>
          <w:numId w:val="1"/>
        </w:numPr>
        <w:spacing w:before="240" w:after="120" w:line="240" w:lineRule="auto"/>
        <w:ind w:left="0" w:firstLine="0"/>
        <w:jc w:val="center"/>
        <w:rPr>
          <w:rFonts w:ascii="Times New Roman" w:hAnsi="Times New Roman" w:cs="Times New Roman"/>
        </w:rPr>
      </w:pPr>
      <w:bookmarkStart w:id="1" w:name="_Toc91588571"/>
      <w:bookmarkStart w:id="2" w:name="_Toc91685107"/>
      <w:r>
        <w:rPr>
          <w:rFonts w:ascii="Times New Roman" w:hAnsi="Times New Roman" w:cs="Times New Roman"/>
        </w:rPr>
        <w:t>Создание Положения о закупке</w:t>
      </w:r>
      <w:bookmarkEnd w:id="1"/>
      <w:bookmarkEnd w:id="2"/>
    </w:p>
    <w:p w14:paraId="2DD44F9E" w14:textId="77777777" w:rsidR="00DE7773" w:rsidRDefault="00DE7773" w:rsidP="00DE7773">
      <w:pPr>
        <w:pStyle w:val="20"/>
        <w:spacing w:before="0" w:line="264" w:lineRule="auto"/>
        <w:ind w:firstLine="567"/>
      </w:pPr>
      <w:r>
        <w:t xml:space="preserve">При осуществлении закупочной деятельности в рамках 223-ФЗ, заказчик руководствуется действующим законодательством о закупках. Согласно ст.2 Закона №223-ФЗ, основным документом всех закупочных процедур того или иного заказчика является Положение. Современное законодательство не содержит исчерпывающего перечня торговых и неторговых процедур закупки. </w:t>
      </w:r>
      <w:proofErr w:type="gramStart"/>
      <w:r>
        <w:t>Однако положениями 223-ФЗ (ч.3 ст.3) для заказчиков предусмотрена возможность указать в своем Положении о закупках иные способы закупок, помимо конкурса и аукциона (они, в соответствии с Гражданским кодексом РФ, являются торгами и должны быть обязательно отражены в Положении о закупках независимо от того, будет заказчик использовать эти процедуры при осуществлении закупок товаров, работ или услуг или нет (т</w:t>
      </w:r>
      <w:proofErr w:type="gramEnd"/>
      <w:r>
        <w:t>.</w:t>
      </w:r>
      <w:proofErr w:type="gramStart"/>
      <w:r>
        <w:t>е. обязательны для включения, но необязательны для проведения)).</w:t>
      </w:r>
      <w:proofErr w:type="gramEnd"/>
    </w:p>
    <w:p w14:paraId="44FF3A3D" w14:textId="77777777" w:rsidR="00DE7773" w:rsidRDefault="00DE7773" w:rsidP="00DE7773">
      <w:pPr>
        <w:pStyle w:val="20"/>
        <w:spacing w:before="0" w:line="264" w:lineRule="auto"/>
        <w:ind w:firstLine="567"/>
      </w:pPr>
      <w:r>
        <w:t>В своем Положении о закупках заказчик на свое усмотрение может указать любые неторговые процедуры закупок (самыми популярными являются запрос предложений, запрос котировок, конкурентные переговоры), при этом он прописывает порядок, условия закупок такими способами - начиная от подачи заявок до определения победителя и заключения с ним договора.</w:t>
      </w:r>
    </w:p>
    <w:p w14:paraId="0E6A07D6" w14:textId="77777777" w:rsidR="00DE7773" w:rsidRDefault="00DE7773" w:rsidP="00DE7773">
      <w:pPr>
        <w:pStyle w:val="20"/>
        <w:spacing w:before="0" w:line="264" w:lineRule="auto"/>
        <w:ind w:firstLine="567"/>
      </w:pPr>
      <w:r>
        <w:t xml:space="preserve">В Системе документ «Положение о закупке» формируется из одноименной папки в фильтре «В работе» (Рисунок 1.1) (1) нажатием кнопки </w:t>
      </w:r>
      <w:r>
        <w:rPr>
          <w:noProof/>
          <w:lang w:eastAsia="ru-RU"/>
        </w:rPr>
        <w:drawing>
          <wp:inline distT="0" distB="0" distL="0" distR="0" wp14:anchorId="3D961B08" wp14:editId="4297C498">
            <wp:extent cx="181000" cy="200053"/>
            <wp:effectExtent l="0" t="0" r="9525" b="952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D499DB.tmp"/>
                    <pic:cNvPicPr/>
                  </pic:nvPicPr>
                  <pic:blipFill>
                    <a:blip r:embed="rId9">
                      <a:extLst>
                        <a:ext uri="{28A0092B-C50C-407E-A947-70E740481C1C}">
                          <a14:useLocalDpi xmlns:a14="http://schemas.microsoft.com/office/drawing/2010/main" val="0"/>
                        </a:ext>
                      </a:extLst>
                    </a:blip>
                    <a:stretch>
                      <a:fillRect/>
                    </a:stretch>
                  </pic:blipFill>
                  <pic:spPr>
                    <a:xfrm>
                      <a:off x="0" y="0"/>
                      <a:ext cx="181000" cy="200053"/>
                    </a:xfrm>
                    <a:prstGeom prst="rect">
                      <a:avLst/>
                    </a:prstGeom>
                  </pic:spPr>
                </pic:pic>
              </a:graphicData>
            </a:graphic>
          </wp:inline>
        </w:drawing>
      </w:r>
      <w:r>
        <w:t xml:space="preserve"> «Создать» (2).</w:t>
      </w:r>
    </w:p>
    <w:p w14:paraId="14BB4FC5" w14:textId="77777777" w:rsidR="00DE7773" w:rsidRDefault="00DE7773" w:rsidP="00DE7773">
      <w:pPr>
        <w:pStyle w:val="20"/>
        <w:spacing w:before="0" w:line="264" w:lineRule="auto"/>
        <w:ind w:firstLine="567"/>
      </w:pPr>
    </w:p>
    <w:p w14:paraId="70F006CA" w14:textId="77777777" w:rsidR="00DE7773" w:rsidRPr="00C93AAD" w:rsidRDefault="00DE7773" w:rsidP="00DE7773">
      <w:pPr>
        <w:pStyle w:val="20"/>
        <w:spacing w:before="0" w:line="264" w:lineRule="auto"/>
        <w:ind w:firstLine="0"/>
        <w:rPr>
          <w:i/>
        </w:rPr>
      </w:pPr>
      <w:r w:rsidRPr="00C93AAD">
        <w:rPr>
          <w:i/>
          <w:noProof/>
          <w:lang w:eastAsia="ru-RU"/>
        </w:rPr>
        <w:drawing>
          <wp:inline distT="0" distB="0" distL="0" distR="0" wp14:anchorId="535DC805" wp14:editId="4FCF48A0">
            <wp:extent cx="5940425" cy="1263799"/>
            <wp:effectExtent l="0" t="0" r="3175" b="0"/>
            <wp:docPr id="53" name="Рисунок 53" descr="D:\1\скрины для инструкций\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скрины для инструкций\10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1263799"/>
                    </a:xfrm>
                    <a:prstGeom prst="rect">
                      <a:avLst/>
                    </a:prstGeom>
                    <a:noFill/>
                    <a:ln>
                      <a:noFill/>
                    </a:ln>
                  </pic:spPr>
                </pic:pic>
              </a:graphicData>
            </a:graphic>
          </wp:inline>
        </w:drawing>
      </w:r>
    </w:p>
    <w:p w14:paraId="43416580" w14:textId="77777777" w:rsidR="00DE7773" w:rsidRPr="00C93AAD" w:rsidRDefault="00DE7773" w:rsidP="00DE7773">
      <w:pPr>
        <w:pStyle w:val="20"/>
        <w:spacing w:before="0" w:line="264" w:lineRule="auto"/>
        <w:ind w:firstLine="0"/>
        <w:rPr>
          <w:i/>
        </w:rPr>
      </w:pPr>
      <w:r w:rsidRPr="00C93AAD">
        <w:rPr>
          <w:i/>
        </w:rPr>
        <w:t>Рисунок 1.1</w:t>
      </w:r>
    </w:p>
    <w:p w14:paraId="3EDFAB8D" w14:textId="77777777" w:rsidR="00DE7773" w:rsidRDefault="00DE7773" w:rsidP="00DE7773">
      <w:pPr>
        <w:pStyle w:val="20"/>
        <w:spacing w:before="0" w:line="264" w:lineRule="auto"/>
        <w:ind w:firstLine="567"/>
      </w:pPr>
    </w:p>
    <w:p w14:paraId="25C52813" w14:textId="77777777" w:rsidR="00DE7773" w:rsidRDefault="00DE7773" w:rsidP="00DE7773">
      <w:pPr>
        <w:pStyle w:val="20"/>
        <w:spacing w:before="0" w:line="264" w:lineRule="auto"/>
        <w:ind w:firstLine="567"/>
      </w:pPr>
      <w:r>
        <w:t xml:space="preserve">В открывшемся окне (Рисунок 1.2) необходимо заполнить поля, выделенные зеленым прямоугольником и подписанные красным шрифтом: </w:t>
      </w:r>
    </w:p>
    <w:p w14:paraId="179F314E" w14:textId="77777777" w:rsidR="00DE7773" w:rsidRDefault="00DE7773" w:rsidP="00DE7773">
      <w:pPr>
        <w:pStyle w:val="20"/>
        <w:spacing w:before="0" w:line="264" w:lineRule="auto"/>
        <w:ind w:firstLine="567"/>
      </w:pPr>
      <w:r>
        <w:t xml:space="preserve">- Дата утверждения (1); </w:t>
      </w:r>
    </w:p>
    <w:p w14:paraId="51332CFD" w14:textId="77777777" w:rsidR="00DE7773" w:rsidRDefault="00DE7773" w:rsidP="00DE7773">
      <w:pPr>
        <w:pStyle w:val="20"/>
        <w:spacing w:before="0" w:line="264" w:lineRule="auto"/>
        <w:ind w:firstLine="567"/>
      </w:pPr>
      <w:r>
        <w:t xml:space="preserve">- Дата вступления в силу (2); </w:t>
      </w:r>
    </w:p>
    <w:p w14:paraId="3351D3D5" w14:textId="77777777" w:rsidR="00DE7773" w:rsidRDefault="00DE7773" w:rsidP="00DE7773">
      <w:pPr>
        <w:pStyle w:val="20"/>
        <w:spacing w:before="0" w:line="264" w:lineRule="auto"/>
        <w:ind w:firstLine="567"/>
      </w:pPr>
      <w:r>
        <w:t xml:space="preserve">- Наименование положения (3); </w:t>
      </w:r>
    </w:p>
    <w:p w14:paraId="653857C3" w14:textId="77777777" w:rsidR="00DE7773" w:rsidRDefault="00DE7773" w:rsidP="00DE7773">
      <w:pPr>
        <w:pStyle w:val="20"/>
        <w:spacing w:before="0" w:line="264" w:lineRule="auto"/>
        <w:ind w:firstLine="567"/>
      </w:pPr>
      <w:r>
        <w:t xml:space="preserve">- Утвердивший орган (4). </w:t>
      </w:r>
    </w:p>
    <w:p w14:paraId="3D8BB552" w14:textId="77777777" w:rsidR="00DE7773" w:rsidRDefault="00DE7773" w:rsidP="00DE7773">
      <w:pPr>
        <w:pStyle w:val="20"/>
        <w:spacing w:before="0" w:line="264" w:lineRule="auto"/>
        <w:ind w:firstLine="567"/>
      </w:pPr>
      <w:r>
        <w:lastRenderedPageBreak/>
        <w:t>Все поля серого цвета заполняются в системе автоматически и не доступны для ручного редактирования.</w:t>
      </w:r>
    </w:p>
    <w:p w14:paraId="33B7F0B1" w14:textId="77777777" w:rsidR="00DE7773" w:rsidRDefault="00DE7773" w:rsidP="00DE7773">
      <w:pPr>
        <w:pStyle w:val="20"/>
        <w:spacing w:before="0" w:line="264" w:lineRule="auto"/>
        <w:ind w:firstLine="567"/>
      </w:pPr>
      <w:r>
        <w:t xml:space="preserve">Во вкладке «Способы закупки» (5) указывается информация по закупкам, согласно которой будет осуществляться закупочная деятельность. Для добавления строки в таблицу необходимо нажать на кнопку </w:t>
      </w:r>
      <w:r>
        <w:rPr>
          <w:noProof/>
          <w:lang w:eastAsia="ru-RU"/>
        </w:rPr>
        <w:drawing>
          <wp:inline distT="0" distB="0" distL="0" distR="0" wp14:anchorId="5E21EFAD" wp14:editId="56F4999C">
            <wp:extent cx="238158" cy="228632"/>
            <wp:effectExtent l="0" t="0" r="952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D42F2B.tmp"/>
                    <pic:cNvPicPr/>
                  </pic:nvPicPr>
                  <pic:blipFill>
                    <a:blip r:embed="rId11">
                      <a:extLst>
                        <a:ext uri="{28A0092B-C50C-407E-A947-70E740481C1C}">
                          <a14:useLocalDpi xmlns:a14="http://schemas.microsoft.com/office/drawing/2010/main" val="0"/>
                        </a:ext>
                      </a:extLst>
                    </a:blip>
                    <a:stretch>
                      <a:fillRect/>
                    </a:stretch>
                  </pic:blipFill>
                  <pic:spPr>
                    <a:xfrm>
                      <a:off x="0" y="0"/>
                      <a:ext cx="238158" cy="228632"/>
                    </a:xfrm>
                    <a:prstGeom prst="rect">
                      <a:avLst/>
                    </a:prstGeom>
                  </pic:spPr>
                </pic:pic>
              </a:graphicData>
            </a:graphic>
          </wp:inline>
        </w:drawing>
      </w:r>
      <w:r>
        <w:t xml:space="preserve"> «Добавить строку» (6). В сформированной строке необходимо: </w:t>
      </w:r>
    </w:p>
    <w:p w14:paraId="32999157" w14:textId="77777777" w:rsidR="00DE7773" w:rsidRDefault="00DE7773" w:rsidP="00DE7773">
      <w:pPr>
        <w:pStyle w:val="20"/>
        <w:spacing w:before="0" w:line="264" w:lineRule="auto"/>
        <w:ind w:firstLine="567"/>
      </w:pPr>
      <w:r>
        <w:t>- выбрать способ закупки из справочника «Способы определения поставщика (подрядчика, исполнителя)» (7);</w:t>
      </w:r>
    </w:p>
    <w:p w14:paraId="486984AE" w14:textId="77777777" w:rsidR="00DE7773" w:rsidRDefault="00DE7773" w:rsidP="00DE7773">
      <w:pPr>
        <w:pStyle w:val="20"/>
        <w:spacing w:before="0" w:line="264" w:lineRule="auto"/>
        <w:ind w:firstLine="567"/>
      </w:pPr>
      <w:r>
        <w:t>- заполнить столбец «Закупка в электронном виде», выбрав значение</w:t>
      </w:r>
      <w:proofErr w:type="gramStart"/>
      <w:r>
        <w:t xml:space="preserve"> Д</w:t>
      </w:r>
      <w:proofErr w:type="gramEnd"/>
      <w:r>
        <w:t xml:space="preserve">а/Нет (8); </w:t>
      </w:r>
    </w:p>
    <w:p w14:paraId="1313EB65" w14:textId="77777777" w:rsidR="00DE7773" w:rsidRDefault="00DE7773" w:rsidP="00DE7773">
      <w:pPr>
        <w:pStyle w:val="20"/>
        <w:spacing w:before="0" w:line="264" w:lineRule="auto"/>
        <w:ind w:firstLine="567"/>
      </w:pPr>
      <w:r>
        <w:t xml:space="preserve">- указать «Количество этапов закупки» (вводится вручную) (9); </w:t>
      </w:r>
    </w:p>
    <w:p w14:paraId="7E3A2F8B" w14:textId="77777777" w:rsidR="00DE7773" w:rsidRDefault="00DE7773" w:rsidP="00DE7773">
      <w:pPr>
        <w:pStyle w:val="20"/>
        <w:spacing w:before="0" w:line="264" w:lineRule="auto"/>
        <w:ind w:firstLine="567"/>
      </w:pPr>
      <w:r>
        <w:t>- заполнить «Условия применения способов закупки» (вводится вручную) (10).</w:t>
      </w:r>
    </w:p>
    <w:p w14:paraId="193EEDFF" w14:textId="77777777" w:rsidR="00DE7773" w:rsidRDefault="00DE7773" w:rsidP="00DE7773">
      <w:pPr>
        <w:pStyle w:val="20"/>
        <w:spacing w:before="0" w:line="264" w:lineRule="auto"/>
        <w:ind w:firstLine="567"/>
      </w:pPr>
    </w:p>
    <w:p w14:paraId="1E3D04EA" w14:textId="77777777" w:rsidR="00DE7773" w:rsidRPr="003C22D4" w:rsidRDefault="00DE7773" w:rsidP="00DE7773">
      <w:pPr>
        <w:pStyle w:val="20"/>
        <w:spacing w:before="0" w:line="264" w:lineRule="auto"/>
        <w:ind w:firstLine="0"/>
        <w:rPr>
          <w:i/>
        </w:rPr>
      </w:pPr>
      <w:r w:rsidRPr="003C22D4">
        <w:rPr>
          <w:i/>
          <w:noProof/>
          <w:lang w:eastAsia="ru-RU"/>
        </w:rPr>
        <w:drawing>
          <wp:inline distT="0" distB="0" distL="0" distR="0" wp14:anchorId="00B5E6BE" wp14:editId="5D61BE2B">
            <wp:extent cx="5940425" cy="2505800"/>
            <wp:effectExtent l="0" t="0" r="3175" b="8890"/>
            <wp:docPr id="55" name="Рисунок 55" descr="D:\1\скрины для инструкций\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скрины для инструкций\11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2505800"/>
                    </a:xfrm>
                    <a:prstGeom prst="rect">
                      <a:avLst/>
                    </a:prstGeom>
                    <a:noFill/>
                    <a:ln>
                      <a:noFill/>
                    </a:ln>
                  </pic:spPr>
                </pic:pic>
              </a:graphicData>
            </a:graphic>
          </wp:inline>
        </w:drawing>
      </w:r>
    </w:p>
    <w:p w14:paraId="25F23E1B" w14:textId="77777777" w:rsidR="00DE7773" w:rsidRPr="003C22D4" w:rsidRDefault="00DE7773" w:rsidP="00DE7773">
      <w:pPr>
        <w:pStyle w:val="20"/>
        <w:spacing w:before="0" w:line="264" w:lineRule="auto"/>
        <w:ind w:firstLine="0"/>
        <w:rPr>
          <w:i/>
        </w:rPr>
      </w:pPr>
      <w:r w:rsidRPr="003C22D4">
        <w:rPr>
          <w:i/>
        </w:rPr>
        <w:t>Рисунок 1.2</w:t>
      </w:r>
    </w:p>
    <w:p w14:paraId="59455505" w14:textId="77777777" w:rsidR="00DE7773" w:rsidRDefault="00DE7773" w:rsidP="00DE7773">
      <w:pPr>
        <w:pStyle w:val="20"/>
        <w:spacing w:before="0" w:line="264" w:lineRule="auto"/>
        <w:ind w:firstLine="567"/>
      </w:pPr>
    </w:p>
    <w:p w14:paraId="53DB7808" w14:textId="77777777" w:rsidR="00DE7773" w:rsidRDefault="00DE7773" w:rsidP="00DE7773">
      <w:pPr>
        <w:pStyle w:val="20"/>
        <w:spacing w:before="0" w:line="264" w:lineRule="auto"/>
        <w:ind w:firstLine="567"/>
      </w:pPr>
      <w:r>
        <w:t>Во вкладке «Сведения» (Рисунок 1.3) (1) заполняются поля «Порядок подготовки и (или) осуществления закупки» (2) и «Порядок заключения и исполнения договоров» (3), при этом данные вносятся вручную. Также доступно для заполнения по необходимости поле «Дополнительные сведения» (4).</w:t>
      </w:r>
    </w:p>
    <w:p w14:paraId="2598B53B" w14:textId="77777777" w:rsidR="00DE7773" w:rsidRDefault="00DE7773" w:rsidP="00DE7773">
      <w:pPr>
        <w:pStyle w:val="20"/>
        <w:spacing w:before="0" w:line="264" w:lineRule="auto"/>
        <w:ind w:firstLine="567"/>
      </w:pPr>
    </w:p>
    <w:p w14:paraId="6E6D689B" w14:textId="77777777" w:rsidR="00DE7773" w:rsidRDefault="00DE7773" w:rsidP="00DE7773">
      <w:pPr>
        <w:pStyle w:val="20"/>
        <w:spacing w:before="0" w:line="264" w:lineRule="auto"/>
        <w:ind w:firstLine="0"/>
      </w:pPr>
      <w:r>
        <w:rPr>
          <w:noProof/>
          <w:lang w:eastAsia="ru-RU"/>
        </w:rPr>
        <w:lastRenderedPageBreak/>
        <w:drawing>
          <wp:inline distT="0" distB="0" distL="0" distR="0" wp14:anchorId="09C96BD7" wp14:editId="0F3ACB7C">
            <wp:extent cx="5940425" cy="4059902"/>
            <wp:effectExtent l="0" t="0" r="3175" b="0"/>
            <wp:docPr id="56" name="Рисунок 56" descr="D:\1\скрины для инструкций\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1\скрины для инструкций\11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4059902"/>
                    </a:xfrm>
                    <a:prstGeom prst="rect">
                      <a:avLst/>
                    </a:prstGeom>
                    <a:noFill/>
                    <a:ln>
                      <a:noFill/>
                    </a:ln>
                  </pic:spPr>
                </pic:pic>
              </a:graphicData>
            </a:graphic>
          </wp:inline>
        </w:drawing>
      </w:r>
    </w:p>
    <w:p w14:paraId="7652E9C8" w14:textId="77777777" w:rsidR="00DE7773" w:rsidRPr="00B15A3C" w:rsidRDefault="00DE7773" w:rsidP="00DE7773">
      <w:pPr>
        <w:pStyle w:val="20"/>
        <w:spacing w:before="0" w:line="264" w:lineRule="auto"/>
        <w:ind w:firstLine="0"/>
        <w:rPr>
          <w:i/>
        </w:rPr>
      </w:pPr>
      <w:r w:rsidRPr="00B15A3C">
        <w:rPr>
          <w:i/>
        </w:rPr>
        <w:t>Рисунок 1.3</w:t>
      </w:r>
    </w:p>
    <w:p w14:paraId="65DF9803" w14:textId="77777777" w:rsidR="00DE7773" w:rsidRDefault="00DE7773" w:rsidP="00DE7773">
      <w:pPr>
        <w:pStyle w:val="20"/>
        <w:spacing w:before="0" w:line="264" w:lineRule="auto"/>
        <w:ind w:firstLine="567"/>
      </w:pPr>
    </w:p>
    <w:p w14:paraId="4DD79CC1" w14:textId="77777777" w:rsidR="00DE7773" w:rsidRDefault="00DE7773" w:rsidP="00DE7773">
      <w:pPr>
        <w:pStyle w:val="20"/>
        <w:spacing w:before="0" w:line="264" w:lineRule="auto"/>
        <w:ind w:firstLine="567"/>
      </w:pPr>
      <w:r>
        <w:t>Вкладка «Изменения» (Рисунок 1.4) (1) заполняется при формировании изменений документа. В этом случае выбирается тип изменения (Редактирование/Изменение) (2), а также указывается обоснование внесения такого изменения (3).</w:t>
      </w:r>
    </w:p>
    <w:p w14:paraId="63A58701" w14:textId="77777777" w:rsidR="00DE7773" w:rsidRDefault="00DE7773" w:rsidP="00DE7773">
      <w:pPr>
        <w:pStyle w:val="20"/>
        <w:spacing w:before="0" w:line="264" w:lineRule="auto"/>
        <w:ind w:firstLine="567"/>
      </w:pPr>
    </w:p>
    <w:p w14:paraId="60392AF8" w14:textId="77777777" w:rsidR="00DE7773" w:rsidRPr="00CE5307" w:rsidRDefault="00DE7773" w:rsidP="00DE7773">
      <w:pPr>
        <w:pStyle w:val="20"/>
        <w:spacing w:before="0" w:line="264" w:lineRule="auto"/>
        <w:ind w:firstLine="0"/>
        <w:rPr>
          <w:i/>
        </w:rPr>
      </w:pPr>
      <w:r w:rsidRPr="00CE5307">
        <w:rPr>
          <w:i/>
          <w:noProof/>
          <w:lang w:eastAsia="ru-RU"/>
        </w:rPr>
        <w:drawing>
          <wp:inline distT="0" distB="0" distL="0" distR="0" wp14:anchorId="5D9D063F" wp14:editId="6C05938C">
            <wp:extent cx="5940425" cy="2694946"/>
            <wp:effectExtent l="0" t="0" r="3175" b="0"/>
            <wp:docPr id="57" name="Рисунок 57" descr="D:\1\скрины для инструкций\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1\скрины для инструкций\11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2694946"/>
                    </a:xfrm>
                    <a:prstGeom prst="rect">
                      <a:avLst/>
                    </a:prstGeom>
                    <a:noFill/>
                    <a:ln>
                      <a:noFill/>
                    </a:ln>
                  </pic:spPr>
                </pic:pic>
              </a:graphicData>
            </a:graphic>
          </wp:inline>
        </w:drawing>
      </w:r>
    </w:p>
    <w:p w14:paraId="0C3264BB" w14:textId="77777777" w:rsidR="00DE7773" w:rsidRPr="00CE5307" w:rsidRDefault="00DE7773" w:rsidP="00DE7773">
      <w:pPr>
        <w:pStyle w:val="20"/>
        <w:spacing w:before="0" w:line="264" w:lineRule="auto"/>
        <w:ind w:firstLine="0"/>
        <w:rPr>
          <w:i/>
        </w:rPr>
      </w:pPr>
      <w:r w:rsidRPr="00CE5307">
        <w:rPr>
          <w:i/>
        </w:rPr>
        <w:t>Рисунок 1.</w:t>
      </w:r>
      <w:r>
        <w:rPr>
          <w:i/>
        </w:rPr>
        <w:t>4</w:t>
      </w:r>
    </w:p>
    <w:p w14:paraId="044F1E59" w14:textId="77777777" w:rsidR="00DE7773" w:rsidRDefault="00DE7773" w:rsidP="00DE7773">
      <w:pPr>
        <w:pStyle w:val="20"/>
        <w:spacing w:before="0" w:line="264" w:lineRule="auto"/>
        <w:ind w:firstLine="567"/>
      </w:pPr>
      <w:r>
        <w:t xml:space="preserve">После заполнения всех реквизитов необходимо нажать кнопку </w:t>
      </w:r>
      <w:r>
        <w:rPr>
          <w:noProof/>
          <w:lang w:eastAsia="ru-RU"/>
        </w:rPr>
        <w:drawing>
          <wp:inline distT="0" distB="0" distL="0" distR="0" wp14:anchorId="2CFA5AF2" wp14:editId="1B7FBDC6">
            <wp:extent cx="219106" cy="228632"/>
            <wp:effectExtent l="0" t="0" r="952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D4ABDA.tmp"/>
                    <pic:cNvPicPr/>
                  </pic:nvPicPr>
                  <pic:blipFill>
                    <a:blip r:embed="rId15">
                      <a:extLst>
                        <a:ext uri="{28A0092B-C50C-407E-A947-70E740481C1C}">
                          <a14:useLocalDpi xmlns:a14="http://schemas.microsoft.com/office/drawing/2010/main" val="0"/>
                        </a:ext>
                      </a:extLst>
                    </a:blip>
                    <a:stretch>
                      <a:fillRect/>
                    </a:stretch>
                  </pic:blipFill>
                  <pic:spPr>
                    <a:xfrm>
                      <a:off x="0" y="0"/>
                      <a:ext cx="219106" cy="228632"/>
                    </a:xfrm>
                    <a:prstGeom prst="rect">
                      <a:avLst/>
                    </a:prstGeom>
                  </pic:spPr>
                </pic:pic>
              </a:graphicData>
            </a:graphic>
          </wp:inline>
        </w:drawing>
      </w:r>
      <w:r>
        <w:t xml:space="preserve"> «Сохранить» (4). </w:t>
      </w:r>
    </w:p>
    <w:p w14:paraId="6A4BE996" w14:textId="77777777" w:rsidR="00DE7773" w:rsidRDefault="00DE7773" w:rsidP="00DE7773">
      <w:pPr>
        <w:pStyle w:val="20"/>
        <w:spacing w:before="0" w:line="264" w:lineRule="auto"/>
        <w:ind w:firstLine="567"/>
      </w:pPr>
      <w:r>
        <w:t xml:space="preserve">При успешном сохранении к документу следует прикрепить файлы Положения о проведении закупок (Рисунок 1.5). Для этого нужно нажать кнопку </w:t>
      </w:r>
      <w:r>
        <w:rPr>
          <w:noProof/>
          <w:lang w:eastAsia="ru-RU"/>
        </w:rPr>
        <w:drawing>
          <wp:inline distT="0" distB="0" distL="0" distR="0" wp14:anchorId="0EA00FD4" wp14:editId="2D8BE2A7">
            <wp:extent cx="352474" cy="238158"/>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D48414.tmp"/>
                    <pic:cNvPicPr/>
                  </pic:nvPicPr>
                  <pic:blipFill>
                    <a:blip r:embed="rId16">
                      <a:extLst>
                        <a:ext uri="{28A0092B-C50C-407E-A947-70E740481C1C}">
                          <a14:useLocalDpi xmlns:a14="http://schemas.microsoft.com/office/drawing/2010/main" val="0"/>
                        </a:ext>
                      </a:extLst>
                    </a:blip>
                    <a:stretch>
                      <a:fillRect/>
                    </a:stretch>
                  </pic:blipFill>
                  <pic:spPr>
                    <a:xfrm>
                      <a:off x="0" y="0"/>
                      <a:ext cx="352474" cy="238158"/>
                    </a:xfrm>
                    <a:prstGeom prst="rect">
                      <a:avLst/>
                    </a:prstGeom>
                  </pic:spPr>
                </pic:pic>
              </a:graphicData>
            </a:graphic>
          </wp:inline>
        </w:drawing>
      </w:r>
      <w:r>
        <w:t xml:space="preserve"> «Прикрепленные файлы» (1) и в открывшемся окне нажать кнопку </w:t>
      </w:r>
      <w:r>
        <w:rPr>
          <w:noProof/>
          <w:lang w:eastAsia="ru-RU"/>
        </w:rPr>
        <w:drawing>
          <wp:inline distT="0" distB="0" distL="0" distR="0" wp14:anchorId="6A82E1B4" wp14:editId="3A19A9B5">
            <wp:extent cx="181000" cy="209579"/>
            <wp:effectExtent l="0" t="0" r="952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D4D263.tmp"/>
                    <pic:cNvPicPr/>
                  </pic:nvPicPr>
                  <pic:blipFill>
                    <a:blip r:embed="rId17">
                      <a:extLst>
                        <a:ext uri="{28A0092B-C50C-407E-A947-70E740481C1C}">
                          <a14:useLocalDpi xmlns:a14="http://schemas.microsoft.com/office/drawing/2010/main" val="0"/>
                        </a:ext>
                      </a:extLst>
                    </a:blip>
                    <a:stretch>
                      <a:fillRect/>
                    </a:stretch>
                  </pic:blipFill>
                  <pic:spPr>
                    <a:xfrm>
                      <a:off x="0" y="0"/>
                      <a:ext cx="181000" cy="209579"/>
                    </a:xfrm>
                    <a:prstGeom prst="rect">
                      <a:avLst/>
                    </a:prstGeom>
                  </pic:spPr>
                </pic:pic>
              </a:graphicData>
            </a:graphic>
          </wp:inline>
        </w:drawing>
      </w:r>
      <w:r>
        <w:t xml:space="preserve"> «Добавить» (2). В результате откроется форма создания и редактирования прикрепляемого файла. </w:t>
      </w:r>
    </w:p>
    <w:p w14:paraId="7D4D149A" w14:textId="77777777" w:rsidR="00DE7773" w:rsidRDefault="00DE7773" w:rsidP="00DE7773">
      <w:pPr>
        <w:pStyle w:val="20"/>
        <w:spacing w:before="0" w:line="264" w:lineRule="auto"/>
        <w:ind w:firstLine="567"/>
      </w:pPr>
    </w:p>
    <w:p w14:paraId="111C547B" w14:textId="77777777" w:rsidR="00DE7773" w:rsidRPr="00FF772E" w:rsidRDefault="00DE7773" w:rsidP="00DE7773">
      <w:pPr>
        <w:pStyle w:val="20"/>
        <w:spacing w:before="0" w:line="264" w:lineRule="auto"/>
        <w:ind w:firstLine="0"/>
        <w:rPr>
          <w:i/>
        </w:rPr>
      </w:pPr>
      <w:r w:rsidRPr="00FF772E">
        <w:rPr>
          <w:i/>
          <w:noProof/>
          <w:lang w:eastAsia="ru-RU"/>
        </w:rPr>
        <w:drawing>
          <wp:inline distT="0" distB="0" distL="0" distR="0" wp14:anchorId="05904D23" wp14:editId="0BEBFD07">
            <wp:extent cx="5940425" cy="3481050"/>
            <wp:effectExtent l="0" t="0" r="3175" b="5715"/>
            <wp:docPr id="27" name="Рисунок 27" descr="D:\1\скрины для инструкций\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1\скрины для инструкций\11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0425" cy="3481050"/>
                    </a:xfrm>
                    <a:prstGeom prst="rect">
                      <a:avLst/>
                    </a:prstGeom>
                    <a:noFill/>
                    <a:ln>
                      <a:noFill/>
                    </a:ln>
                  </pic:spPr>
                </pic:pic>
              </a:graphicData>
            </a:graphic>
          </wp:inline>
        </w:drawing>
      </w:r>
    </w:p>
    <w:p w14:paraId="06E1A1F8" w14:textId="77777777" w:rsidR="00DE7773" w:rsidRPr="00FF772E" w:rsidRDefault="00DE7773" w:rsidP="00DE7773">
      <w:pPr>
        <w:pStyle w:val="20"/>
        <w:spacing w:before="0" w:line="264" w:lineRule="auto"/>
        <w:ind w:firstLine="0"/>
        <w:rPr>
          <w:i/>
        </w:rPr>
      </w:pPr>
      <w:r w:rsidRPr="00FF772E">
        <w:rPr>
          <w:i/>
        </w:rPr>
        <w:t>Рисунок 1.5</w:t>
      </w:r>
    </w:p>
    <w:p w14:paraId="190F4BD0" w14:textId="77777777" w:rsidR="00DE7773" w:rsidRDefault="00DE7773" w:rsidP="00DE7773">
      <w:pPr>
        <w:pStyle w:val="20"/>
        <w:spacing w:before="0" w:line="264" w:lineRule="auto"/>
        <w:ind w:firstLine="567"/>
      </w:pPr>
    </w:p>
    <w:p w14:paraId="7ADC1E2F" w14:textId="77777777" w:rsidR="00DE7773" w:rsidRDefault="00DE7773" w:rsidP="00DE7773">
      <w:pPr>
        <w:pStyle w:val="20"/>
        <w:spacing w:before="0" w:line="264" w:lineRule="auto"/>
        <w:ind w:firstLine="567"/>
      </w:pPr>
      <w:r>
        <w:t xml:space="preserve">В данной форме по кнопке </w:t>
      </w:r>
      <w:r>
        <w:rPr>
          <w:noProof/>
          <w:lang w:eastAsia="ru-RU"/>
        </w:rPr>
        <w:drawing>
          <wp:inline distT="0" distB="0" distL="0" distR="0" wp14:anchorId="7756A9B1" wp14:editId="52B8D553">
            <wp:extent cx="285790" cy="266737"/>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D45F68.tmp"/>
                    <pic:cNvPicPr/>
                  </pic:nvPicPr>
                  <pic:blipFill>
                    <a:blip r:embed="rId19">
                      <a:extLst>
                        <a:ext uri="{28A0092B-C50C-407E-A947-70E740481C1C}">
                          <a14:useLocalDpi xmlns:a14="http://schemas.microsoft.com/office/drawing/2010/main" val="0"/>
                        </a:ext>
                      </a:extLst>
                    </a:blip>
                    <a:stretch>
                      <a:fillRect/>
                    </a:stretch>
                  </pic:blipFill>
                  <pic:spPr>
                    <a:xfrm>
                      <a:off x="0" y="0"/>
                      <a:ext cx="285790" cy="266737"/>
                    </a:xfrm>
                    <a:prstGeom prst="rect">
                      <a:avLst/>
                    </a:prstGeom>
                  </pic:spPr>
                </pic:pic>
              </a:graphicData>
            </a:graphic>
          </wp:inline>
        </w:drawing>
      </w:r>
      <w:r>
        <w:t xml:space="preserve"> «Обзор» (3) необходимо выбрать файл, указать комментарий (чем именно является файл). Далее заполнить поле «Тип файла» выбором из справочника </w:t>
      </w:r>
      <w:r>
        <w:rPr>
          <w:noProof/>
          <w:lang w:eastAsia="ru-RU"/>
        </w:rPr>
        <w:drawing>
          <wp:inline distT="0" distB="0" distL="0" distR="0" wp14:anchorId="17DCABE5" wp14:editId="07BB2266">
            <wp:extent cx="161948" cy="257211"/>
            <wp:effectExtent l="0" t="0" r="952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D4189A.tmp"/>
                    <pic:cNvPicPr/>
                  </pic:nvPicPr>
                  <pic:blipFill>
                    <a:blip r:embed="rId20">
                      <a:extLst>
                        <a:ext uri="{28A0092B-C50C-407E-A947-70E740481C1C}">
                          <a14:useLocalDpi xmlns:a14="http://schemas.microsoft.com/office/drawing/2010/main" val="0"/>
                        </a:ext>
                      </a:extLst>
                    </a:blip>
                    <a:stretch>
                      <a:fillRect/>
                    </a:stretch>
                  </pic:blipFill>
                  <pic:spPr>
                    <a:xfrm>
                      <a:off x="0" y="0"/>
                      <a:ext cx="161948" cy="257211"/>
                    </a:xfrm>
                    <a:prstGeom prst="rect">
                      <a:avLst/>
                    </a:prstGeom>
                  </pic:spPr>
                </pic:pic>
              </a:graphicData>
            </a:graphic>
          </wp:inline>
        </w:drawing>
      </w:r>
      <w:r>
        <w:t xml:space="preserve"> (4). Если данный файл должен быть опубликован на сайте ЕИ</w:t>
      </w:r>
      <w:proofErr w:type="gramStart"/>
      <w:r>
        <w:t>C</w:t>
      </w:r>
      <w:proofErr w:type="gramEnd"/>
      <w:r>
        <w:t xml:space="preserve">, то необходимо установить галочку </w:t>
      </w:r>
      <w:r>
        <w:rPr>
          <w:noProof/>
          <w:lang w:eastAsia="ru-RU"/>
        </w:rPr>
        <w:drawing>
          <wp:inline distT="0" distB="0" distL="0" distR="0" wp14:anchorId="31234AFE" wp14:editId="3200C4FF">
            <wp:extent cx="161948" cy="181000"/>
            <wp:effectExtent l="0" t="0" r="952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D4702C.tmp"/>
                    <pic:cNvPicPr/>
                  </pic:nvPicPr>
                  <pic:blipFill>
                    <a:blip r:embed="rId21">
                      <a:extLst>
                        <a:ext uri="{28A0092B-C50C-407E-A947-70E740481C1C}">
                          <a14:useLocalDpi xmlns:a14="http://schemas.microsoft.com/office/drawing/2010/main" val="0"/>
                        </a:ext>
                      </a:extLst>
                    </a:blip>
                    <a:stretch>
                      <a:fillRect/>
                    </a:stretch>
                  </pic:blipFill>
                  <pic:spPr>
                    <a:xfrm>
                      <a:off x="0" y="0"/>
                      <a:ext cx="161948" cy="181000"/>
                    </a:xfrm>
                    <a:prstGeom prst="rect">
                      <a:avLst/>
                    </a:prstGeom>
                  </pic:spPr>
                </pic:pic>
              </a:graphicData>
            </a:graphic>
          </wp:inline>
        </w:drawing>
      </w:r>
      <w:r>
        <w:t xml:space="preserve"> «Отправить файл во Внешнюю Систему (ЕИС, ЭТП и т.д.)» (5).</w:t>
      </w:r>
      <w:r w:rsidRPr="005070D7">
        <w:t xml:space="preserve"> </w:t>
      </w:r>
      <w:r>
        <w:t xml:space="preserve">После этого форму следует сохранить нажатием кнопки </w:t>
      </w:r>
      <w:r>
        <w:rPr>
          <w:noProof/>
          <w:lang w:eastAsia="ru-RU"/>
        </w:rPr>
        <w:drawing>
          <wp:inline distT="0" distB="0" distL="0" distR="0" wp14:anchorId="6292327E" wp14:editId="1DA7ED08">
            <wp:extent cx="219106" cy="228632"/>
            <wp:effectExtent l="0" t="0" r="952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D4ABDA.tmp"/>
                    <pic:cNvPicPr/>
                  </pic:nvPicPr>
                  <pic:blipFill>
                    <a:blip r:embed="rId15">
                      <a:extLst>
                        <a:ext uri="{28A0092B-C50C-407E-A947-70E740481C1C}">
                          <a14:useLocalDpi xmlns:a14="http://schemas.microsoft.com/office/drawing/2010/main" val="0"/>
                        </a:ext>
                      </a:extLst>
                    </a:blip>
                    <a:stretch>
                      <a:fillRect/>
                    </a:stretch>
                  </pic:blipFill>
                  <pic:spPr>
                    <a:xfrm>
                      <a:off x="0" y="0"/>
                      <a:ext cx="219106" cy="228632"/>
                    </a:xfrm>
                    <a:prstGeom prst="rect">
                      <a:avLst/>
                    </a:prstGeom>
                  </pic:spPr>
                </pic:pic>
              </a:graphicData>
            </a:graphic>
          </wp:inline>
        </w:drawing>
      </w:r>
      <w:r>
        <w:t xml:space="preserve"> «Сохранить» (6).</w:t>
      </w:r>
    </w:p>
    <w:p w14:paraId="697EF70B" w14:textId="77777777" w:rsidR="00DE7773" w:rsidRDefault="00DE7773" w:rsidP="00DE7773">
      <w:pPr>
        <w:pStyle w:val="20"/>
        <w:spacing w:before="0" w:line="264" w:lineRule="auto"/>
        <w:ind w:firstLine="567"/>
      </w:pPr>
      <w:r>
        <w:t xml:space="preserve">Для изменения файла или его комментария необходимо выделить требуемый файл и нажать кнопку </w:t>
      </w:r>
      <w:r>
        <w:rPr>
          <w:noProof/>
          <w:lang w:eastAsia="ru-RU"/>
        </w:rPr>
        <w:drawing>
          <wp:inline distT="0" distB="0" distL="0" distR="0" wp14:anchorId="4E3D1CE7" wp14:editId="198AB152">
            <wp:extent cx="171474" cy="200053"/>
            <wp:effectExtent l="0" t="0" r="0" b="952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D4A82E.tmp"/>
                    <pic:cNvPicPr/>
                  </pic:nvPicPr>
                  <pic:blipFill>
                    <a:blip r:embed="rId22">
                      <a:extLst>
                        <a:ext uri="{28A0092B-C50C-407E-A947-70E740481C1C}">
                          <a14:useLocalDpi xmlns:a14="http://schemas.microsoft.com/office/drawing/2010/main" val="0"/>
                        </a:ext>
                      </a:extLst>
                    </a:blip>
                    <a:stretch>
                      <a:fillRect/>
                    </a:stretch>
                  </pic:blipFill>
                  <pic:spPr>
                    <a:xfrm>
                      <a:off x="0" y="0"/>
                      <a:ext cx="171474" cy="200053"/>
                    </a:xfrm>
                    <a:prstGeom prst="rect">
                      <a:avLst/>
                    </a:prstGeom>
                  </pic:spPr>
                </pic:pic>
              </a:graphicData>
            </a:graphic>
          </wp:inline>
        </w:drawing>
      </w:r>
      <w:r>
        <w:t xml:space="preserve"> «Редактировать» (7). Файл может быть заменен любым другим. Также необходимо указать тип файла. Изменения следует сохранить также нажатием кнопки </w:t>
      </w:r>
      <w:r>
        <w:rPr>
          <w:noProof/>
          <w:lang w:eastAsia="ru-RU"/>
        </w:rPr>
        <w:drawing>
          <wp:inline distT="0" distB="0" distL="0" distR="0" wp14:anchorId="78C163BD" wp14:editId="2E1C3868">
            <wp:extent cx="219106" cy="228632"/>
            <wp:effectExtent l="0" t="0" r="952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D4ABDA.tmp"/>
                    <pic:cNvPicPr/>
                  </pic:nvPicPr>
                  <pic:blipFill>
                    <a:blip r:embed="rId15">
                      <a:extLst>
                        <a:ext uri="{28A0092B-C50C-407E-A947-70E740481C1C}">
                          <a14:useLocalDpi xmlns:a14="http://schemas.microsoft.com/office/drawing/2010/main" val="0"/>
                        </a:ext>
                      </a:extLst>
                    </a:blip>
                    <a:stretch>
                      <a:fillRect/>
                    </a:stretch>
                  </pic:blipFill>
                  <pic:spPr>
                    <a:xfrm>
                      <a:off x="0" y="0"/>
                      <a:ext cx="219106" cy="228632"/>
                    </a:xfrm>
                    <a:prstGeom prst="rect">
                      <a:avLst/>
                    </a:prstGeom>
                  </pic:spPr>
                </pic:pic>
              </a:graphicData>
            </a:graphic>
          </wp:inline>
        </w:drawing>
      </w:r>
      <w:r>
        <w:t xml:space="preserve"> «Сохранить» (6).</w:t>
      </w:r>
    </w:p>
    <w:p w14:paraId="46D85882" w14:textId="77777777" w:rsidR="00DE7773" w:rsidRDefault="00DE7773" w:rsidP="00DE7773">
      <w:pPr>
        <w:pStyle w:val="20"/>
        <w:spacing w:before="0" w:line="264" w:lineRule="auto"/>
        <w:ind w:firstLine="567"/>
      </w:pPr>
    </w:p>
    <w:p w14:paraId="74C84233" w14:textId="77777777" w:rsidR="00DE7773" w:rsidRPr="00D94C66" w:rsidRDefault="00DE7773" w:rsidP="00DE7773">
      <w:pPr>
        <w:pStyle w:val="1"/>
        <w:numPr>
          <w:ilvl w:val="0"/>
          <w:numId w:val="1"/>
        </w:numPr>
        <w:spacing w:before="240" w:after="120" w:line="240" w:lineRule="auto"/>
        <w:ind w:left="1985" w:right="1558" w:hanging="87"/>
        <w:jc w:val="center"/>
        <w:rPr>
          <w:rFonts w:ascii="Times New Roman" w:hAnsi="Times New Roman" w:cs="Times New Roman"/>
        </w:rPr>
      </w:pPr>
      <w:r>
        <w:rPr>
          <w:rFonts w:ascii="Times New Roman" w:hAnsi="Times New Roman" w:cs="Times New Roman"/>
        </w:rPr>
        <w:t xml:space="preserve"> </w:t>
      </w:r>
      <w:bookmarkStart w:id="3" w:name="_Toc91588572"/>
      <w:bookmarkStart w:id="4" w:name="_Toc91685108"/>
      <w:r>
        <w:rPr>
          <w:rFonts w:ascii="Times New Roman" w:hAnsi="Times New Roman" w:cs="Times New Roman"/>
        </w:rPr>
        <w:t>Размещение Положения о закупке в ЕИС</w:t>
      </w:r>
      <w:bookmarkEnd w:id="3"/>
      <w:bookmarkEnd w:id="4"/>
    </w:p>
    <w:p w14:paraId="41A0899A" w14:textId="77777777" w:rsidR="00DE7773" w:rsidRPr="00B63C7B" w:rsidRDefault="00DE7773" w:rsidP="00DE7773">
      <w:pPr>
        <w:pStyle w:val="20"/>
        <w:spacing w:before="0" w:line="264" w:lineRule="auto"/>
        <w:ind w:firstLine="567"/>
      </w:pPr>
    </w:p>
    <w:p w14:paraId="46CBA226" w14:textId="77777777" w:rsidR="00DE7773" w:rsidRDefault="00DE7773" w:rsidP="00DE7773">
      <w:pPr>
        <w:pStyle w:val="20"/>
        <w:spacing w:before="0" w:line="264" w:lineRule="auto"/>
        <w:ind w:firstLine="567"/>
      </w:pPr>
      <w:r>
        <w:t xml:space="preserve">После успешного сохранения Положения о закупках его следует отправить в ЕИС для дальнейшего размещения. Для отправки документа в ЕИС используется кнопка </w:t>
      </w:r>
      <w:r>
        <w:rPr>
          <w:noProof/>
          <w:lang w:eastAsia="ru-RU"/>
        </w:rPr>
        <w:drawing>
          <wp:inline distT="0" distB="0" distL="0" distR="0" wp14:anchorId="0BACB33E" wp14:editId="7B65139B">
            <wp:extent cx="247685" cy="209579"/>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D4C946.tmp"/>
                    <pic:cNvPicPr/>
                  </pic:nvPicPr>
                  <pic:blipFill>
                    <a:blip r:embed="rId23">
                      <a:extLst>
                        <a:ext uri="{28A0092B-C50C-407E-A947-70E740481C1C}">
                          <a14:useLocalDpi xmlns:a14="http://schemas.microsoft.com/office/drawing/2010/main" val="0"/>
                        </a:ext>
                      </a:extLst>
                    </a:blip>
                    <a:stretch>
                      <a:fillRect/>
                    </a:stretch>
                  </pic:blipFill>
                  <pic:spPr>
                    <a:xfrm>
                      <a:off x="0" y="0"/>
                      <a:ext cx="247685" cy="209579"/>
                    </a:xfrm>
                    <a:prstGeom prst="rect">
                      <a:avLst/>
                    </a:prstGeom>
                  </pic:spPr>
                </pic:pic>
              </a:graphicData>
            </a:graphic>
          </wp:inline>
        </w:drawing>
      </w:r>
      <w:r>
        <w:t xml:space="preserve"> «Отправить документ в ЕИС» (Рисунок 2.1) (1). </w:t>
      </w:r>
    </w:p>
    <w:p w14:paraId="0D187768" w14:textId="77777777" w:rsidR="00DE7773" w:rsidRDefault="00DE7773" w:rsidP="00DE7773">
      <w:pPr>
        <w:pStyle w:val="20"/>
        <w:spacing w:before="0" w:line="264" w:lineRule="auto"/>
        <w:ind w:firstLine="567"/>
      </w:pPr>
    </w:p>
    <w:p w14:paraId="7EA97DF6" w14:textId="77777777" w:rsidR="00DE7773" w:rsidRPr="00CE67A1" w:rsidRDefault="00DE7773" w:rsidP="00DE7773">
      <w:pPr>
        <w:pStyle w:val="20"/>
        <w:spacing w:before="0" w:line="264" w:lineRule="auto"/>
        <w:ind w:firstLine="0"/>
        <w:rPr>
          <w:i/>
        </w:rPr>
      </w:pPr>
      <w:r w:rsidRPr="00CE67A1">
        <w:rPr>
          <w:i/>
          <w:noProof/>
          <w:lang w:eastAsia="ru-RU"/>
        </w:rPr>
        <w:drawing>
          <wp:inline distT="0" distB="0" distL="0" distR="0" wp14:anchorId="6FAE2973" wp14:editId="077922A2">
            <wp:extent cx="5940425" cy="1273897"/>
            <wp:effectExtent l="0" t="0" r="3175" b="2540"/>
            <wp:docPr id="67" name="Рисунок 67" descr="D:\1\скрины для инструкций\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1\скрины для инструкций\114.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0425" cy="1273897"/>
                    </a:xfrm>
                    <a:prstGeom prst="rect">
                      <a:avLst/>
                    </a:prstGeom>
                    <a:noFill/>
                    <a:ln>
                      <a:noFill/>
                    </a:ln>
                  </pic:spPr>
                </pic:pic>
              </a:graphicData>
            </a:graphic>
          </wp:inline>
        </w:drawing>
      </w:r>
    </w:p>
    <w:p w14:paraId="47523483" w14:textId="77777777" w:rsidR="00DE7773" w:rsidRPr="00CE67A1" w:rsidRDefault="00DE7773" w:rsidP="00DE7773">
      <w:pPr>
        <w:pStyle w:val="20"/>
        <w:spacing w:before="0" w:line="264" w:lineRule="auto"/>
        <w:ind w:firstLine="0"/>
        <w:rPr>
          <w:i/>
        </w:rPr>
      </w:pPr>
      <w:r w:rsidRPr="00CE67A1">
        <w:rPr>
          <w:i/>
        </w:rPr>
        <w:t>Рисунок 2.1</w:t>
      </w:r>
    </w:p>
    <w:p w14:paraId="37B56007" w14:textId="77777777" w:rsidR="00DE7773" w:rsidRDefault="00DE7773" w:rsidP="00DE7773">
      <w:pPr>
        <w:pStyle w:val="20"/>
        <w:spacing w:before="0" w:line="264" w:lineRule="auto"/>
        <w:ind w:firstLine="567"/>
      </w:pPr>
    </w:p>
    <w:p w14:paraId="4431CF99" w14:textId="77777777" w:rsidR="00DE7773" w:rsidRDefault="00DE7773" w:rsidP="00DE7773">
      <w:pPr>
        <w:pStyle w:val="20"/>
        <w:spacing w:before="0" w:line="264" w:lineRule="auto"/>
        <w:ind w:firstLine="567"/>
      </w:pPr>
      <w:r>
        <w:t xml:space="preserve">Если документ получил аналитический признак «Ошибка при отправке документа в ЕИС», то причину возникновения ошибки можно посмотреть по кнопке «История статусов отправки документа в ЕИС» (2). </w:t>
      </w:r>
    </w:p>
    <w:p w14:paraId="45F5FF5E" w14:textId="77777777" w:rsidR="00DE7773" w:rsidRDefault="00DE7773" w:rsidP="00DE7773">
      <w:pPr>
        <w:pStyle w:val="20"/>
        <w:spacing w:before="0" w:line="264" w:lineRule="auto"/>
        <w:ind w:firstLine="567"/>
      </w:pPr>
      <w:r>
        <w:t>В случае успешной загрузки документа в личный кабинет ЕИС, заказчик отправляет его на размещение. После размещения в ЕИС документ «Положение» отобразится в открытой части и получит регистрационный номер и дату публикации. Сведения из ЕИС о размещении документа поступят в Систему на следующей день после дня публикации. В этом случае документ перейдет в фильтр «Опубликовано».</w:t>
      </w:r>
    </w:p>
    <w:p w14:paraId="09528A60" w14:textId="77777777" w:rsidR="00DE7773" w:rsidRPr="008269A7" w:rsidRDefault="00DE7773" w:rsidP="00DE7773">
      <w:pPr>
        <w:pStyle w:val="20"/>
        <w:spacing w:before="0" w:line="264" w:lineRule="auto"/>
        <w:ind w:firstLine="0"/>
      </w:pPr>
    </w:p>
    <w:p w14:paraId="3E933474" w14:textId="77777777" w:rsidR="00DE7773" w:rsidRPr="009A58D8" w:rsidRDefault="00DE7773" w:rsidP="00DE7773">
      <w:pPr>
        <w:pStyle w:val="1"/>
        <w:numPr>
          <w:ilvl w:val="0"/>
          <w:numId w:val="1"/>
        </w:numPr>
        <w:spacing w:before="240" w:after="120" w:line="240" w:lineRule="auto"/>
        <w:jc w:val="center"/>
        <w:rPr>
          <w:rFonts w:ascii="Times New Roman" w:hAnsi="Times New Roman" w:cs="Times New Roman"/>
        </w:rPr>
      </w:pPr>
      <w:bookmarkStart w:id="5" w:name="_Toc91588573"/>
      <w:bookmarkStart w:id="6" w:name="_Toc91685109"/>
      <w:r>
        <w:rPr>
          <w:rFonts w:ascii="Times New Roman" w:hAnsi="Times New Roman" w:cs="Times New Roman"/>
        </w:rPr>
        <w:t>Внесение изменений в Положение о закупке</w:t>
      </w:r>
      <w:bookmarkEnd w:id="5"/>
      <w:bookmarkEnd w:id="6"/>
      <w:r w:rsidRPr="009A58D8">
        <w:rPr>
          <w:rFonts w:ascii="Times New Roman" w:hAnsi="Times New Roman" w:cs="Times New Roman"/>
        </w:rPr>
        <w:t xml:space="preserve"> </w:t>
      </w:r>
      <w:r w:rsidRPr="009A58D8">
        <w:rPr>
          <w:rFonts w:ascii="Times New Roman" w:hAnsi="Times New Roman" w:cs="Times New Roman"/>
        </w:rPr>
        <w:cr/>
      </w:r>
    </w:p>
    <w:p w14:paraId="30502D18" w14:textId="77777777" w:rsidR="00DE7773" w:rsidRDefault="00DE7773" w:rsidP="00DE7773">
      <w:pPr>
        <w:pStyle w:val="20"/>
        <w:spacing w:before="0" w:line="264" w:lineRule="auto"/>
        <w:ind w:firstLine="567"/>
      </w:pPr>
      <w:r>
        <w:t xml:space="preserve">При необходимости внесения изменений в опубликованный документ «Положение о закупке», в Системе предусмотрен механизм формирования изменений. Для этого в фильтре «Опубликовано» (Рисунок 3.1) (1) следует выделить необходимое Положение о закупке (2) и нажать на кнопку </w:t>
      </w:r>
      <w:r>
        <w:rPr>
          <w:noProof/>
          <w:lang w:eastAsia="ru-RU"/>
        </w:rPr>
        <w:drawing>
          <wp:inline distT="0" distB="0" distL="0" distR="0" wp14:anchorId="4D324C16" wp14:editId="1D9DBA6A">
            <wp:extent cx="266737" cy="228632"/>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D42194.tmp"/>
                    <pic:cNvPicPr/>
                  </pic:nvPicPr>
                  <pic:blipFill>
                    <a:blip r:embed="rId25">
                      <a:extLst>
                        <a:ext uri="{28A0092B-C50C-407E-A947-70E740481C1C}">
                          <a14:useLocalDpi xmlns:a14="http://schemas.microsoft.com/office/drawing/2010/main" val="0"/>
                        </a:ext>
                      </a:extLst>
                    </a:blip>
                    <a:stretch>
                      <a:fillRect/>
                    </a:stretch>
                  </pic:blipFill>
                  <pic:spPr>
                    <a:xfrm>
                      <a:off x="0" y="0"/>
                      <a:ext cx="266737" cy="228632"/>
                    </a:xfrm>
                    <a:prstGeom prst="rect">
                      <a:avLst/>
                    </a:prstGeom>
                  </pic:spPr>
                </pic:pic>
              </a:graphicData>
            </a:graphic>
          </wp:inline>
        </w:drawing>
      </w:r>
      <w:r>
        <w:t xml:space="preserve"> «Формирование изменения» (3). </w:t>
      </w:r>
    </w:p>
    <w:p w14:paraId="0EDEBB3A" w14:textId="77777777" w:rsidR="00DE7773" w:rsidRDefault="00DE7773" w:rsidP="00DE7773">
      <w:pPr>
        <w:pStyle w:val="20"/>
        <w:spacing w:before="0" w:line="264" w:lineRule="auto"/>
        <w:ind w:firstLine="567"/>
      </w:pPr>
    </w:p>
    <w:p w14:paraId="11C15AD1" w14:textId="77777777" w:rsidR="00DE7773" w:rsidRPr="00DA122D" w:rsidRDefault="00DE7773" w:rsidP="00DE7773">
      <w:pPr>
        <w:pStyle w:val="20"/>
        <w:spacing w:before="0" w:line="264" w:lineRule="auto"/>
        <w:ind w:firstLine="0"/>
        <w:rPr>
          <w:i/>
        </w:rPr>
      </w:pPr>
      <w:r w:rsidRPr="00DA122D">
        <w:rPr>
          <w:i/>
          <w:noProof/>
          <w:lang w:eastAsia="ru-RU"/>
        </w:rPr>
        <w:drawing>
          <wp:inline distT="0" distB="0" distL="0" distR="0" wp14:anchorId="470546DB" wp14:editId="307C0AF0">
            <wp:extent cx="5940425" cy="1294603"/>
            <wp:effectExtent l="0" t="0" r="3175" b="1270"/>
            <wp:docPr id="69" name="Рисунок 69" descr="D:\1\скрины для инструкций\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1\скрины для инструкций\115.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0425" cy="1294603"/>
                    </a:xfrm>
                    <a:prstGeom prst="rect">
                      <a:avLst/>
                    </a:prstGeom>
                    <a:noFill/>
                    <a:ln>
                      <a:noFill/>
                    </a:ln>
                  </pic:spPr>
                </pic:pic>
              </a:graphicData>
            </a:graphic>
          </wp:inline>
        </w:drawing>
      </w:r>
    </w:p>
    <w:p w14:paraId="41C5C6FD" w14:textId="77777777" w:rsidR="00DE7773" w:rsidRPr="00DA122D" w:rsidRDefault="00DE7773" w:rsidP="00DE7773">
      <w:pPr>
        <w:pStyle w:val="20"/>
        <w:spacing w:before="0" w:line="264" w:lineRule="auto"/>
        <w:ind w:firstLine="0"/>
        <w:rPr>
          <w:i/>
        </w:rPr>
      </w:pPr>
      <w:r w:rsidRPr="00DA122D">
        <w:rPr>
          <w:i/>
        </w:rPr>
        <w:t>Рисунок 3.1</w:t>
      </w:r>
    </w:p>
    <w:p w14:paraId="5B6FA130" w14:textId="77777777" w:rsidR="00DE7773" w:rsidRDefault="00DE7773" w:rsidP="00DE7773">
      <w:pPr>
        <w:pStyle w:val="20"/>
        <w:spacing w:before="0" w:line="264" w:lineRule="auto"/>
        <w:ind w:firstLine="567"/>
      </w:pPr>
    </w:p>
    <w:p w14:paraId="6487A100" w14:textId="77777777" w:rsidR="00DE7773" w:rsidRDefault="00DE7773" w:rsidP="00DE7773">
      <w:pPr>
        <w:pStyle w:val="20"/>
        <w:spacing w:before="0" w:line="264" w:lineRule="auto"/>
        <w:ind w:firstLine="567"/>
      </w:pPr>
      <w:r>
        <w:t xml:space="preserve">При этом откроется окно редактирования документа (Рисунок 3.2) с типом сведений «Измененные» (1) и номером изменения (2). </w:t>
      </w:r>
    </w:p>
    <w:p w14:paraId="423872CA" w14:textId="77777777" w:rsidR="00DE7773" w:rsidRDefault="00DE7773" w:rsidP="00DE7773">
      <w:pPr>
        <w:pStyle w:val="20"/>
        <w:spacing w:before="0" w:line="264" w:lineRule="auto"/>
        <w:ind w:firstLine="567"/>
      </w:pPr>
    </w:p>
    <w:p w14:paraId="0A98778B" w14:textId="77777777" w:rsidR="00DE7773" w:rsidRPr="00DA122D" w:rsidRDefault="00DE7773" w:rsidP="00DE7773">
      <w:pPr>
        <w:pStyle w:val="20"/>
        <w:spacing w:before="0" w:line="264" w:lineRule="auto"/>
        <w:ind w:firstLine="0"/>
        <w:rPr>
          <w:i/>
        </w:rPr>
      </w:pPr>
      <w:r>
        <w:rPr>
          <w:i/>
          <w:noProof/>
          <w:lang w:eastAsia="ru-RU"/>
        </w:rPr>
        <w:drawing>
          <wp:inline distT="0" distB="0" distL="0" distR="0" wp14:anchorId="21BC68B0" wp14:editId="5408F710">
            <wp:extent cx="5940425" cy="2571632"/>
            <wp:effectExtent l="0" t="0" r="3175" b="635"/>
            <wp:docPr id="70" name="Рисунок 70" descr="D:\1\скрины для инструкций\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1\скрины для инструкций\116.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0425" cy="2571632"/>
                    </a:xfrm>
                    <a:prstGeom prst="rect">
                      <a:avLst/>
                    </a:prstGeom>
                    <a:noFill/>
                    <a:ln>
                      <a:noFill/>
                    </a:ln>
                  </pic:spPr>
                </pic:pic>
              </a:graphicData>
            </a:graphic>
          </wp:inline>
        </w:drawing>
      </w:r>
    </w:p>
    <w:p w14:paraId="162EBFE7" w14:textId="77777777" w:rsidR="00DE7773" w:rsidRPr="00DA122D" w:rsidRDefault="00DE7773" w:rsidP="00DE7773">
      <w:pPr>
        <w:pStyle w:val="20"/>
        <w:spacing w:before="0" w:line="264" w:lineRule="auto"/>
        <w:ind w:firstLine="0"/>
        <w:rPr>
          <w:i/>
        </w:rPr>
      </w:pPr>
      <w:r w:rsidRPr="00DA122D">
        <w:rPr>
          <w:i/>
        </w:rPr>
        <w:t>Рисунок 3.2</w:t>
      </w:r>
    </w:p>
    <w:p w14:paraId="1A84C16F" w14:textId="77777777" w:rsidR="00DE7773" w:rsidRDefault="00DE7773" w:rsidP="00DE7773">
      <w:pPr>
        <w:pStyle w:val="20"/>
        <w:spacing w:before="0" w:line="264" w:lineRule="auto"/>
        <w:ind w:firstLine="567"/>
      </w:pPr>
    </w:p>
    <w:p w14:paraId="71FD81DC" w14:textId="77777777" w:rsidR="00DE7773" w:rsidRPr="00E60D69" w:rsidRDefault="00DE7773" w:rsidP="00DE7773">
      <w:pPr>
        <w:pStyle w:val="20"/>
        <w:spacing w:before="0" w:line="264" w:lineRule="auto"/>
        <w:ind w:firstLine="567"/>
      </w:pPr>
      <w:r>
        <w:t xml:space="preserve">Измененная форма абсолютно идентична первичной форме документа «Положение о закупке». В данной форме следует изменить значения необходимых полей. Во вкладке «Изменения» (3) выбором из списка указывается тип изменения (4) и обоснование внесения </w:t>
      </w:r>
      <w:r>
        <w:lastRenderedPageBreak/>
        <w:t xml:space="preserve">изменений (5). По окончании ввода информации документ необходимо сохранить по кнопке </w:t>
      </w:r>
      <w:r>
        <w:rPr>
          <w:noProof/>
          <w:lang w:eastAsia="ru-RU"/>
        </w:rPr>
        <w:drawing>
          <wp:inline distT="0" distB="0" distL="0" distR="0" wp14:anchorId="76FAF375" wp14:editId="145AB6C2">
            <wp:extent cx="219106" cy="228632"/>
            <wp:effectExtent l="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D4ABDA.tmp"/>
                    <pic:cNvPicPr/>
                  </pic:nvPicPr>
                  <pic:blipFill>
                    <a:blip r:embed="rId15">
                      <a:extLst>
                        <a:ext uri="{28A0092B-C50C-407E-A947-70E740481C1C}">
                          <a14:useLocalDpi xmlns:a14="http://schemas.microsoft.com/office/drawing/2010/main" val="0"/>
                        </a:ext>
                      </a:extLst>
                    </a:blip>
                    <a:stretch>
                      <a:fillRect/>
                    </a:stretch>
                  </pic:blipFill>
                  <pic:spPr>
                    <a:xfrm>
                      <a:off x="0" y="0"/>
                      <a:ext cx="219106" cy="228632"/>
                    </a:xfrm>
                    <a:prstGeom prst="rect">
                      <a:avLst/>
                    </a:prstGeom>
                  </pic:spPr>
                </pic:pic>
              </a:graphicData>
            </a:graphic>
          </wp:inline>
        </w:drawing>
      </w:r>
      <w:r>
        <w:t xml:space="preserve">  «Сохранить» (6). После этого изменение следует опубликовать в ЕИС (см. п.2 руководства).</w:t>
      </w:r>
    </w:p>
    <w:p w14:paraId="256BBA27" w14:textId="77777777" w:rsidR="00DE7773" w:rsidRDefault="00DE7773" w:rsidP="00DE7773">
      <w:pPr>
        <w:pStyle w:val="20"/>
        <w:spacing w:before="0" w:line="264" w:lineRule="auto"/>
        <w:ind w:firstLine="567"/>
      </w:pPr>
    </w:p>
    <w:p w14:paraId="30D12CEE" w14:textId="77777777" w:rsidR="00DE7773" w:rsidRDefault="00DE7773" w:rsidP="00DE7773">
      <w:pPr>
        <w:pStyle w:val="1"/>
        <w:numPr>
          <w:ilvl w:val="0"/>
          <w:numId w:val="1"/>
        </w:numPr>
        <w:spacing w:before="240" w:after="120" w:line="240" w:lineRule="auto"/>
        <w:jc w:val="center"/>
        <w:rPr>
          <w:rFonts w:ascii="Times New Roman" w:hAnsi="Times New Roman" w:cs="Times New Roman"/>
        </w:rPr>
      </w:pPr>
      <w:bookmarkStart w:id="7" w:name="_Toc91588574"/>
      <w:bookmarkStart w:id="8" w:name="_Toc91685110"/>
      <w:r>
        <w:rPr>
          <w:rFonts w:ascii="Times New Roman" w:hAnsi="Times New Roman" w:cs="Times New Roman"/>
        </w:rPr>
        <w:t>Загрузка Положения о закупке из ЕИС</w:t>
      </w:r>
      <w:bookmarkEnd w:id="7"/>
      <w:bookmarkEnd w:id="8"/>
    </w:p>
    <w:p w14:paraId="63B57A3B" w14:textId="77777777" w:rsidR="00DE7773" w:rsidRPr="005A124B" w:rsidRDefault="00DE7773" w:rsidP="00DE7773"/>
    <w:p w14:paraId="441F061F" w14:textId="77777777" w:rsidR="00DE7773" w:rsidRDefault="00DE7773" w:rsidP="00DE7773">
      <w:pPr>
        <w:pStyle w:val="20"/>
        <w:spacing w:before="0" w:line="264" w:lineRule="auto"/>
        <w:ind w:firstLine="567"/>
      </w:pPr>
      <w:r>
        <w:t>В Системе предусмотрен механизм загрузки из ЕИС ранее опубликованных в структурированном виде Положений заказчиков.</w:t>
      </w:r>
    </w:p>
    <w:p w14:paraId="753AA12F" w14:textId="77777777" w:rsidR="00DE7773" w:rsidRDefault="00DE7773" w:rsidP="00DE7773">
      <w:pPr>
        <w:pStyle w:val="20"/>
        <w:spacing w:before="0" w:line="264" w:lineRule="auto"/>
        <w:ind w:firstLine="567"/>
      </w:pPr>
      <w:r>
        <w:t>Для создания заявки на загрузку Положения из ЕИС (Рисунок 4.1) необходимо перейти в Навигаторе к документу «Заявка заказчика на загрузку Положений о закупке из ЕИС по 223-ФЗ» (1) и нажать на кнопку «Создать» (2).</w:t>
      </w:r>
    </w:p>
    <w:p w14:paraId="654684AE" w14:textId="77777777" w:rsidR="00DE7773" w:rsidRDefault="00DE7773" w:rsidP="00DE7773">
      <w:pPr>
        <w:pStyle w:val="20"/>
        <w:spacing w:before="0" w:line="264" w:lineRule="auto"/>
        <w:ind w:firstLine="567"/>
      </w:pPr>
      <w:r>
        <w:t xml:space="preserve">В открывшейся электронной форме «Заявка заказчика на загрузку Положений о закупке из ЕИС по 223-ФЗ» следует нажать на кнопку </w:t>
      </w:r>
      <w:r>
        <w:rPr>
          <w:noProof/>
          <w:lang w:eastAsia="ru-RU"/>
        </w:rPr>
        <w:drawing>
          <wp:inline distT="0" distB="0" distL="0" distR="0" wp14:anchorId="7721EFA3" wp14:editId="6BF34523">
            <wp:extent cx="219106" cy="228632"/>
            <wp:effectExtent l="0" t="0" r="952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D4ABDA.tmp"/>
                    <pic:cNvPicPr/>
                  </pic:nvPicPr>
                  <pic:blipFill>
                    <a:blip r:embed="rId15">
                      <a:extLst>
                        <a:ext uri="{28A0092B-C50C-407E-A947-70E740481C1C}">
                          <a14:useLocalDpi xmlns:a14="http://schemas.microsoft.com/office/drawing/2010/main" val="0"/>
                        </a:ext>
                      </a:extLst>
                    </a:blip>
                    <a:stretch>
                      <a:fillRect/>
                    </a:stretch>
                  </pic:blipFill>
                  <pic:spPr>
                    <a:xfrm>
                      <a:off x="0" y="0"/>
                      <a:ext cx="219106" cy="228632"/>
                    </a:xfrm>
                    <a:prstGeom prst="rect">
                      <a:avLst/>
                    </a:prstGeom>
                  </pic:spPr>
                </pic:pic>
              </a:graphicData>
            </a:graphic>
          </wp:inline>
        </w:drawing>
      </w:r>
      <w:r>
        <w:t xml:space="preserve">  «Сохранить» (3).</w:t>
      </w:r>
    </w:p>
    <w:p w14:paraId="5D5CE3BF" w14:textId="77777777" w:rsidR="00DE7773" w:rsidRDefault="00DE7773" w:rsidP="00DE7773">
      <w:pPr>
        <w:pStyle w:val="20"/>
        <w:spacing w:before="0" w:line="264" w:lineRule="auto"/>
        <w:ind w:firstLine="0"/>
        <w:rPr>
          <w:noProof/>
          <w:lang w:eastAsia="ru-RU"/>
        </w:rPr>
      </w:pPr>
    </w:p>
    <w:p w14:paraId="4F99FCBD" w14:textId="77777777" w:rsidR="00DE7773" w:rsidRPr="00F026FD" w:rsidRDefault="00DE7773" w:rsidP="00DE7773">
      <w:pPr>
        <w:pStyle w:val="20"/>
        <w:spacing w:before="0" w:line="264" w:lineRule="auto"/>
        <w:ind w:firstLine="0"/>
        <w:rPr>
          <w:i/>
        </w:rPr>
      </w:pPr>
      <w:r w:rsidRPr="00F026FD">
        <w:rPr>
          <w:i/>
          <w:noProof/>
          <w:lang w:eastAsia="ru-RU"/>
        </w:rPr>
        <w:drawing>
          <wp:inline distT="0" distB="0" distL="0" distR="0" wp14:anchorId="6EB0328B" wp14:editId="788FEECF">
            <wp:extent cx="5940425" cy="2840143"/>
            <wp:effectExtent l="0" t="0" r="3175" b="0"/>
            <wp:docPr id="40" name="Рисунок 40" descr="D:\1\скрины для инструкций\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1\скрины для инструкций\117.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0425" cy="2840143"/>
                    </a:xfrm>
                    <a:prstGeom prst="rect">
                      <a:avLst/>
                    </a:prstGeom>
                    <a:noFill/>
                    <a:ln>
                      <a:noFill/>
                    </a:ln>
                  </pic:spPr>
                </pic:pic>
              </a:graphicData>
            </a:graphic>
          </wp:inline>
        </w:drawing>
      </w:r>
    </w:p>
    <w:p w14:paraId="6181BD25" w14:textId="77777777" w:rsidR="00DE7773" w:rsidRPr="00F026FD" w:rsidRDefault="00DE7773" w:rsidP="00DE7773">
      <w:pPr>
        <w:pStyle w:val="20"/>
        <w:spacing w:before="0" w:line="264" w:lineRule="auto"/>
        <w:ind w:firstLine="0"/>
        <w:rPr>
          <w:i/>
        </w:rPr>
      </w:pPr>
      <w:r w:rsidRPr="00F026FD">
        <w:rPr>
          <w:i/>
        </w:rPr>
        <w:t>Рисунок 4.1</w:t>
      </w:r>
    </w:p>
    <w:p w14:paraId="49421027" w14:textId="77777777" w:rsidR="00DE7773" w:rsidRDefault="00DE7773" w:rsidP="00DE7773">
      <w:pPr>
        <w:pStyle w:val="20"/>
        <w:spacing w:before="0" w:line="264" w:lineRule="auto"/>
        <w:ind w:firstLine="0"/>
      </w:pPr>
    </w:p>
    <w:p w14:paraId="06728E99" w14:textId="77777777" w:rsidR="00DE7773" w:rsidRDefault="00DE7773" w:rsidP="00DE7773">
      <w:pPr>
        <w:pStyle w:val="20"/>
        <w:spacing w:before="0" w:line="264" w:lineRule="auto"/>
        <w:ind w:firstLine="567"/>
      </w:pPr>
      <w:r>
        <w:t xml:space="preserve">Вновь созданная заявка будет отражена в списке заявок заказчика на загрузку Положения со статусом «На регистрации». На этом регистрация заявки заказчиком завершается. Все вновь созданные заявки рассматриваются администраторами комплекса и регистрируются. </w:t>
      </w:r>
    </w:p>
    <w:p w14:paraId="73D542AB" w14:textId="77777777" w:rsidR="00DE7773" w:rsidRDefault="00DE7773" w:rsidP="00DE7773">
      <w:pPr>
        <w:pStyle w:val="20"/>
        <w:spacing w:before="0" w:line="264" w:lineRule="auto"/>
        <w:ind w:firstLine="567"/>
      </w:pPr>
      <w:r>
        <w:t xml:space="preserve">По всем зарегистрированным заявкам в автоматическом режиме происходит процедура загрузки данных из ЕИС. Данная процедура, в зависимости от объема данных, может потребовать до нескольких часов времени. По результатам автоматической загрузки Положения из ЕИС заявка заказчика может сменить аналитический признак на один из следующих: </w:t>
      </w:r>
    </w:p>
    <w:p w14:paraId="576B9813" w14:textId="77777777" w:rsidR="00DE7773" w:rsidRDefault="00DE7773" w:rsidP="00DE7773">
      <w:pPr>
        <w:pStyle w:val="20"/>
        <w:spacing w:before="0" w:line="264" w:lineRule="auto"/>
        <w:ind w:firstLine="567"/>
      </w:pPr>
      <w:r>
        <w:t xml:space="preserve">- Зарегистрировано, Не найден в ЕИС (информирует об отсутствии выгруженных данных со стороны ЕИС о публикации заказчиком Положения о закупке в структурированном виде); </w:t>
      </w:r>
    </w:p>
    <w:p w14:paraId="55B5F7C7" w14:textId="77777777" w:rsidR="00DE7773" w:rsidRDefault="00DE7773" w:rsidP="00DE7773">
      <w:pPr>
        <w:pStyle w:val="20"/>
        <w:spacing w:before="0" w:line="264" w:lineRule="auto"/>
        <w:ind w:firstLine="567"/>
      </w:pPr>
      <w:r>
        <w:t>- Загружено с ЕИС, Зарегистрировано (информирует, что документ заказчика «Положение о закупке» был успешно загружен в Систему и доступен для просмотра в фильтре «Опубликовано»).</w:t>
      </w:r>
    </w:p>
    <w:p w14:paraId="40EF7631" w14:textId="77777777" w:rsidR="00DE7773" w:rsidRPr="003168BA" w:rsidRDefault="00DE7773" w:rsidP="00DE7773">
      <w:pPr>
        <w:pStyle w:val="20"/>
        <w:spacing w:before="0" w:line="264" w:lineRule="auto"/>
        <w:ind w:firstLine="567"/>
      </w:pPr>
      <w:r>
        <w:t>Загруженные из ЕИС Положения о закупке будут доступны в фильтре «Опубликовано». Формирование изменения к опубликованному документу подробно рассмотрено в п. 3 данного руководства.</w:t>
      </w:r>
    </w:p>
    <w:p w14:paraId="1394EF81" w14:textId="2F1D1B10" w:rsidR="009277C9" w:rsidRDefault="00BE0831" w:rsidP="002630CC">
      <w:pPr>
        <w:pStyle w:val="1"/>
        <w:numPr>
          <w:ilvl w:val="0"/>
          <w:numId w:val="1"/>
        </w:numPr>
        <w:spacing w:before="240" w:after="120" w:line="240" w:lineRule="auto"/>
        <w:ind w:left="0" w:firstLine="0"/>
        <w:jc w:val="center"/>
        <w:rPr>
          <w:rFonts w:ascii="Times New Roman" w:hAnsi="Times New Roman" w:cs="Times New Roman"/>
        </w:rPr>
      </w:pPr>
      <w:bookmarkStart w:id="9" w:name="_Toc91685111"/>
      <w:r>
        <w:rPr>
          <w:rFonts w:ascii="Times New Roman" w:hAnsi="Times New Roman" w:cs="Times New Roman"/>
        </w:rPr>
        <w:t xml:space="preserve">Создание </w:t>
      </w:r>
      <w:r w:rsidR="00372897">
        <w:rPr>
          <w:rFonts w:ascii="Times New Roman" w:hAnsi="Times New Roman" w:cs="Times New Roman"/>
        </w:rPr>
        <w:t>Плана закупки</w:t>
      </w:r>
      <w:bookmarkEnd w:id="9"/>
    </w:p>
    <w:p w14:paraId="4EDBD641" w14:textId="77777777" w:rsidR="00AD51DA" w:rsidRDefault="00372897" w:rsidP="00D12FE6">
      <w:pPr>
        <w:pStyle w:val="20"/>
        <w:spacing w:before="0" w:line="264" w:lineRule="auto"/>
        <w:ind w:firstLine="567"/>
      </w:pPr>
      <w:r>
        <w:t xml:space="preserve">Документ «План закупки (223-ФЗ)» предназначен для планирования процедур размещения </w:t>
      </w:r>
      <w:r>
        <w:lastRenderedPageBreak/>
        <w:t xml:space="preserve">заказа и содержит все закупки на предстоящий финансовый год. </w:t>
      </w:r>
    </w:p>
    <w:p w14:paraId="7474B472" w14:textId="68DB043F" w:rsidR="00AD51DA" w:rsidRDefault="00AD51DA" w:rsidP="00D12FE6">
      <w:pPr>
        <w:pStyle w:val="20"/>
        <w:spacing w:before="0" w:line="264" w:lineRule="auto"/>
        <w:ind w:firstLine="567"/>
      </w:pPr>
      <w:r>
        <w:t>В</w:t>
      </w:r>
      <w:r w:rsidR="00372897">
        <w:t xml:space="preserve"> Системе «План закупки (223-ФЗ)» </w:t>
      </w:r>
      <w:r>
        <w:t>формируется</w:t>
      </w:r>
      <w:r w:rsidR="00372897">
        <w:t xml:space="preserve"> из документа «Позиция плана закупки (223-ФЗ)» и создается автоматически после сохранения хотя бы одного документа «Позиция плана закупки (223-ФЗ)». По этой причине для работы с документом «План закупки» не предусмотрена кнопка </w:t>
      </w:r>
      <w:r>
        <w:t>«</w:t>
      </w:r>
      <w:r w:rsidR="00372897">
        <w:t>Создать</w:t>
      </w:r>
      <w:r>
        <w:t>»</w:t>
      </w:r>
      <w:r w:rsidR="00372897">
        <w:t xml:space="preserve">. Все изменения в документ «План закупки» вносятся путем создания нового документа «Позиция плана закупки (223-ФЗ)» или формирования изменения к имеющимся документам «Позиция плана закупки (223-ФЗ)». Документ «Позиция плана закупки (223-ФЗ)» доступен в АРМ корпоративного заказчика в следующих состояниях (Рисунок </w:t>
      </w:r>
      <w:r w:rsidR="00DE7773">
        <w:t>5</w:t>
      </w:r>
      <w:r>
        <w:t>.1</w:t>
      </w:r>
      <w:r w:rsidR="00372897">
        <w:t>)</w:t>
      </w:r>
      <w:r>
        <w:t xml:space="preserve"> (1)</w:t>
      </w:r>
      <w:r w:rsidR="00372897">
        <w:t xml:space="preserve">: </w:t>
      </w:r>
    </w:p>
    <w:p w14:paraId="4E31911D" w14:textId="77777777" w:rsidR="00AD51DA" w:rsidRDefault="00372897" w:rsidP="00D12FE6">
      <w:pPr>
        <w:pStyle w:val="20"/>
        <w:spacing w:before="0" w:line="264" w:lineRule="auto"/>
        <w:ind w:firstLine="567"/>
      </w:pPr>
      <w:r>
        <w:sym w:font="Symbol" w:char="F02D"/>
      </w:r>
      <w:r>
        <w:t xml:space="preserve"> В работе; </w:t>
      </w:r>
    </w:p>
    <w:p w14:paraId="5E4074F1" w14:textId="77777777" w:rsidR="00AD51DA" w:rsidRDefault="00AD51DA" w:rsidP="00AD51DA">
      <w:pPr>
        <w:pStyle w:val="20"/>
        <w:spacing w:before="0" w:line="264" w:lineRule="auto"/>
        <w:ind w:firstLine="567"/>
      </w:pPr>
      <w:r>
        <w:sym w:font="Symbol" w:char="F02D"/>
      </w:r>
      <w:r>
        <w:t xml:space="preserve"> На доработке; </w:t>
      </w:r>
    </w:p>
    <w:p w14:paraId="2B144829" w14:textId="77777777" w:rsidR="00AD51DA" w:rsidRDefault="00372897" w:rsidP="00D12FE6">
      <w:pPr>
        <w:pStyle w:val="20"/>
        <w:spacing w:before="0" w:line="264" w:lineRule="auto"/>
        <w:ind w:firstLine="567"/>
      </w:pPr>
      <w:r>
        <w:sym w:font="Symbol" w:char="F02D"/>
      </w:r>
      <w:r>
        <w:t xml:space="preserve"> Согласовано; </w:t>
      </w:r>
    </w:p>
    <w:p w14:paraId="0FB65AC0" w14:textId="77777777" w:rsidR="00AD51DA" w:rsidRDefault="00372897" w:rsidP="00D12FE6">
      <w:pPr>
        <w:pStyle w:val="20"/>
        <w:spacing w:before="0" w:line="264" w:lineRule="auto"/>
        <w:ind w:firstLine="567"/>
      </w:pPr>
      <w:r>
        <w:sym w:font="Symbol" w:char="F02D"/>
      </w:r>
      <w:r>
        <w:t xml:space="preserve"> Опубликовано. </w:t>
      </w:r>
    </w:p>
    <w:p w14:paraId="6EF77CB1" w14:textId="0C1B1A5F" w:rsidR="00B319AB" w:rsidRDefault="00372897" w:rsidP="00D12FE6">
      <w:pPr>
        <w:pStyle w:val="20"/>
        <w:spacing w:before="0" w:line="264" w:lineRule="auto"/>
        <w:ind w:firstLine="567"/>
      </w:pPr>
      <w:r>
        <w:t xml:space="preserve">Для создания документа «Позиция плана закупки (223-ФЗ)» следует перейти в Навигаторе в папку «Позиция плана закупки (223-ФЗ)», открыть фильтр «В работе» и нажать кнопку </w:t>
      </w:r>
      <w:r w:rsidR="00AD51DA">
        <w:rPr>
          <w:noProof/>
          <w:lang w:eastAsia="ru-RU"/>
        </w:rPr>
        <w:drawing>
          <wp:inline distT="0" distB="0" distL="0" distR="0" wp14:anchorId="06CF5ACC" wp14:editId="7C5B9003">
            <wp:extent cx="219106" cy="219106"/>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86635.tmp"/>
                    <pic:cNvPicPr/>
                  </pic:nvPicPr>
                  <pic:blipFill>
                    <a:blip r:embed="rId29">
                      <a:extLst>
                        <a:ext uri="{28A0092B-C50C-407E-A947-70E740481C1C}">
                          <a14:useLocalDpi xmlns:a14="http://schemas.microsoft.com/office/drawing/2010/main" val="0"/>
                        </a:ext>
                      </a:extLst>
                    </a:blip>
                    <a:stretch>
                      <a:fillRect/>
                    </a:stretch>
                  </pic:blipFill>
                  <pic:spPr>
                    <a:xfrm>
                      <a:off x="0" y="0"/>
                      <a:ext cx="219106" cy="219106"/>
                    </a:xfrm>
                    <a:prstGeom prst="rect">
                      <a:avLst/>
                    </a:prstGeom>
                  </pic:spPr>
                </pic:pic>
              </a:graphicData>
            </a:graphic>
          </wp:inline>
        </w:drawing>
      </w:r>
      <w:r w:rsidR="00AD51DA">
        <w:t xml:space="preserve"> «</w:t>
      </w:r>
      <w:r>
        <w:t>Создать</w:t>
      </w:r>
      <w:r w:rsidR="00AD51DA">
        <w:t>»</w:t>
      </w:r>
      <w:r>
        <w:t xml:space="preserve"> (</w:t>
      </w:r>
      <w:r w:rsidR="00AD51DA">
        <w:t>2</w:t>
      </w:r>
      <w:r>
        <w:t>)</w:t>
      </w:r>
      <w:r w:rsidR="00B319AB">
        <w:t>.</w:t>
      </w:r>
    </w:p>
    <w:p w14:paraId="2C8132C5" w14:textId="77777777" w:rsidR="00AD51DA" w:rsidRDefault="00AD51DA" w:rsidP="00D12FE6">
      <w:pPr>
        <w:pStyle w:val="20"/>
        <w:spacing w:before="0" w:line="264" w:lineRule="auto"/>
        <w:ind w:firstLine="567"/>
      </w:pPr>
    </w:p>
    <w:p w14:paraId="7385686F" w14:textId="00DC2B98" w:rsidR="00AD51DA" w:rsidRPr="00AD51DA" w:rsidRDefault="00AD51DA" w:rsidP="00AD51DA">
      <w:pPr>
        <w:pStyle w:val="20"/>
        <w:spacing w:before="0" w:line="264" w:lineRule="auto"/>
        <w:ind w:firstLine="0"/>
        <w:rPr>
          <w:i/>
        </w:rPr>
      </w:pPr>
      <w:r w:rsidRPr="00AD51DA">
        <w:rPr>
          <w:i/>
          <w:noProof/>
          <w:lang w:eastAsia="ru-RU"/>
        </w:rPr>
        <w:drawing>
          <wp:inline distT="0" distB="0" distL="0" distR="0" wp14:anchorId="4E7DDF1D" wp14:editId="41D98905">
            <wp:extent cx="5940425" cy="1991256"/>
            <wp:effectExtent l="0" t="0" r="3175" b="9525"/>
            <wp:docPr id="2" name="Рисунок 2" descr="D:\1\скрины для инструкций\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скрины для инструкций\106.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0425" cy="1991256"/>
                    </a:xfrm>
                    <a:prstGeom prst="rect">
                      <a:avLst/>
                    </a:prstGeom>
                    <a:noFill/>
                    <a:ln>
                      <a:noFill/>
                    </a:ln>
                  </pic:spPr>
                </pic:pic>
              </a:graphicData>
            </a:graphic>
          </wp:inline>
        </w:drawing>
      </w:r>
    </w:p>
    <w:p w14:paraId="516A4C8F" w14:textId="440ACD07" w:rsidR="00AD51DA" w:rsidRPr="00AD51DA" w:rsidRDefault="00AD51DA" w:rsidP="00AD51DA">
      <w:pPr>
        <w:pStyle w:val="20"/>
        <w:spacing w:before="0" w:line="264" w:lineRule="auto"/>
        <w:ind w:firstLine="0"/>
        <w:rPr>
          <w:i/>
        </w:rPr>
      </w:pPr>
      <w:r w:rsidRPr="00AD51DA">
        <w:rPr>
          <w:i/>
        </w:rPr>
        <w:t xml:space="preserve">Рисунок </w:t>
      </w:r>
      <w:r w:rsidR="00DE7773">
        <w:rPr>
          <w:i/>
        </w:rPr>
        <w:t>5</w:t>
      </w:r>
      <w:r w:rsidRPr="00AD51DA">
        <w:rPr>
          <w:i/>
        </w:rPr>
        <w:t>.1</w:t>
      </w:r>
    </w:p>
    <w:p w14:paraId="7607F3F8" w14:textId="77777777" w:rsidR="00AD51DA" w:rsidRDefault="00AD51DA" w:rsidP="00D12FE6">
      <w:pPr>
        <w:pStyle w:val="20"/>
        <w:spacing w:before="0" w:line="264" w:lineRule="auto"/>
        <w:ind w:firstLine="567"/>
      </w:pPr>
    </w:p>
    <w:p w14:paraId="4651E0DC" w14:textId="55430540" w:rsidR="00AD51DA" w:rsidRDefault="00AD51DA" w:rsidP="00D12FE6">
      <w:pPr>
        <w:pStyle w:val="20"/>
        <w:spacing w:before="0" w:line="264" w:lineRule="auto"/>
        <w:ind w:firstLine="567"/>
      </w:pPr>
      <w:r>
        <w:t xml:space="preserve">В открывшейся электронной форме (Рисунок </w:t>
      </w:r>
      <w:r w:rsidR="00DE7773">
        <w:t>5</w:t>
      </w:r>
      <w:r>
        <w:t>.2) в шапке документа  нужно заполнить обязательные поля:</w:t>
      </w:r>
    </w:p>
    <w:p w14:paraId="7390E40F" w14:textId="191F4BD9" w:rsidR="00AD51DA" w:rsidRDefault="00AD51DA" w:rsidP="00D12FE6">
      <w:pPr>
        <w:pStyle w:val="20"/>
        <w:spacing w:before="0" w:line="264" w:lineRule="auto"/>
        <w:ind w:firstLine="567"/>
      </w:pPr>
      <w:r>
        <w:sym w:font="Symbol" w:char="F02D"/>
      </w:r>
      <w:r>
        <w:t xml:space="preserve"> Дата (период) размещения извещения</w:t>
      </w:r>
      <w:r w:rsidR="008C67A8">
        <w:t xml:space="preserve"> (1)</w:t>
      </w:r>
      <w:r>
        <w:t xml:space="preserve">; </w:t>
      </w:r>
    </w:p>
    <w:p w14:paraId="03408982" w14:textId="7A11A001" w:rsidR="00AD51DA" w:rsidRDefault="00AD51DA" w:rsidP="00D12FE6">
      <w:pPr>
        <w:pStyle w:val="20"/>
        <w:spacing w:before="0" w:line="264" w:lineRule="auto"/>
        <w:ind w:firstLine="567"/>
      </w:pPr>
      <w:r>
        <w:sym w:font="Symbol" w:char="F02D"/>
      </w:r>
      <w:r>
        <w:t xml:space="preserve"> Срок исполнения договора</w:t>
      </w:r>
      <w:r w:rsidR="008C67A8">
        <w:t xml:space="preserve"> (2)</w:t>
      </w:r>
      <w:r>
        <w:t xml:space="preserve">; </w:t>
      </w:r>
    </w:p>
    <w:p w14:paraId="23E50FF1" w14:textId="1EA36D7E" w:rsidR="00AD51DA" w:rsidRDefault="00AD51DA" w:rsidP="00D12FE6">
      <w:pPr>
        <w:pStyle w:val="20"/>
        <w:spacing w:before="0" w:line="264" w:lineRule="auto"/>
        <w:ind w:firstLine="567"/>
      </w:pPr>
      <w:r>
        <w:sym w:font="Symbol" w:char="F02D"/>
      </w:r>
      <w:r>
        <w:t xml:space="preserve"> Год плана закупки (под годом плана закупки подразумевается финансовый год, для которого создается документ «Позиция плана закупки»)</w:t>
      </w:r>
      <w:r w:rsidR="008C67A8">
        <w:t xml:space="preserve"> (3)</w:t>
      </w:r>
      <w:r>
        <w:t xml:space="preserve">; </w:t>
      </w:r>
    </w:p>
    <w:p w14:paraId="390BB793" w14:textId="30ECA29A" w:rsidR="00AD51DA" w:rsidRDefault="00AD51DA" w:rsidP="00D12FE6">
      <w:pPr>
        <w:pStyle w:val="20"/>
        <w:spacing w:before="0" w:line="264" w:lineRule="auto"/>
        <w:ind w:firstLine="567"/>
      </w:pPr>
      <w:r>
        <w:sym w:font="Symbol" w:char="F02D"/>
      </w:r>
      <w:r>
        <w:t xml:space="preserve"> Валюта договора (при необходимости), а также дата, на которую установлен курс</w:t>
      </w:r>
      <w:r w:rsidR="008C67A8">
        <w:t xml:space="preserve"> (4)</w:t>
      </w:r>
      <w:r>
        <w:t xml:space="preserve">; </w:t>
      </w:r>
    </w:p>
    <w:p w14:paraId="1CA69182" w14:textId="44B79F20" w:rsidR="00AD51DA" w:rsidRDefault="00AD51DA" w:rsidP="00D12FE6">
      <w:pPr>
        <w:pStyle w:val="20"/>
        <w:spacing w:before="0" w:line="264" w:lineRule="auto"/>
        <w:ind w:firstLine="567"/>
      </w:pPr>
      <w:r>
        <w:sym w:font="Symbol" w:char="F02D"/>
      </w:r>
      <w:r>
        <w:t xml:space="preserve"> Предмет договора</w:t>
      </w:r>
      <w:r w:rsidR="008C67A8">
        <w:t xml:space="preserve"> (5)</w:t>
      </w:r>
      <w:r>
        <w:t xml:space="preserve">; </w:t>
      </w:r>
    </w:p>
    <w:p w14:paraId="67A8EA36" w14:textId="313239D5" w:rsidR="00AD51DA" w:rsidRDefault="00AD51DA" w:rsidP="00D12FE6">
      <w:pPr>
        <w:pStyle w:val="20"/>
        <w:spacing w:before="0" w:line="264" w:lineRule="auto"/>
        <w:ind w:firstLine="567"/>
      </w:pPr>
      <w:r>
        <w:sym w:font="Symbol" w:char="F02D"/>
      </w:r>
      <w:r>
        <w:t xml:space="preserve"> </w:t>
      </w:r>
      <w:proofErr w:type="gramStart"/>
      <w:r>
        <w:t>Информация в поле «Способ закупки»</w:t>
      </w:r>
      <w:r w:rsidR="0031682D">
        <w:t xml:space="preserve"> (</w:t>
      </w:r>
      <w:r w:rsidR="0031682D" w:rsidRPr="0031682D">
        <w:t xml:space="preserve">заполняется из справочника «Способы закупки»,  содержит информацию о способах закупки, </w:t>
      </w:r>
      <w:r w:rsidR="0031682D" w:rsidRPr="0031682D">
        <w:rPr>
          <w:b/>
        </w:rPr>
        <w:t>указанных в последней опубликованной редакции документа «Положение о закупке»</w:t>
      </w:r>
      <w:r w:rsidR="008C67A8">
        <w:t xml:space="preserve"> (6);</w:t>
      </w:r>
      <w:proofErr w:type="gramEnd"/>
    </w:p>
    <w:p w14:paraId="31A2C2B3" w14:textId="1169CD28" w:rsidR="008C67A8" w:rsidRDefault="008C67A8" w:rsidP="00D12FE6">
      <w:pPr>
        <w:pStyle w:val="20"/>
        <w:spacing w:before="0" w:line="264" w:lineRule="auto"/>
        <w:ind w:firstLine="567"/>
      </w:pPr>
      <w:r>
        <w:sym w:font="Symbol" w:char="F02D"/>
      </w:r>
      <w:r>
        <w:t xml:space="preserve"> Флаг «В электронной форме» проставляется автоматически, если выбран способ закупки, подразумевающий размещение в электронной форме (7); </w:t>
      </w:r>
    </w:p>
    <w:p w14:paraId="5D9109FD" w14:textId="6E2BE801" w:rsidR="008C67A8" w:rsidRDefault="008C67A8" w:rsidP="00D12FE6">
      <w:pPr>
        <w:pStyle w:val="20"/>
        <w:spacing w:before="0" w:line="264" w:lineRule="auto"/>
        <w:ind w:firstLine="567"/>
      </w:pPr>
      <w:r>
        <w:sym w:font="Symbol" w:char="F02D"/>
      </w:r>
      <w:r>
        <w:t xml:space="preserve"> Поле «Способ указания региона поставки» (8). Заполняется выбором из раскрывающегося списка одного из значений: «</w:t>
      </w:r>
      <w:proofErr w:type="gramStart"/>
      <w:r>
        <w:t>Единый</w:t>
      </w:r>
      <w:proofErr w:type="gramEnd"/>
      <w:r>
        <w:t xml:space="preserve"> для всех товаров, работ, услуг» или «Отдельный для каждого товара, работы, услуги». При выборе значения «Единый для всех…» необходимо заполнить соседнее поле «Регион поставки товаров, выполнения работ, оказания услуг» выбором из справочника «ОКАТО» (9). При выборе значения «Отдельный для каждого…» соседнее поле «Регион поставки…» блокируется, и данное значение необходимо будет заполнить в строке продукции отдельно для каждого вида товара, работы, услуги (Рисунок </w:t>
      </w:r>
      <w:r w:rsidR="00571669">
        <w:t>1.3</w:t>
      </w:r>
      <w:r>
        <w:t>)</w:t>
      </w:r>
      <w:r w:rsidR="00571669">
        <w:t xml:space="preserve"> ();</w:t>
      </w:r>
    </w:p>
    <w:p w14:paraId="7FDBB77E" w14:textId="4A080F26" w:rsidR="008C67A8" w:rsidRDefault="008C67A8" w:rsidP="00D12FE6">
      <w:pPr>
        <w:pStyle w:val="20"/>
        <w:spacing w:before="0" w:line="264" w:lineRule="auto"/>
        <w:ind w:firstLine="567"/>
      </w:pPr>
      <w:r>
        <w:sym w:font="Symbol" w:char="F02D"/>
      </w:r>
      <w:r>
        <w:t xml:space="preserve"> Поле «Участниками закупки могут быть только субъекты малого и среднего </w:t>
      </w:r>
      <w:r>
        <w:lastRenderedPageBreak/>
        <w:t>предпринимательства» заполняется значением «Да</w:t>
      </w:r>
      <w:proofErr w:type="gramStart"/>
      <w:r>
        <w:t>\Н</w:t>
      </w:r>
      <w:proofErr w:type="gramEnd"/>
      <w:r>
        <w:t>ет» из выпадающего списка</w:t>
      </w:r>
      <w:r w:rsidR="00526FB9">
        <w:t xml:space="preserve"> (10)</w:t>
      </w:r>
      <w:r>
        <w:t>.</w:t>
      </w:r>
    </w:p>
    <w:p w14:paraId="6AFE7860" w14:textId="77777777" w:rsidR="00AD51DA" w:rsidRDefault="00AD51DA" w:rsidP="00D12FE6">
      <w:pPr>
        <w:pStyle w:val="20"/>
        <w:spacing w:before="0" w:line="264" w:lineRule="auto"/>
        <w:ind w:firstLine="567"/>
      </w:pPr>
    </w:p>
    <w:p w14:paraId="58F669E0" w14:textId="784C5F88" w:rsidR="00AD51DA" w:rsidRPr="008C67A8" w:rsidRDefault="00A431EF" w:rsidP="008C67A8">
      <w:pPr>
        <w:pStyle w:val="20"/>
        <w:spacing w:before="0" w:line="264" w:lineRule="auto"/>
        <w:ind w:firstLine="0"/>
        <w:rPr>
          <w:i/>
        </w:rPr>
      </w:pPr>
      <w:r>
        <w:rPr>
          <w:i/>
          <w:noProof/>
          <w:lang w:eastAsia="ru-RU"/>
        </w:rPr>
        <w:drawing>
          <wp:inline distT="0" distB="0" distL="0" distR="0" wp14:anchorId="547810FB" wp14:editId="24464085">
            <wp:extent cx="5940425" cy="2253096"/>
            <wp:effectExtent l="0" t="0" r="3175" b="0"/>
            <wp:docPr id="5" name="Рисунок 5" descr="D:\1\скрины для инструкций\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скрины для инструкций\107.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0425" cy="2253096"/>
                    </a:xfrm>
                    <a:prstGeom prst="rect">
                      <a:avLst/>
                    </a:prstGeom>
                    <a:noFill/>
                    <a:ln>
                      <a:noFill/>
                    </a:ln>
                  </pic:spPr>
                </pic:pic>
              </a:graphicData>
            </a:graphic>
          </wp:inline>
        </w:drawing>
      </w:r>
    </w:p>
    <w:p w14:paraId="30C50C0F" w14:textId="7080A4AD" w:rsidR="008C67A8" w:rsidRPr="008C67A8" w:rsidRDefault="008C67A8" w:rsidP="008C67A8">
      <w:pPr>
        <w:pStyle w:val="20"/>
        <w:spacing w:before="0" w:line="264" w:lineRule="auto"/>
        <w:ind w:firstLine="0"/>
        <w:rPr>
          <w:i/>
        </w:rPr>
      </w:pPr>
      <w:r w:rsidRPr="008C67A8">
        <w:rPr>
          <w:i/>
        </w:rPr>
        <w:t xml:space="preserve">Рисунок </w:t>
      </w:r>
      <w:r w:rsidR="00DE7773">
        <w:rPr>
          <w:i/>
        </w:rPr>
        <w:t>5</w:t>
      </w:r>
      <w:r w:rsidRPr="008C67A8">
        <w:rPr>
          <w:i/>
        </w:rPr>
        <w:t>.2</w:t>
      </w:r>
    </w:p>
    <w:p w14:paraId="634D070A" w14:textId="77777777" w:rsidR="008C67A8" w:rsidRDefault="008C67A8" w:rsidP="00D12FE6">
      <w:pPr>
        <w:pStyle w:val="20"/>
        <w:spacing w:before="0" w:line="264" w:lineRule="auto"/>
        <w:ind w:firstLine="567"/>
      </w:pPr>
    </w:p>
    <w:p w14:paraId="68D6A6BE" w14:textId="6913E5DD" w:rsidR="0019767D" w:rsidRDefault="0019767D" w:rsidP="00D12FE6">
      <w:pPr>
        <w:pStyle w:val="20"/>
        <w:spacing w:before="0" w:line="264" w:lineRule="auto"/>
        <w:ind w:firstLine="567"/>
      </w:pPr>
      <w:r>
        <w:t xml:space="preserve">Во вкладке «Товары, работы, услуги» заполняется информация по предполагаемой закупке с указанием следующих данных </w:t>
      </w:r>
      <w:r w:rsidR="006718D1">
        <w:t xml:space="preserve">табличной части </w:t>
      </w:r>
      <w:r>
        <w:t xml:space="preserve">(Рисунок </w:t>
      </w:r>
      <w:r w:rsidR="00DE7773">
        <w:t>5</w:t>
      </w:r>
      <w:r w:rsidR="006718D1">
        <w:t>.3</w:t>
      </w:r>
      <w:r>
        <w:t xml:space="preserve">): </w:t>
      </w:r>
    </w:p>
    <w:p w14:paraId="40A396BD" w14:textId="3F495083" w:rsidR="0019767D" w:rsidRDefault="0019767D" w:rsidP="00D12FE6">
      <w:pPr>
        <w:pStyle w:val="20"/>
        <w:spacing w:before="0" w:line="264" w:lineRule="auto"/>
        <w:ind w:firstLine="567"/>
      </w:pPr>
      <w:r>
        <w:t>- Дополнительная информация</w:t>
      </w:r>
      <w:r w:rsidR="006718D1">
        <w:t xml:space="preserve"> (1)</w:t>
      </w:r>
      <w:r>
        <w:t xml:space="preserve">; </w:t>
      </w:r>
    </w:p>
    <w:p w14:paraId="06081F76" w14:textId="41E8253A" w:rsidR="0019767D" w:rsidRDefault="0019767D" w:rsidP="00D12FE6">
      <w:pPr>
        <w:pStyle w:val="20"/>
        <w:spacing w:before="0" w:line="264" w:lineRule="auto"/>
        <w:ind w:firstLine="567"/>
      </w:pPr>
      <w:r>
        <w:t>- Тип</w:t>
      </w:r>
      <w:r w:rsidR="006718D1">
        <w:t xml:space="preserve"> объекта закупки (Товары/</w:t>
      </w:r>
      <w:r>
        <w:t>услуги</w:t>
      </w:r>
      <w:r w:rsidR="006718D1">
        <w:t>/работы</w:t>
      </w:r>
      <w:r>
        <w:t>)</w:t>
      </w:r>
      <w:r w:rsidR="006718D1">
        <w:t xml:space="preserve"> (2)</w:t>
      </w:r>
      <w:r>
        <w:t xml:space="preserve">; </w:t>
      </w:r>
    </w:p>
    <w:p w14:paraId="5269245C" w14:textId="579249A8" w:rsidR="0019767D" w:rsidRDefault="0019767D" w:rsidP="00D12FE6">
      <w:pPr>
        <w:pStyle w:val="20"/>
        <w:spacing w:before="0" w:line="264" w:lineRule="auto"/>
        <w:ind w:firstLine="567"/>
      </w:pPr>
      <w:r>
        <w:t>- Единица измерения (заполняется из справочника «Справоч</w:t>
      </w:r>
      <w:r w:rsidR="006718D1">
        <w:t>ник единиц измерения»</w:t>
      </w:r>
      <w:r>
        <w:t>)</w:t>
      </w:r>
      <w:r w:rsidR="006718D1">
        <w:t xml:space="preserve"> (3)</w:t>
      </w:r>
      <w:r>
        <w:t xml:space="preserve">; </w:t>
      </w:r>
    </w:p>
    <w:p w14:paraId="16655602" w14:textId="55386078" w:rsidR="0019767D" w:rsidRDefault="0019767D" w:rsidP="00D12FE6">
      <w:pPr>
        <w:pStyle w:val="20"/>
        <w:spacing w:before="0" w:line="264" w:lineRule="auto"/>
        <w:ind w:firstLine="567"/>
      </w:pPr>
      <w:r>
        <w:t>- Код по ОКПД</w:t>
      </w:r>
      <w:proofErr w:type="gramStart"/>
      <w:r>
        <w:t>2</w:t>
      </w:r>
      <w:proofErr w:type="gramEnd"/>
      <w:r>
        <w:t xml:space="preserve"> (заполняется из справочника)</w:t>
      </w:r>
      <w:r w:rsidR="006718D1">
        <w:t xml:space="preserve"> (4)</w:t>
      </w:r>
      <w:r>
        <w:t xml:space="preserve">; </w:t>
      </w:r>
    </w:p>
    <w:p w14:paraId="6CDC228F" w14:textId="30DB9774" w:rsidR="0019767D" w:rsidRDefault="0019767D" w:rsidP="00D12FE6">
      <w:pPr>
        <w:pStyle w:val="20"/>
        <w:spacing w:before="0" w:line="264" w:lineRule="auto"/>
        <w:ind w:firstLine="567"/>
      </w:pPr>
      <w:r>
        <w:t>- Сведения о количестве (объеме)</w:t>
      </w:r>
      <w:r w:rsidR="006718D1">
        <w:t xml:space="preserve"> (5)</w:t>
      </w:r>
      <w:r>
        <w:t xml:space="preserve">; </w:t>
      </w:r>
    </w:p>
    <w:p w14:paraId="6EC812B0" w14:textId="0253897E" w:rsidR="0019767D" w:rsidRDefault="0019767D" w:rsidP="00D12FE6">
      <w:pPr>
        <w:pStyle w:val="20"/>
        <w:spacing w:before="0" w:line="264" w:lineRule="auto"/>
        <w:ind w:firstLine="567"/>
      </w:pPr>
      <w:r>
        <w:t>- Наименование ОКПД</w:t>
      </w:r>
      <w:proofErr w:type="gramStart"/>
      <w:r>
        <w:t>2</w:t>
      </w:r>
      <w:proofErr w:type="gramEnd"/>
      <w:r>
        <w:t xml:space="preserve"> (заполняется </w:t>
      </w:r>
      <w:r w:rsidR="006718D1">
        <w:t>автоматически при выборе кода по ОКПД2</w:t>
      </w:r>
      <w:r>
        <w:t>)</w:t>
      </w:r>
      <w:r w:rsidR="006718D1">
        <w:t xml:space="preserve"> (6)</w:t>
      </w:r>
      <w:r>
        <w:t xml:space="preserve">; </w:t>
      </w:r>
    </w:p>
    <w:p w14:paraId="6DEF2509" w14:textId="5C241E07" w:rsidR="0019767D" w:rsidRDefault="0019767D" w:rsidP="00D12FE6">
      <w:pPr>
        <w:pStyle w:val="20"/>
        <w:spacing w:before="0" w:line="264" w:lineRule="auto"/>
        <w:ind w:firstLine="567"/>
      </w:pPr>
      <w:r>
        <w:t>- Цена за единицу</w:t>
      </w:r>
      <w:r w:rsidR="006718D1">
        <w:t xml:space="preserve"> (7)</w:t>
      </w:r>
      <w:r>
        <w:t xml:space="preserve">; </w:t>
      </w:r>
    </w:p>
    <w:p w14:paraId="05FD2B0B" w14:textId="64C1F247" w:rsidR="0019767D" w:rsidRDefault="0019767D" w:rsidP="00D12FE6">
      <w:pPr>
        <w:pStyle w:val="20"/>
        <w:spacing w:before="0" w:line="264" w:lineRule="auto"/>
        <w:ind w:firstLine="567"/>
      </w:pPr>
      <w:r>
        <w:t>- Стоимость</w:t>
      </w:r>
      <w:r w:rsidR="006718D1">
        <w:t xml:space="preserve"> (8)</w:t>
      </w:r>
      <w:r>
        <w:t xml:space="preserve">; </w:t>
      </w:r>
    </w:p>
    <w:p w14:paraId="44195439" w14:textId="4E1D4A9F" w:rsidR="0019767D" w:rsidRDefault="0019767D" w:rsidP="00D12FE6">
      <w:pPr>
        <w:pStyle w:val="20"/>
        <w:spacing w:before="0" w:line="264" w:lineRule="auto"/>
        <w:ind w:firstLine="567"/>
      </w:pPr>
      <w:r>
        <w:t>- Код по ОКВЭД</w:t>
      </w:r>
      <w:proofErr w:type="gramStart"/>
      <w:r>
        <w:t>2</w:t>
      </w:r>
      <w:proofErr w:type="gramEnd"/>
      <w:r>
        <w:t xml:space="preserve"> (заполняется из справочника)</w:t>
      </w:r>
      <w:r w:rsidR="006718D1">
        <w:t xml:space="preserve"> (9)</w:t>
      </w:r>
      <w:r>
        <w:t xml:space="preserve">; </w:t>
      </w:r>
    </w:p>
    <w:p w14:paraId="21F3E7D1" w14:textId="331C2C5D" w:rsidR="008C67A8" w:rsidRDefault="0019767D" w:rsidP="006718D1">
      <w:pPr>
        <w:pStyle w:val="20"/>
        <w:spacing w:before="0" w:line="264" w:lineRule="auto"/>
        <w:ind w:firstLine="567"/>
      </w:pPr>
      <w:r>
        <w:t>- Регион поставки (данное поле активно и заполняется только в случае выбора способа указания региона доставки «Отдельное для каждого товара, работы, услуги»)</w:t>
      </w:r>
      <w:r w:rsidR="006718D1">
        <w:t xml:space="preserve"> (10)</w:t>
      </w:r>
      <w:r>
        <w:t>.</w:t>
      </w:r>
    </w:p>
    <w:p w14:paraId="5ADEB0B8" w14:textId="7CA19240" w:rsidR="006718D1" w:rsidRDefault="006718D1" w:rsidP="006718D1">
      <w:pPr>
        <w:pStyle w:val="20"/>
        <w:spacing w:before="0" w:line="264" w:lineRule="auto"/>
        <w:ind w:firstLine="567"/>
      </w:pPr>
      <w:r>
        <w:t xml:space="preserve">Отметка </w:t>
      </w:r>
      <w:r>
        <w:rPr>
          <w:noProof/>
          <w:lang w:eastAsia="ru-RU"/>
        </w:rPr>
        <w:drawing>
          <wp:inline distT="0" distB="0" distL="0" distR="0" wp14:anchorId="75CEF46C" wp14:editId="1F83C74D">
            <wp:extent cx="190527" cy="22863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0DF8.tmp"/>
                    <pic:cNvPicPr/>
                  </pic:nvPicPr>
                  <pic:blipFill>
                    <a:blip r:embed="rId32">
                      <a:extLst>
                        <a:ext uri="{28A0092B-C50C-407E-A947-70E740481C1C}">
                          <a14:useLocalDpi xmlns:a14="http://schemas.microsoft.com/office/drawing/2010/main" val="0"/>
                        </a:ext>
                      </a:extLst>
                    </a:blip>
                    <a:stretch>
                      <a:fillRect/>
                    </a:stretch>
                  </pic:blipFill>
                  <pic:spPr>
                    <a:xfrm>
                      <a:off x="0" y="0"/>
                      <a:ext cx="190527" cy="228632"/>
                    </a:xfrm>
                    <a:prstGeom prst="rect">
                      <a:avLst/>
                    </a:prstGeom>
                  </pic:spPr>
                </pic:pic>
              </a:graphicData>
            </a:graphic>
          </wp:inline>
        </w:drawing>
      </w:r>
      <w:r>
        <w:t xml:space="preserve"> в </w:t>
      </w:r>
      <w:r w:rsidR="00E93994">
        <w:t>столбце</w:t>
      </w:r>
      <w:r>
        <w:t xml:space="preserve"> «Невозможно определить количество» (11) появляется при установке флага </w:t>
      </w:r>
      <w:r>
        <w:rPr>
          <w:noProof/>
          <w:lang w:eastAsia="ru-RU"/>
        </w:rPr>
        <w:drawing>
          <wp:inline distT="0" distB="0" distL="0" distR="0" wp14:anchorId="6C8F7F89" wp14:editId="5B45CD54">
            <wp:extent cx="219106" cy="209579"/>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03621.tmp"/>
                    <pic:cNvPicPr/>
                  </pic:nvPicPr>
                  <pic:blipFill>
                    <a:blip r:embed="rId33">
                      <a:extLst>
                        <a:ext uri="{28A0092B-C50C-407E-A947-70E740481C1C}">
                          <a14:useLocalDpi xmlns:a14="http://schemas.microsoft.com/office/drawing/2010/main" val="0"/>
                        </a:ext>
                      </a:extLst>
                    </a:blip>
                    <a:stretch>
                      <a:fillRect/>
                    </a:stretch>
                  </pic:blipFill>
                  <pic:spPr>
                    <a:xfrm>
                      <a:off x="0" y="0"/>
                      <a:ext cx="219106" cy="209579"/>
                    </a:xfrm>
                    <a:prstGeom prst="rect">
                      <a:avLst/>
                    </a:prstGeom>
                  </pic:spPr>
                </pic:pic>
              </a:graphicData>
            </a:graphic>
          </wp:inline>
        </w:drawing>
      </w:r>
      <w:r>
        <w:t xml:space="preserve"> в поле «</w:t>
      </w:r>
      <w:r w:rsidRPr="006718D1">
        <w:t>Невозможно определить количество товара, объем подлежащих выполнению работ, оказанию услуг</w:t>
      </w:r>
      <w:r>
        <w:t xml:space="preserve">» (12). При этом </w:t>
      </w:r>
      <w:r w:rsidR="00E93994">
        <w:t xml:space="preserve">столбцы «Единица измерения» (3), «Сведения о количестве (объеме)» (5) становятся недоступны для редактирования. </w:t>
      </w:r>
    </w:p>
    <w:p w14:paraId="32A38ECF" w14:textId="77777777" w:rsidR="002E7077" w:rsidRDefault="002E7077" w:rsidP="002E7077">
      <w:pPr>
        <w:pStyle w:val="20"/>
        <w:spacing w:before="0" w:line="264" w:lineRule="auto"/>
        <w:ind w:firstLine="567"/>
      </w:pPr>
      <w:r>
        <w:t>Также в данной вкладке можно ввести в текстовом поле минимально необходимые требования (13).</w:t>
      </w:r>
    </w:p>
    <w:p w14:paraId="0F89C051" w14:textId="77777777" w:rsidR="002E7077" w:rsidRDefault="002E7077" w:rsidP="006718D1">
      <w:pPr>
        <w:pStyle w:val="20"/>
        <w:spacing w:before="0" w:line="264" w:lineRule="auto"/>
        <w:ind w:firstLine="567"/>
      </w:pPr>
    </w:p>
    <w:p w14:paraId="0A9E3ABE" w14:textId="7CD00414" w:rsidR="00224FD2" w:rsidRDefault="00224FD2" w:rsidP="00224FD2">
      <w:pPr>
        <w:pStyle w:val="20"/>
        <w:spacing w:before="0" w:line="264" w:lineRule="auto"/>
        <w:ind w:firstLine="0"/>
      </w:pPr>
      <w:r>
        <w:rPr>
          <w:noProof/>
          <w:lang w:eastAsia="ru-RU"/>
        </w:rPr>
        <w:drawing>
          <wp:inline distT="0" distB="0" distL="0" distR="0" wp14:anchorId="757A2DF1" wp14:editId="33D70187">
            <wp:extent cx="5940425" cy="1581489"/>
            <wp:effectExtent l="0" t="0" r="3175" b="0"/>
            <wp:docPr id="7" name="Рисунок 7" descr="D:\1\скрины для инструкций\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1\скрины для инструкций\108.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0425" cy="1581489"/>
                    </a:xfrm>
                    <a:prstGeom prst="rect">
                      <a:avLst/>
                    </a:prstGeom>
                    <a:noFill/>
                    <a:ln>
                      <a:noFill/>
                    </a:ln>
                  </pic:spPr>
                </pic:pic>
              </a:graphicData>
            </a:graphic>
          </wp:inline>
        </w:drawing>
      </w:r>
    </w:p>
    <w:p w14:paraId="5A625FF9" w14:textId="5DFEABD9" w:rsidR="00224FD2" w:rsidRPr="00BE60AB" w:rsidRDefault="00224FD2" w:rsidP="00224FD2">
      <w:pPr>
        <w:pStyle w:val="20"/>
        <w:spacing w:before="0" w:line="264" w:lineRule="auto"/>
        <w:ind w:firstLine="0"/>
        <w:rPr>
          <w:i/>
        </w:rPr>
      </w:pPr>
      <w:r w:rsidRPr="00BE60AB">
        <w:rPr>
          <w:i/>
        </w:rPr>
        <w:t xml:space="preserve">Рисунок </w:t>
      </w:r>
      <w:r w:rsidR="00DE7773">
        <w:rPr>
          <w:i/>
        </w:rPr>
        <w:t>5</w:t>
      </w:r>
      <w:r w:rsidRPr="00BE60AB">
        <w:rPr>
          <w:i/>
        </w:rPr>
        <w:t>.3</w:t>
      </w:r>
    </w:p>
    <w:p w14:paraId="6914F573" w14:textId="77777777" w:rsidR="00224FD2" w:rsidRDefault="00224FD2" w:rsidP="006718D1">
      <w:pPr>
        <w:pStyle w:val="20"/>
        <w:spacing w:before="0" w:line="264" w:lineRule="auto"/>
        <w:ind w:firstLine="567"/>
      </w:pPr>
    </w:p>
    <w:p w14:paraId="46AB6BC3" w14:textId="212CEE98" w:rsidR="002E7077" w:rsidRPr="00F933C9" w:rsidRDefault="005D1CF3" w:rsidP="006718D1">
      <w:pPr>
        <w:pStyle w:val="20"/>
        <w:spacing w:before="0" w:line="264" w:lineRule="auto"/>
        <w:ind w:firstLine="567"/>
      </w:pPr>
      <w:r>
        <w:t>Во вкладке «Информация об объемах оплаты»</w:t>
      </w:r>
      <w:r w:rsidR="00533FB4">
        <w:t xml:space="preserve"> (Рисунок </w:t>
      </w:r>
      <w:r w:rsidR="00DE7773">
        <w:t>5</w:t>
      </w:r>
      <w:r w:rsidR="00533FB4">
        <w:t>.4)</w:t>
      </w:r>
      <w:r>
        <w:t xml:space="preserve"> </w:t>
      </w:r>
      <w:r w:rsidR="00533FB4" w:rsidRPr="00533FB4">
        <w:t>заполняется Тип финансового обеспечения</w:t>
      </w:r>
      <w:r w:rsidR="00533FB4">
        <w:t xml:space="preserve"> (1)</w:t>
      </w:r>
      <w:r w:rsidR="00533FB4" w:rsidRPr="00533FB4">
        <w:t xml:space="preserve">, </w:t>
      </w:r>
      <w:r w:rsidR="00533FB4">
        <w:t>БК (2) и</w:t>
      </w:r>
      <w:r w:rsidR="00533FB4" w:rsidRPr="00533FB4">
        <w:t xml:space="preserve"> сумма оплаты в разбивке по годам</w:t>
      </w:r>
      <w:r w:rsidR="00533FB4">
        <w:t xml:space="preserve"> (3)</w:t>
      </w:r>
      <w:r w:rsidR="00533FB4" w:rsidRPr="00533FB4">
        <w:t>. В зависимости от указанной суммы по годам, пересчитывается общая сумма в поле «Сумма»</w:t>
      </w:r>
      <w:r w:rsidR="00533FB4">
        <w:t xml:space="preserve"> (4)</w:t>
      </w:r>
      <w:r w:rsidR="00533FB4" w:rsidRPr="00533FB4">
        <w:t xml:space="preserve">, а также сумма в поле </w:t>
      </w:r>
      <w:r w:rsidR="00533FB4" w:rsidRPr="00533FB4">
        <w:lastRenderedPageBreak/>
        <w:t>«</w:t>
      </w:r>
      <w:r w:rsidR="00533FB4" w:rsidRPr="00F933C9">
        <w:t>Сведения о НМЦД»</w:t>
      </w:r>
      <w:r w:rsidR="00F933C9" w:rsidRPr="00F933C9">
        <w:t>.</w:t>
      </w:r>
    </w:p>
    <w:p w14:paraId="27FAD24B" w14:textId="37981B56" w:rsidR="00F933C9" w:rsidRPr="00F933C9" w:rsidRDefault="00F933C9" w:rsidP="00F933C9">
      <w:pPr>
        <w:pStyle w:val="20"/>
        <w:spacing w:before="0" w:line="264" w:lineRule="auto"/>
        <w:ind w:firstLine="567"/>
      </w:pPr>
      <w:r w:rsidRPr="00F933C9">
        <w:t>Поле «</w:t>
      </w:r>
      <w:r w:rsidRPr="00F933C9">
        <w:rPr>
          <w:bCs/>
        </w:rPr>
        <w:t>Тип финансового обеспечения</w:t>
      </w:r>
      <w:r w:rsidRPr="00F933C9">
        <w:t>»</w:t>
      </w:r>
      <w:r>
        <w:t xml:space="preserve"> (1)</w:t>
      </w:r>
      <w:r w:rsidRPr="00F933C9">
        <w:t xml:space="preserve"> заполняется выбором значения из выпадающего списка. </w:t>
      </w:r>
      <w:proofErr w:type="gramStart"/>
      <w:r w:rsidRPr="00F933C9">
        <w:t>При выборе значения «За счет средств, предусмотренных контрактом 44-ФЗ» или «За счет средств, предусмотренных контрактом 44-ФЗ, выделяемых в рамках национальных проектов»</w:t>
      </w:r>
      <w:r>
        <w:t xml:space="preserve">, </w:t>
      </w:r>
      <w:r w:rsidRPr="00F933C9">
        <w:t>необходимо будет также заполнить поля «</w:t>
      </w:r>
      <w:r w:rsidRPr="00F933C9">
        <w:rPr>
          <w:bCs/>
        </w:rPr>
        <w:t>Реестровый номер контракта 44-ФЗ</w:t>
      </w:r>
      <w:r w:rsidRPr="00F933C9">
        <w:t>»</w:t>
      </w:r>
      <w:r>
        <w:t xml:space="preserve"> (5)</w:t>
      </w:r>
      <w:r w:rsidRPr="00F933C9">
        <w:t xml:space="preserve"> и «</w:t>
      </w:r>
      <w:r w:rsidRPr="00F933C9">
        <w:rPr>
          <w:bCs/>
        </w:rPr>
        <w:t>Дата окончания этапа контракта 44-ФЗ</w:t>
      </w:r>
      <w:r w:rsidRPr="00F933C9">
        <w:t>» </w:t>
      </w:r>
      <w:hyperlink r:id="rId35" w:anchor="ris-8" w:history="1">
        <w:r w:rsidRPr="00F933C9">
          <w:t>(</w:t>
        </w:r>
        <w:r>
          <w:rPr>
            <w:iCs/>
          </w:rPr>
          <w:t>6</w:t>
        </w:r>
        <w:r w:rsidRPr="00F933C9">
          <w:t>)</w:t>
        </w:r>
      </w:hyperlink>
      <w:r w:rsidRPr="00F933C9">
        <w:t>. При выборе двух других значений, данные поля блокируются, так как отсутствует необходимость в их заполнении.</w:t>
      </w:r>
      <w:proofErr w:type="gramEnd"/>
    </w:p>
    <w:p w14:paraId="304C938D" w14:textId="1260E1B0" w:rsidR="003D573A" w:rsidRDefault="00F933C9" w:rsidP="00F933C9">
      <w:pPr>
        <w:pStyle w:val="20"/>
        <w:spacing w:before="0" w:line="264" w:lineRule="auto"/>
        <w:ind w:firstLine="567"/>
      </w:pPr>
      <w:r w:rsidRPr="00F933C9">
        <w:t>Поле «</w:t>
      </w:r>
      <w:r w:rsidRPr="00F933C9">
        <w:rPr>
          <w:bCs/>
        </w:rPr>
        <w:t>БК</w:t>
      </w:r>
      <w:r w:rsidRPr="00F933C9">
        <w:t>» заполняется справочным значением.</w:t>
      </w:r>
      <w:r w:rsidR="00116640">
        <w:t xml:space="preserve"> Комбинации доступны для выбора</w:t>
      </w:r>
      <w:r w:rsidR="003D573A">
        <w:t xml:space="preserve"> во вкладке «Бюджетная классификация» (7)</w:t>
      </w:r>
      <w:r w:rsidR="00116640">
        <w:t xml:space="preserve"> только при ранее сформированном документе СГОЗ. </w:t>
      </w:r>
      <w:r w:rsidR="003D573A">
        <w:t xml:space="preserve">Для этого следует выделить нужную комбинацию (8) и нажать кнопку «Запомнить» (9). </w:t>
      </w:r>
    </w:p>
    <w:p w14:paraId="5C626009" w14:textId="1B39A28F" w:rsidR="00F933C9" w:rsidRPr="00F933C9" w:rsidRDefault="003D573A" w:rsidP="00F933C9">
      <w:pPr>
        <w:pStyle w:val="20"/>
        <w:spacing w:before="0" w:line="264" w:lineRule="auto"/>
        <w:ind w:firstLine="567"/>
      </w:pPr>
      <w:r>
        <w:t>В ином случае заполняются вручную во вкладке «КБК» (10).</w:t>
      </w:r>
    </w:p>
    <w:p w14:paraId="5C755F6F" w14:textId="77777777" w:rsidR="00F933C9" w:rsidRDefault="00F933C9" w:rsidP="006718D1">
      <w:pPr>
        <w:pStyle w:val="20"/>
        <w:spacing w:before="0" w:line="264" w:lineRule="auto"/>
        <w:ind w:firstLine="567"/>
      </w:pPr>
    </w:p>
    <w:p w14:paraId="0D1DFDAD" w14:textId="3B3BC729" w:rsidR="003D573A" w:rsidRDefault="003D573A" w:rsidP="003D573A">
      <w:pPr>
        <w:pStyle w:val="20"/>
        <w:spacing w:before="0" w:line="264" w:lineRule="auto"/>
        <w:ind w:firstLine="0"/>
      </w:pPr>
      <w:r>
        <w:rPr>
          <w:noProof/>
          <w:lang w:eastAsia="ru-RU"/>
        </w:rPr>
        <w:drawing>
          <wp:inline distT="0" distB="0" distL="0" distR="0" wp14:anchorId="3DF8B2D0" wp14:editId="2EB754E3">
            <wp:extent cx="5940425" cy="2693842"/>
            <wp:effectExtent l="0" t="0" r="3175" b="0"/>
            <wp:docPr id="9" name="Рисунок 9" descr="D:\1\скрины для инструкций\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1\скрины для инструкций\118.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0425" cy="2693842"/>
                    </a:xfrm>
                    <a:prstGeom prst="rect">
                      <a:avLst/>
                    </a:prstGeom>
                    <a:noFill/>
                    <a:ln>
                      <a:noFill/>
                    </a:ln>
                  </pic:spPr>
                </pic:pic>
              </a:graphicData>
            </a:graphic>
          </wp:inline>
        </w:drawing>
      </w:r>
    </w:p>
    <w:p w14:paraId="4A405C3C" w14:textId="050F8F3F" w:rsidR="003D573A" w:rsidRPr="006A17E6" w:rsidRDefault="003D573A" w:rsidP="003D573A">
      <w:pPr>
        <w:pStyle w:val="20"/>
        <w:spacing w:before="0" w:line="264" w:lineRule="auto"/>
        <w:ind w:firstLine="0"/>
        <w:rPr>
          <w:i/>
        </w:rPr>
      </w:pPr>
      <w:r w:rsidRPr="006A17E6">
        <w:rPr>
          <w:i/>
        </w:rPr>
        <w:t xml:space="preserve">Рисунок </w:t>
      </w:r>
      <w:r w:rsidR="00DE7773">
        <w:rPr>
          <w:i/>
        </w:rPr>
        <w:t>5</w:t>
      </w:r>
      <w:r w:rsidRPr="006A17E6">
        <w:rPr>
          <w:i/>
        </w:rPr>
        <w:t>.4</w:t>
      </w:r>
    </w:p>
    <w:p w14:paraId="6AB3B11B" w14:textId="0D47CE7F" w:rsidR="00224FD2" w:rsidRDefault="00224FD2" w:rsidP="006718D1">
      <w:pPr>
        <w:pStyle w:val="20"/>
        <w:spacing w:before="0" w:line="264" w:lineRule="auto"/>
        <w:ind w:firstLine="567"/>
      </w:pPr>
    </w:p>
    <w:p w14:paraId="2C2E60E1" w14:textId="60C9CDA8" w:rsidR="006718D1" w:rsidRDefault="005A2D0B" w:rsidP="006718D1">
      <w:pPr>
        <w:pStyle w:val="20"/>
        <w:spacing w:before="0" w:line="264" w:lineRule="auto"/>
        <w:ind w:firstLine="567"/>
      </w:pPr>
      <w:r w:rsidRPr="005A2D0B">
        <w:t xml:space="preserve">Во вкладке «Информация об объемах оплаты СМП» </w:t>
      </w:r>
      <w:r w:rsidR="0024488B">
        <w:t xml:space="preserve">(Рисунок </w:t>
      </w:r>
      <w:r w:rsidR="00DE7773">
        <w:t>5</w:t>
      </w:r>
      <w:r w:rsidR="0024488B">
        <w:t xml:space="preserve">.5) </w:t>
      </w:r>
      <w:r w:rsidRPr="005A2D0B">
        <w:t>также указывается сумма оплаты в разбивке по годам</w:t>
      </w:r>
      <w:r w:rsidR="0024488B">
        <w:t xml:space="preserve"> (1)</w:t>
      </w:r>
      <w:r w:rsidRPr="005A2D0B">
        <w:t>. В зависимости от введенной суммы по годам, пересчитывается значение в столбце «Сумма»</w:t>
      </w:r>
      <w:r w:rsidR="0024488B">
        <w:t xml:space="preserve"> (2)</w:t>
      </w:r>
      <w:r>
        <w:t>.</w:t>
      </w:r>
    </w:p>
    <w:p w14:paraId="34626F14" w14:textId="77777777" w:rsidR="005A2D0B" w:rsidRDefault="005A2D0B" w:rsidP="006718D1">
      <w:pPr>
        <w:pStyle w:val="20"/>
        <w:spacing w:before="0" w:line="264" w:lineRule="auto"/>
        <w:ind w:firstLine="567"/>
      </w:pPr>
    </w:p>
    <w:p w14:paraId="3F4C2B48" w14:textId="7A6E9579" w:rsidR="005A2D0B" w:rsidRDefault="0024488B" w:rsidP="005A2D0B">
      <w:pPr>
        <w:pStyle w:val="20"/>
        <w:spacing w:before="0" w:line="264" w:lineRule="auto"/>
        <w:ind w:firstLine="0"/>
      </w:pPr>
      <w:r>
        <w:rPr>
          <w:noProof/>
          <w:lang w:eastAsia="ru-RU"/>
        </w:rPr>
        <w:drawing>
          <wp:inline distT="0" distB="0" distL="0" distR="0" wp14:anchorId="00330F18" wp14:editId="1972CB49">
            <wp:extent cx="5940425" cy="582431"/>
            <wp:effectExtent l="0" t="0" r="3175" b="8255"/>
            <wp:docPr id="10" name="Рисунок 10" descr="C:\Users\User\Pictures\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10.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40425" cy="582431"/>
                    </a:xfrm>
                    <a:prstGeom prst="rect">
                      <a:avLst/>
                    </a:prstGeom>
                    <a:noFill/>
                    <a:ln>
                      <a:noFill/>
                    </a:ln>
                  </pic:spPr>
                </pic:pic>
              </a:graphicData>
            </a:graphic>
          </wp:inline>
        </w:drawing>
      </w:r>
    </w:p>
    <w:p w14:paraId="36EC02AC" w14:textId="0C42AD74" w:rsidR="005A2D0B" w:rsidRPr="0024488B" w:rsidRDefault="005A2D0B" w:rsidP="005A2D0B">
      <w:pPr>
        <w:pStyle w:val="20"/>
        <w:spacing w:before="0" w:line="264" w:lineRule="auto"/>
        <w:ind w:firstLine="0"/>
        <w:rPr>
          <w:i/>
        </w:rPr>
      </w:pPr>
      <w:r w:rsidRPr="0024488B">
        <w:rPr>
          <w:i/>
        </w:rPr>
        <w:t xml:space="preserve">Рисунок </w:t>
      </w:r>
      <w:r w:rsidR="00DE7773">
        <w:rPr>
          <w:i/>
        </w:rPr>
        <w:t>5</w:t>
      </w:r>
      <w:r w:rsidRPr="0024488B">
        <w:rPr>
          <w:i/>
        </w:rPr>
        <w:t>.5</w:t>
      </w:r>
    </w:p>
    <w:p w14:paraId="16D816BE" w14:textId="77777777" w:rsidR="005A2D0B" w:rsidRDefault="005A2D0B" w:rsidP="006718D1">
      <w:pPr>
        <w:pStyle w:val="20"/>
        <w:spacing w:before="0" w:line="264" w:lineRule="auto"/>
        <w:ind w:firstLine="567"/>
      </w:pPr>
    </w:p>
    <w:p w14:paraId="3108C054" w14:textId="585A1F8B" w:rsidR="005A2D0B" w:rsidRDefault="005A2D0B" w:rsidP="006718D1">
      <w:pPr>
        <w:pStyle w:val="20"/>
        <w:spacing w:before="0" w:line="264" w:lineRule="auto"/>
        <w:ind w:firstLine="567"/>
      </w:pPr>
      <w:r w:rsidRPr="005A2D0B">
        <w:t>Если объем оплаты СМП по годам превышает соответствующие суммы во вкладке «Информация об объемах оплаты» (п.7 ПП РФ 1352) - система выведет блокирующий контроль, и сохранить документ не удастся</w:t>
      </w:r>
      <w:r w:rsidR="00F35FCF">
        <w:t xml:space="preserve"> (Рисунок </w:t>
      </w:r>
      <w:r w:rsidR="00DE7773">
        <w:t>5</w:t>
      </w:r>
      <w:r w:rsidR="00F35FCF">
        <w:t>.6)</w:t>
      </w:r>
      <w:r>
        <w:t>.</w:t>
      </w:r>
    </w:p>
    <w:p w14:paraId="506E0428" w14:textId="77777777" w:rsidR="005A2D0B" w:rsidRDefault="005A2D0B" w:rsidP="006718D1">
      <w:pPr>
        <w:pStyle w:val="20"/>
        <w:spacing w:before="0" w:line="264" w:lineRule="auto"/>
        <w:ind w:firstLine="567"/>
      </w:pPr>
    </w:p>
    <w:p w14:paraId="21DDCA3C" w14:textId="11CE4D9E" w:rsidR="005A2D0B" w:rsidRDefault="005A2D0B" w:rsidP="005A2D0B">
      <w:pPr>
        <w:pStyle w:val="20"/>
        <w:spacing w:before="0" w:line="264" w:lineRule="auto"/>
        <w:ind w:firstLine="0"/>
      </w:pPr>
      <w:r>
        <w:rPr>
          <w:noProof/>
          <w:lang w:eastAsia="ru-RU"/>
        </w:rPr>
        <w:drawing>
          <wp:inline distT="0" distB="0" distL="0" distR="0" wp14:anchorId="32846869" wp14:editId="4C6EC450">
            <wp:extent cx="5940425" cy="1274445"/>
            <wp:effectExtent l="0" t="0" r="3175"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8C8742.tmp"/>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0425" cy="1274445"/>
                    </a:xfrm>
                    <a:prstGeom prst="rect">
                      <a:avLst/>
                    </a:prstGeom>
                  </pic:spPr>
                </pic:pic>
              </a:graphicData>
            </a:graphic>
          </wp:inline>
        </w:drawing>
      </w:r>
    </w:p>
    <w:p w14:paraId="27A25D3B" w14:textId="02C8D423" w:rsidR="005A2D0B" w:rsidRPr="00F35FCF" w:rsidRDefault="005A2D0B" w:rsidP="005A2D0B">
      <w:pPr>
        <w:pStyle w:val="20"/>
        <w:spacing w:before="0" w:line="264" w:lineRule="auto"/>
        <w:ind w:firstLine="0"/>
        <w:rPr>
          <w:i/>
        </w:rPr>
      </w:pPr>
      <w:r w:rsidRPr="00F35FCF">
        <w:rPr>
          <w:i/>
        </w:rPr>
        <w:t xml:space="preserve">Рисунок </w:t>
      </w:r>
      <w:r w:rsidR="00DE7773">
        <w:rPr>
          <w:i/>
        </w:rPr>
        <w:t>5</w:t>
      </w:r>
      <w:r w:rsidRPr="00F35FCF">
        <w:rPr>
          <w:i/>
        </w:rPr>
        <w:t>.6</w:t>
      </w:r>
    </w:p>
    <w:p w14:paraId="3D461124" w14:textId="77777777" w:rsidR="00AD51DA" w:rsidRDefault="00AD51DA" w:rsidP="00D12FE6">
      <w:pPr>
        <w:pStyle w:val="20"/>
        <w:spacing w:before="0" w:line="264" w:lineRule="auto"/>
        <w:ind w:firstLine="567"/>
      </w:pPr>
    </w:p>
    <w:p w14:paraId="7CBBFC7C" w14:textId="3A7E0A10" w:rsidR="00801DA2" w:rsidRDefault="00801DA2" w:rsidP="00801DA2">
      <w:pPr>
        <w:pStyle w:val="20"/>
        <w:spacing w:line="264" w:lineRule="auto"/>
        <w:ind w:firstLine="567"/>
      </w:pPr>
      <w:r>
        <w:lastRenderedPageBreak/>
        <w:t xml:space="preserve">Во вкладке «Дополнительная информация» (Рисунок </w:t>
      </w:r>
      <w:r w:rsidR="00DE7773">
        <w:t>5</w:t>
      </w:r>
      <w:r>
        <w:t xml:space="preserve">.7) заполняются </w:t>
      </w:r>
      <w:r w:rsidR="00F326C7">
        <w:t>следующие поля</w:t>
      </w:r>
      <w:r>
        <w:t>:</w:t>
      </w:r>
    </w:p>
    <w:p w14:paraId="33D09CEC" w14:textId="5EBE691C" w:rsidR="00F35FCF" w:rsidRDefault="00801DA2" w:rsidP="00801DA2">
      <w:pPr>
        <w:pStyle w:val="20"/>
        <w:spacing w:before="0" w:line="264" w:lineRule="auto"/>
        <w:ind w:firstLine="567"/>
      </w:pPr>
      <w:r>
        <w:t>- простановка флага в поле «Закупка не учитывается в соответствии с пунктом 7 постановления Правительства РФ от 11.12.2014 № 1352» (1). При этом активируется поле «Категория закупки» и поле заполняется выбором значения из одноименного справочника (2);</w:t>
      </w:r>
    </w:p>
    <w:p w14:paraId="54B8D231" w14:textId="18BBFA71" w:rsidR="00801DA2" w:rsidRDefault="0092052F" w:rsidP="00D12FE6">
      <w:pPr>
        <w:pStyle w:val="20"/>
        <w:spacing w:before="0" w:line="264" w:lineRule="auto"/>
        <w:ind w:firstLine="567"/>
      </w:pPr>
      <w:r>
        <w:t xml:space="preserve">- </w:t>
      </w:r>
      <w:r w:rsidR="00801DA2" w:rsidRPr="00801DA2">
        <w:t>поле «Основание закупки у единственного поставщика»</w:t>
      </w:r>
      <w:r>
        <w:t xml:space="preserve"> (3)</w:t>
      </w:r>
      <w:r w:rsidR="00801DA2" w:rsidRPr="00801DA2">
        <w:t xml:space="preserve"> заполняется в случае выбора способа закупки «Закупка у единственного поставщика (исполнителя, подрядчика)». Заполняется выбором значения из справочника «Справочник оснований закупки у единственного поставщика». Данный справочник заполняется администраторами системы</w:t>
      </w:r>
      <w:r>
        <w:t xml:space="preserve"> </w:t>
      </w:r>
      <w:r w:rsidRPr="0092052F">
        <w:rPr>
          <w:highlight w:val="yellow"/>
        </w:rPr>
        <w:t>по заявк</w:t>
      </w:r>
      <w:r>
        <w:rPr>
          <w:highlight w:val="yellow"/>
        </w:rPr>
        <w:t>ам</w:t>
      </w:r>
      <w:r w:rsidRPr="0092052F">
        <w:rPr>
          <w:highlight w:val="yellow"/>
        </w:rPr>
        <w:t xml:space="preserve"> заказчиков</w:t>
      </w:r>
      <w:r w:rsidR="00801DA2" w:rsidRPr="00801DA2">
        <w:t>;</w:t>
      </w:r>
    </w:p>
    <w:p w14:paraId="0454FB1F" w14:textId="558C3D64" w:rsidR="00801DA2" w:rsidRDefault="0092052F" w:rsidP="00D12FE6">
      <w:pPr>
        <w:pStyle w:val="20"/>
        <w:spacing w:before="0" w:line="264" w:lineRule="auto"/>
        <w:ind w:firstLine="567"/>
      </w:pPr>
      <w:r>
        <w:t xml:space="preserve">- </w:t>
      </w:r>
      <w:r w:rsidR="00801DA2" w:rsidRPr="00801DA2">
        <w:t>поле «Порядок формирования цены договора»</w:t>
      </w:r>
      <w:r>
        <w:t xml:space="preserve"> (4)</w:t>
      </w:r>
      <w:r w:rsidR="00801DA2" w:rsidRPr="00801DA2">
        <w:t xml:space="preserve"> заполняется </w:t>
      </w:r>
      <w:r w:rsidR="00F326C7">
        <w:t>по необходимости, ручным вводом.</w:t>
      </w:r>
    </w:p>
    <w:p w14:paraId="045BEC7E" w14:textId="77777777" w:rsidR="00F326C7" w:rsidRDefault="00F326C7" w:rsidP="00D12FE6">
      <w:pPr>
        <w:pStyle w:val="20"/>
        <w:spacing w:before="0" w:line="264" w:lineRule="auto"/>
        <w:ind w:firstLine="567"/>
      </w:pPr>
    </w:p>
    <w:p w14:paraId="001C1833" w14:textId="542A26B7" w:rsidR="00F326C7" w:rsidRPr="00DD3798" w:rsidRDefault="00F326C7" w:rsidP="00F326C7">
      <w:pPr>
        <w:pStyle w:val="20"/>
        <w:spacing w:before="0" w:line="264" w:lineRule="auto"/>
        <w:ind w:firstLine="0"/>
        <w:rPr>
          <w:i/>
        </w:rPr>
      </w:pPr>
      <w:r w:rsidRPr="00DD3798">
        <w:rPr>
          <w:i/>
          <w:noProof/>
          <w:lang w:eastAsia="ru-RU"/>
        </w:rPr>
        <w:drawing>
          <wp:inline distT="0" distB="0" distL="0" distR="0" wp14:anchorId="0B1F7993" wp14:editId="73A1F6EA">
            <wp:extent cx="5940425" cy="2559353"/>
            <wp:effectExtent l="0" t="0" r="3175" b="0"/>
            <wp:docPr id="8" name="Рисунок 8" descr="D:\1\скрины для инструкций\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скрины для инструкций\119.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0425" cy="2559353"/>
                    </a:xfrm>
                    <a:prstGeom prst="rect">
                      <a:avLst/>
                    </a:prstGeom>
                    <a:noFill/>
                    <a:ln>
                      <a:noFill/>
                    </a:ln>
                  </pic:spPr>
                </pic:pic>
              </a:graphicData>
            </a:graphic>
          </wp:inline>
        </w:drawing>
      </w:r>
    </w:p>
    <w:p w14:paraId="278A755B" w14:textId="21E066AC" w:rsidR="00F326C7" w:rsidRPr="00DD3798" w:rsidRDefault="00F326C7" w:rsidP="00F326C7">
      <w:pPr>
        <w:pStyle w:val="20"/>
        <w:spacing w:before="0" w:line="264" w:lineRule="auto"/>
        <w:ind w:firstLine="0"/>
        <w:rPr>
          <w:i/>
        </w:rPr>
      </w:pPr>
      <w:r w:rsidRPr="00DD3798">
        <w:rPr>
          <w:i/>
        </w:rPr>
        <w:t xml:space="preserve">Рисунок </w:t>
      </w:r>
      <w:r w:rsidR="00DE7773">
        <w:rPr>
          <w:i/>
        </w:rPr>
        <w:t>5</w:t>
      </w:r>
      <w:r w:rsidRPr="00DD3798">
        <w:rPr>
          <w:i/>
        </w:rPr>
        <w:t>.7</w:t>
      </w:r>
    </w:p>
    <w:p w14:paraId="05C4F1C3" w14:textId="77777777" w:rsidR="00F326C7" w:rsidRPr="00F326C7" w:rsidRDefault="00F326C7" w:rsidP="00D12FE6">
      <w:pPr>
        <w:pStyle w:val="20"/>
        <w:spacing w:before="0" w:line="264" w:lineRule="auto"/>
        <w:ind w:firstLine="567"/>
      </w:pPr>
    </w:p>
    <w:p w14:paraId="68D979ED" w14:textId="0ED320B2" w:rsidR="00F326C7" w:rsidRDefault="00F326C7" w:rsidP="00D12FE6">
      <w:pPr>
        <w:pStyle w:val="20"/>
        <w:spacing w:before="0" w:line="264" w:lineRule="auto"/>
        <w:ind w:firstLine="567"/>
      </w:pPr>
      <w:r w:rsidRPr="00F326C7">
        <w:t>Вкладка «Основание корректировки плана закупки» становится активной для заполнения при формировании изменения к документу «Позиция плана закупки», и содержит информацию о причинах внесения изменений</w:t>
      </w:r>
      <w:r w:rsidR="00E36DD1">
        <w:t xml:space="preserve"> (Рисунок </w:t>
      </w:r>
      <w:r w:rsidR="00DE7773">
        <w:t>5</w:t>
      </w:r>
      <w:r w:rsidR="00E36DD1">
        <w:t xml:space="preserve">.8), отмечаемых флагом </w:t>
      </w:r>
      <w:r w:rsidR="00E36DD1">
        <w:rPr>
          <w:noProof/>
          <w:lang w:eastAsia="ru-RU"/>
        </w:rPr>
        <w:drawing>
          <wp:inline distT="0" distB="0" distL="0" distR="0" wp14:anchorId="46CD155F" wp14:editId="2193E233">
            <wp:extent cx="200053" cy="181000"/>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64263C.tmp"/>
                    <pic:cNvPicPr/>
                  </pic:nvPicPr>
                  <pic:blipFill>
                    <a:blip r:embed="rId40">
                      <a:extLst>
                        <a:ext uri="{28A0092B-C50C-407E-A947-70E740481C1C}">
                          <a14:useLocalDpi xmlns:a14="http://schemas.microsoft.com/office/drawing/2010/main" val="0"/>
                        </a:ext>
                      </a:extLst>
                    </a:blip>
                    <a:stretch>
                      <a:fillRect/>
                    </a:stretch>
                  </pic:blipFill>
                  <pic:spPr>
                    <a:xfrm>
                      <a:off x="0" y="0"/>
                      <a:ext cx="200053" cy="181000"/>
                    </a:xfrm>
                    <a:prstGeom prst="rect">
                      <a:avLst/>
                    </a:prstGeom>
                  </pic:spPr>
                </pic:pic>
              </a:graphicData>
            </a:graphic>
          </wp:inline>
        </w:drawing>
      </w:r>
      <w:r w:rsidR="00E36DD1">
        <w:t xml:space="preserve"> в соответствующем поле (1)</w:t>
      </w:r>
      <w:r>
        <w:t>.</w:t>
      </w:r>
      <w:r w:rsidR="00E36DD1">
        <w:t xml:space="preserve"> При установке флага </w:t>
      </w:r>
      <w:r w:rsidR="00E36DD1">
        <w:rPr>
          <w:noProof/>
          <w:lang w:eastAsia="ru-RU"/>
        </w:rPr>
        <w:drawing>
          <wp:inline distT="0" distB="0" distL="0" distR="0" wp14:anchorId="4DDF6471" wp14:editId="0E1D2C2E">
            <wp:extent cx="200053" cy="181000"/>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64263C.tmp"/>
                    <pic:cNvPicPr/>
                  </pic:nvPicPr>
                  <pic:blipFill>
                    <a:blip r:embed="rId40">
                      <a:extLst>
                        <a:ext uri="{28A0092B-C50C-407E-A947-70E740481C1C}">
                          <a14:useLocalDpi xmlns:a14="http://schemas.microsoft.com/office/drawing/2010/main" val="0"/>
                        </a:ext>
                      </a:extLst>
                    </a:blip>
                    <a:stretch>
                      <a:fillRect/>
                    </a:stretch>
                  </pic:blipFill>
                  <pic:spPr>
                    <a:xfrm>
                      <a:off x="0" y="0"/>
                      <a:ext cx="200053" cy="181000"/>
                    </a:xfrm>
                    <a:prstGeom prst="rect">
                      <a:avLst/>
                    </a:prstGeom>
                  </pic:spPr>
                </pic:pic>
              </a:graphicData>
            </a:graphic>
          </wp:inline>
        </w:drawing>
      </w:r>
      <w:r w:rsidR="00E36DD1">
        <w:t xml:space="preserve"> по полю «Изменение в иных случаях, установленных положением о закупке заказчика» (2) активируется для ручного заполнения поле «Обоснование корректировки плана закупки в иных случаях» (3). </w:t>
      </w:r>
    </w:p>
    <w:p w14:paraId="5FBE6D83" w14:textId="4266D312" w:rsidR="00E36DD1" w:rsidRDefault="00E36DD1" w:rsidP="00D12FE6">
      <w:pPr>
        <w:pStyle w:val="20"/>
        <w:spacing w:before="0" w:line="264" w:lineRule="auto"/>
        <w:ind w:firstLine="567"/>
      </w:pPr>
      <w:r>
        <w:t>Поле «Причина аннулирования» (4) заполняется выбором значения из раскрывающегося списка.</w:t>
      </w:r>
    </w:p>
    <w:p w14:paraId="3AB8C783" w14:textId="77777777" w:rsidR="00E36DD1" w:rsidRDefault="00E36DD1" w:rsidP="00D12FE6">
      <w:pPr>
        <w:pStyle w:val="20"/>
        <w:spacing w:before="0" w:line="264" w:lineRule="auto"/>
        <w:ind w:firstLine="567"/>
      </w:pPr>
    </w:p>
    <w:p w14:paraId="5DCABC03" w14:textId="2B556F6D" w:rsidR="00E36DD1" w:rsidRPr="00E36DD1" w:rsidRDefault="00E36DD1" w:rsidP="00E36DD1">
      <w:pPr>
        <w:pStyle w:val="20"/>
        <w:spacing w:before="0" w:line="264" w:lineRule="auto"/>
        <w:ind w:firstLine="0"/>
        <w:rPr>
          <w:i/>
        </w:rPr>
      </w:pPr>
      <w:r w:rsidRPr="00E36DD1">
        <w:rPr>
          <w:i/>
          <w:noProof/>
          <w:lang w:eastAsia="ru-RU"/>
        </w:rPr>
        <w:drawing>
          <wp:inline distT="0" distB="0" distL="0" distR="0" wp14:anchorId="0A42BD74" wp14:editId="4A659B29">
            <wp:extent cx="5940425" cy="2141629"/>
            <wp:effectExtent l="0" t="0" r="3175" b="0"/>
            <wp:docPr id="13" name="Рисунок 13" descr="D:\1\скрины для инструкций\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скрины для инструкций\120.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40425" cy="2141629"/>
                    </a:xfrm>
                    <a:prstGeom prst="rect">
                      <a:avLst/>
                    </a:prstGeom>
                    <a:noFill/>
                    <a:ln>
                      <a:noFill/>
                    </a:ln>
                  </pic:spPr>
                </pic:pic>
              </a:graphicData>
            </a:graphic>
          </wp:inline>
        </w:drawing>
      </w:r>
    </w:p>
    <w:p w14:paraId="36FE50CE" w14:textId="32A27B26" w:rsidR="00E36DD1" w:rsidRPr="00E36DD1" w:rsidRDefault="00E36DD1" w:rsidP="00E36DD1">
      <w:pPr>
        <w:pStyle w:val="20"/>
        <w:spacing w:before="0" w:line="264" w:lineRule="auto"/>
        <w:ind w:firstLine="0"/>
        <w:rPr>
          <w:i/>
        </w:rPr>
      </w:pPr>
      <w:r w:rsidRPr="00E36DD1">
        <w:rPr>
          <w:i/>
        </w:rPr>
        <w:t xml:space="preserve">Рисунок </w:t>
      </w:r>
      <w:r w:rsidR="00DE7773">
        <w:rPr>
          <w:i/>
        </w:rPr>
        <w:t>5</w:t>
      </w:r>
      <w:r w:rsidRPr="00E36DD1">
        <w:rPr>
          <w:i/>
        </w:rPr>
        <w:t>.8</w:t>
      </w:r>
    </w:p>
    <w:p w14:paraId="556ED1AA" w14:textId="77777777" w:rsidR="00E36DD1" w:rsidRDefault="00E36DD1" w:rsidP="00D12FE6">
      <w:pPr>
        <w:pStyle w:val="20"/>
        <w:spacing w:before="0" w:line="264" w:lineRule="auto"/>
        <w:ind w:firstLine="567"/>
      </w:pPr>
    </w:p>
    <w:p w14:paraId="27420487" w14:textId="7AB155E8" w:rsidR="00AC713C" w:rsidRDefault="00AC713C" w:rsidP="00AC713C">
      <w:pPr>
        <w:pStyle w:val="20"/>
        <w:spacing w:before="0" w:line="264" w:lineRule="auto"/>
        <w:ind w:firstLine="567"/>
      </w:pPr>
      <w:r>
        <w:lastRenderedPageBreak/>
        <w:t xml:space="preserve">После заполнения всей необходимой информации, документ следует сохранить по кнопке  </w:t>
      </w:r>
      <w:r>
        <w:rPr>
          <w:noProof/>
          <w:lang w:eastAsia="ru-RU"/>
        </w:rPr>
        <w:drawing>
          <wp:inline distT="0" distB="0" distL="0" distR="0" wp14:anchorId="547A5693" wp14:editId="745833EB">
            <wp:extent cx="247685" cy="24768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641695.tmp"/>
                    <pic:cNvPicPr/>
                  </pic:nvPicPr>
                  <pic:blipFill>
                    <a:blip r:embed="rId42">
                      <a:extLst>
                        <a:ext uri="{28A0092B-C50C-407E-A947-70E740481C1C}">
                          <a14:useLocalDpi xmlns:a14="http://schemas.microsoft.com/office/drawing/2010/main" val="0"/>
                        </a:ext>
                      </a:extLst>
                    </a:blip>
                    <a:stretch>
                      <a:fillRect/>
                    </a:stretch>
                  </pic:blipFill>
                  <pic:spPr>
                    <a:xfrm>
                      <a:off x="0" y="0"/>
                      <a:ext cx="247685" cy="247685"/>
                    </a:xfrm>
                    <a:prstGeom prst="rect">
                      <a:avLst/>
                    </a:prstGeom>
                  </pic:spPr>
                </pic:pic>
              </a:graphicData>
            </a:graphic>
          </wp:inline>
        </w:drawing>
      </w:r>
      <w:r>
        <w:t>«Сохранить». Успешно сохраненный документ будет доступен в фильтре «В работе» в папке «Позиция плана закупки». Для каждой отдельной закупки создаются отдельные Позиции плана закупки.</w:t>
      </w:r>
    </w:p>
    <w:p w14:paraId="0849D747" w14:textId="65642668" w:rsidR="00AC713C" w:rsidRDefault="00AC713C" w:rsidP="00AC713C">
      <w:pPr>
        <w:pStyle w:val="20"/>
        <w:spacing w:before="0" w:line="264" w:lineRule="auto"/>
        <w:ind w:firstLine="567"/>
      </w:pPr>
      <w:r>
        <w:t>Позиция плана закупки также будет доступна для просмотра в документе «План закупки». Добавление документа «Позиция плана закупки» к документу «План закупки» происходит автоматически после успешного сохранения документа «Позиция плана закупки».</w:t>
      </w:r>
    </w:p>
    <w:p w14:paraId="6605A366" w14:textId="05E64D73" w:rsidR="00156E9E" w:rsidRDefault="00AC713C" w:rsidP="00AC713C">
      <w:pPr>
        <w:pStyle w:val="20"/>
        <w:spacing w:before="0" w:line="264" w:lineRule="auto"/>
        <w:ind w:firstLine="567"/>
      </w:pPr>
      <w:r>
        <w:t xml:space="preserve">При этом если документ «План закупки» ранее не существовал в Системе у данной организации на выбранный финансовый год или же все редакции документа находились в согласованном состоянии, то будет автоматически сформирован новый документ или же новая редакция документа «План закупки». </w:t>
      </w:r>
    </w:p>
    <w:p w14:paraId="379AB8EB" w14:textId="2AD4B569" w:rsidR="00E36DD1" w:rsidRDefault="00AC713C" w:rsidP="00AC713C">
      <w:pPr>
        <w:pStyle w:val="20"/>
        <w:spacing w:before="0" w:line="264" w:lineRule="auto"/>
        <w:ind w:firstLine="567"/>
      </w:pPr>
      <w:r>
        <w:t xml:space="preserve">Документ «План закупки» будет доступен для отображения и дальнейшей работы в фильтре «В работе» в папке «План закупки». Для просмотра документа необходимо </w:t>
      </w:r>
      <w:r w:rsidR="00156E9E">
        <w:t>дважды кликнуть</w:t>
      </w:r>
      <w:r>
        <w:t xml:space="preserve"> по документу.</w:t>
      </w:r>
      <w:r w:rsidR="008E347D">
        <w:t xml:space="preserve"> В результате</w:t>
      </w:r>
      <w:r w:rsidR="008E347D" w:rsidRPr="008E347D">
        <w:t xml:space="preserve"> откроется электронная форма документа «План закупки» (Рисунок </w:t>
      </w:r>
      <w:r w:rsidR="00DE7773">
        <w:t>5</w:t>
      </w:r>
      <w:r w:rsidR="008E347D">
        <w:t>.9</w:t>
      </w:r>
      <w:r w:rsidR="008E347D" w:rsidRPr="008E347D">
        <w:t>). Все поля, выделенные красным шрифтом и зеленой рамкой, являются обязательными для заполнения, иначе сохранение документа невозможно.</w:t>
      </w:r>
    </w:p>
    <w:p w14:paraId="1DA0508A" w14:textId="77777777" w:rsidR="008E347D" w:rsidRDefault="008E347D" w:rsidP="00AC713C">
      <w:pPr>
        <w:pStyle w:val="20"/>
        <w:spacing w:before="0" w:line="264" w:lineRule="auto"/>
        <w:ind w:firstLine="567"/>
      </w:pPr>
    </w:p>
    <w:p w14:paraId="2A3E6DB7" w14:textId="2E44119F" w:rsidR="008E347D" w:rsidRPr="008E347D" w:rsidRDefault="008E347D" w:rsidP="008E347D">
      <w:pPr>
        <w:pStyle w:val="20"/>
        <w:spacing w:before="0" w:line="264" w:lineRule="auto"/>
        <w:ind w:firstLine="0"/>
        <w:rPr>
          <w:i/>
        </w:rPr>
      </w:pPr>
      <w:r w:rsidRPr="008E347D">
        <w:rPr>
          <w:i/>
          <w:noProof/>
          <w:lang w:eastAsia="ru-RU"/>
        </w:rPr>
        <w:drawing>
          <wp:inline distT="0" distB="0" distL="0" distR="0" wp14:anchorId="06E23251" wp14:editId="1156A818">
            <wp:extent cx="5940425" cy="1807054"/>
            <wp:effectExtent l="0" t="0" r="3175" b="3175"/>
            <wp:docPr id="21" name="Рисунок 21" descr="D:\1\скрины для инструкций\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1\скрины для инструкций\121.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0425" cy="1807054"/>
                    </a:xfrm>
                    <a:prstGeom prst="rect">
                      <a:avLst/>
                    </a:prstGeom>
                    <a:noFill/>
                    <a:ln>
                      <a:noFill/>
                    </a:ln>
                  </pic:spPr>
                </pic:pic>
              </a:graphicData>
            </a:graphic>
          </wp:inline>
        </w:drawing>
      </w:r>
    </w:p>
    <w:p w14:paraId="447B66ED" w14:textId="66EBA383" w:rsidR="008E347D" w:rsidRPr="008E347D" w:rsidRDefault="008E347D" w:rsidP="008E347D">
      <w:pPr>
        <w:pStyle w:val="20"/>
        <w:spacing w:before="0" w:line="264" w:lineRule="auto"/>
        <w:ind w:firstLine="0"/>
        <w:rPr>
          <w:i/>
        </w:rPr>
      </w:pPr>
      <w:r w:rsidRPr="008E347D">
        <w:rPr>
          <w:i/>
        </w:rPr>
        <w:t xml:space="preserve">Рисунок </w:t>
      </w:r>
      <w:r w:rsidR="00DE7773">
        <w:rPr>
          <w:i/>
        </w:rPr>
        <w:t>5</w:t>
      </w:r>
      <w:r w:rsidRPr="008E347D">
        <w:rPr>
          <w:i/>
        </w:rPr>
        <w:t>.9</w:t>
      </w:r>
    </w:p>
    <w:p w14:paraId="5ED8DF4E" w14:textId="77777777" w:rsidR="00156E9E" w:rsidRPr="00F326C7" w:rsidRDefault="00156E9E" w:rsidP="00AC713C">
      <w:pPr>
        <w:pStyle w:val="20"/>
        <w:spacing w:before="0" w:line="264" w:lineRule="auto"/>
        <w:ind w:firstLine="567"/>
      </w:pPr>
    </w:p>
    <w:p w14:paraId="1F8C09EB" w14:textId="09A6B9F4" w:rsidR="008E347D" w:rsidRDefault="008E347D" w:rsidP="00D12FE6">
      <w:pPr>
        <w:pStyle w:val="20"/>
        <w:spacing w:before="0" w:line="264" w:lineRule="auto"/>
        <w:ind w:firstLine="567"/>
      </w:pPr>
      <w:r w:rsidRPr="008E347D">
        <w:t>Во вкладке «Позиции плана закупки»</w:t>
      </w:r>
      <w:r>
        <w:t xml:space="preserve"> (1)</w:t>
      </w:r>
      <w:r w:rsidRPr="008E347D">
        <w:t>, отображается список позиций, которые связаны с данным Планом закупки. По двойному клику в поле «Номер» (</w:t>
      </w:r>
      <w:r>
        <w:t>2</w:t>
      </w:r>
      <w:r w:rsidRPr="008E347D">
        <w:t>)</w:t>
      </w:r>
      <w:r>
        <w:t xml:space="preserve"> </w:t>
      </w:r>
      <w:r w:rsidRPr="008E347D">
        <w:t>открывается электронная форма выбранной Позиции плана закупки.</w:t>
      </w:r>
    </w:p>
    <w:p w14:paraId="5C387957" w14:textId="2F5F411F" w:rsidR="008E347D" w:rsidRDefault="008E347D" w:rsidP="00D12FE6">
      <w:pPr>
        <w:pStyle w:val="20"/>
        <w:spacing w:before="0" w:line="264" w:lineRule="auto"/>
        <w:ind w:firstLine="567"/>
      </w:pPr>
      <w:r>
        <w:t>Ф</w:t>
      </w:r>
      <w:r w:rsidRPr="008E347D">
        <w:t>лаг</w:t>
      </w:r>
      <w:r>
        <w:t xml:space="preserve"> </w:t>
      </w:r>
      <w:r>
        <w:rPr>
          <w:noProof/>
          <w:lang w:eastAsia="ru-RU"/>
        </w:rPr>
        <w:drawing>
          <wp:inline distT="0" distB="0" distL="0" distR="0" wp14:anchorId="745206E5" wp14:editId="09DF67B8">
            <wp:extent cx="200053" cy="181000"/>
            <wp:effectExtent l="0" t="0" r="9525"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64263C.tmp"/>
                    <pic:cNvPicPr/>
                  </pic:nvPicPr>
                  <pic:blipFill>
                    <a:blip r:embed="rId40">
                      <a:extLst>
                        <a:ext uri="{28A0092B-C50C-407E-A947-70E740481C1C}">
                          <a14:useLocalDpi xmlns:a14="http://schemas.microsoft.com/office/drawing/2010/main" val="0"/>
                        </a:ext>
                      </a:extLst>
                    </a:blip>
                    <a:stretch>
                      <a:fillRect/>
                    </a:stretch>
                  </pic:blipFill>
                  <pic:spPr>
                    <a:xfrm>
                      <a:off x="0" y="0"/>
                      <a:ext cx="200053" cy="181000"/>
                    </a:xfrm>
                    <a:prstGeom prst="rect">
                      <a:avLst/>
                    </a:prstGeom>
                  </pic:spPr>
                </pic:pic>
              </a:graphicData>
            </a:graphic>
          </wp:inline>
        </w:drawing>
      </w:r>
      <w:r w:rsidRPr="008E347D">
        <w:t xml:space="preserve"> «Проект плана закуп</w:t>
      </w:r>
      <w:r>
        <w:t>ок</w:t>
      </w:r>
      <w:r w:rsidRPr="008E347D">
        <w:t>» (</w:t>
      </w:r>
      <w:r>
        <w:t>3</w:t>
      </w:r>
      <w:r w:rsidRPr="008E347D">
        <w:t>) проставляется только теми Заказчиками, в отношении которых в соответствии со ст.5.1 Федерального закона от 18 июля 2011г. № 223-ФЗ проводится оценка соответствия и мониторинг соответствия требованиям законодательства Российской Федерации, предусматривающим участие субъектов малого и среднего предпринимательства в Закупке.</w:t>
      </w:r>
    </w:p>
    <w:p w14:paraId="1930CBE8" w14:textId="2E8854FA" w:rsidR="00BB5FE2" w:rsidRDefault="00BB5FE2" w:rsidP="00D12FE6">
      <w:pPr>
        <w:pStyle w:val="20"/>
        <w:spacing w:before="0" w:line="264" w:lineRule="auto"/>
        <w:ind w:firstLine="567"/>
      </w:pPr>
      <w:r w:rsidRPr="00BB5FE2">
        <w:t>Во вкладке «Контактное лицо»</w:t>
      </w:r>
      <w:r>
        <w:t xml:space="preserve"> (Рисунок </w:t>
      </w:r>
      <w:r w:rsidR="00DE7773">
        <w:t>5</w:t>
      </w:r>
      <w:r>
        <w:t>.10) (1)</w:t>
      </w:r>
      <w:r w:rsidRPr="00BB5FE2">
        <w:t xml:space="preserve"> заполняются необходимые поля</w:t>
      </w:r>
      <w:r>
        <w:t>. Данные вв</w:t>
      </w:r>
      <w:r w:rsidR="009412CF">
        <w:t>одятся</w:t>
      </w:r>
      <w:r>
        <w:t xml:space="preserve"> вручную. Кроме того,</w:t>
      </w:r>
      <w:r w:rsidR="009412CF">
        <w:t xml:space="preserve"> в Системе доступна возможность автоматического заполнения данных из справочника. Для этого следует нажать</w:t>
      </w:r>
      <w:r>
        <w:t xml:space="preserve"> на кнопку </w:t>
      </w:r>
      <w:r>
        <w:rPr>
          <w:noProof/>
          <w:lang w:eastAsia="ru-RU"/>
        </w:rPr>
        <w:drawing>
          <wp:inline distT="0" distB="0" distL="0" distR="0" wp14:anchorId="506C95AF" wp14:editId="427BF47C">
            <wp:extent cx="228632" cy="314369"/>
            <wp:effectExtent l="0" t="0" r="0"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64DE7A.tmp"/>
                    <pic:cNvPicPr/>
                  </pic:nvPicPr>
                  <pic:blipFill>
                    <a:blip r:embed="rId44">
                      <a:extLst>
                        <a:ext uri="{28A0092B-C50C-407E-A947-70E740481C1C}">
                          <a14:useLocalDpi xmlns:a14="http://schemas.microsoft.com/office/drawing/2010/main" val="0"/>
                        </a:ext>
                      </a:extLst>
                    </a:blip>
                    <a:stretch>
                      <a:fillRect/>
                    </a:stretch>
                  </pic:blipFill>
                  <pic:spPr>
                    <a:xfrm>
                      <a:off x="0" y="0"/>
                      <a:ext cx="228632" cy="314369"/>
                    </a:xfrm>
                    <a:prstGeom prst="rect">
                      <a:avLst/>
                    </a:prstGeom>
                  </pic:spPr>
                </pic:pic>
              </a:graphicData>
            </a:graphic>
          </wp:inline>
        </w:drawing>
      </w:r>
      <w:r>
        <w:t xml:space="preserve"> (2)</w:t>
      </w:r>
      <w:r w:rsidR="009412CF">
        <w:t>.</w:t>
      </w:r>
      <w:r>
        <w:t xml:space="preserve"> </w:t>
      </w:r>
      <w:r w:rsidR="009412CF">
        <w:t>В результате о</w:t>
      </w:r>
      <w:r>
        <w:t xml:space="preserve">ткроется справочник регистрационных данных, в </w:t>
      </w:r>
      <w:r w:rsidR="009412CF">
        <w:t>котором,</w:t>
      </w:r>
      <w:r>
        <w:t xml:space="preserve"> выдели</w:t>
      </w:r>
      <w:r w:rsidR="009412CF">
        <w:t>в</w:t>
      </w:r>
      <w:r>
        <w:t xml:space="preserve"> нужную строку (3)</w:t>
      </w:r>
      <w:r w:rsidR="009412CF">
        <w:t>, следует</w:t>
      </w:r>
      <w:r>
        <w:t xml:space="preserve"> нажать кнопку «Запомнить» (4).</w:t>
      </w:r>
    </w:p>
    <w:p w14:paraId="7A2BB34C" w14:textId="77777777" w:rsidR="00BB5FE2" w:rsidRDefault="00BB5FE2" w:rsidP="00D12FE6">
      <w:pPr>
        <w:pStyle w:val="20"/>
        <w:spacing w:before="0" w:line="264" w:lineRule="auto"/>
        <w:ind w:firstLine="567"/>
      </w:pPr>
    </w:p>
    <w:p w14:paraId="798A74C6" w14:textId="4EAF0573" w:rsidR="00BB5FE2" w:rsidRPr="00BB5FE2" w:rsidRDefault="00BB5FE2" w:rsidP="00BB5FE2">
      <w:pPr>
        <w:pStyle w:val="20"/>
        <w:spacing w:before="0" w:line="264" w:lineRule="auto"/>
        <w:ind w:firstLine="0"/>
        <w:rPr>
          <w:i/>
        </w:rPr>
      </w:pPr>
      <w:r w:rsidRPr="00BB5FE2">
        <w:rPr>
          <w:i/>
          <w:noProof/>
          <w:lang w:eastAsia="ru-RU"/>
        </w:rPr>
        <w:lastRenderedPageBreak/>
        <w:drawing>
          <wp:inline distT="0" distB="0" distL="0" distR="0" wp14:anchorId="06E51CBF" wp14:editId="1738483A">
            <wp:extent cx="5940425" cy="2396007"/>
            <wp:effectExtent l="0" t="0" r="3175" b="4445"/>
            <wp:docPr id="23" name="Рисунок 23" descr="D:\1\скрины для инструкций\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1\скрины для инструкций\122.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0425" cy="2396007"/>
                    </a:xfrm>
                    <a:prstGeom prst="rect">
                      <a:avLst/>
                    </a:prstGeom>
                    <a:noFill/>
                    <a:ln>
                      <a:noFill/>
                    </a:ln>
                  </pic:spPr>
                </pic:pic>
              </a:graphicData>
            </a:graphic>
          </wp:inline>
        </w:drawing>
      </w:r>
    </w:p>
    <w:p w14:paraId="6537A5B8" w14:textId="4AC65DD5" w:rsidR="00BB5FE2" w:rsidRPr="00BB5FE2" w:rsidRDefault="00BB5FE2" w:rsidP="00BB5FE2">
      <w:pPr>
        <w:pStyle w:val="20"/>
        <w:spacing w:before="0" w:line="264" w:lineRule="auto"/>
        <w:ind w:firstLine="0"/>
        <w:rPr>
          <w:i/>
        </w:rPr>
      </w:pPr>
      <w:r w:rsidRPr="00BB5FE2">
        <w:rPr>
          <w:i/>
        </w:rPr>
        <w:t xml:space="preserve">Рисунок </w:t>
      </w:r>
      <w:r w:rsidR="00DE7773">
        <w:rPr>
          <w:i/>
        </w:rPr>
        <w:t>5</w:t>
      </w:r>
      <w:r w:rsidRPr="00BB5FE2">
        <w:rPr>
          <w:i/>
        </w:rPr>
        <w:t>.10</w:t>
      </w:r>
    </w:p>
    <w:p w14:paraId="22DD7D14" w14:textId="77777777" w:rsidR="00BB5FE2" w:rsidRDefault="00BB5FE2" w:rsidP="00D12FE6">
      <w:pPr>
        <w:pStyle w:val="20"/>
        <w:spacing w:before="0" w:line="264" w:lineRule="auto"/>
        <w:ind w:firstLine="567"/>
      </w:pPr>
    </w:p>
    <w:p w14:paraId="4045D0A8" w14:textId="06E32D83" w:rsidR="00BB5FE2" w:rsidRDefault="00BB5FE2" w:rsidP="00D12FE6">
      <w:pPr>
        <w:pStyle w:val="20"/>
        <w:spacing w:before="0" w:line="264" w:lineRule="auto"/>
        <w:ind w:firstLine="567"/>
      </w:pPr>
      <w:r w:rsidRPr="00BB5FE2">
        <w:t>Введенная информация во вкладке «Контактное лицо» в первичной редакции Плана закупки исключит необходимость повторного ввода данной информации в изменениях к Плану закупки, но оставит возможность корректировать данные.</w:t>
      </w:r>
    </w:p>
    <w:p w14:paraId="7FF22CEC" w14:textId="3BA720F0" w:rsidR="005D239A" w:rsidRDefault="005D239A" w:rsidP="00D12FE6">
      <w:pPr>
        <w:pStyle w:val="20"/>
        <w:spacing w:before="0" w:line="264" w:lineRule="auto"/>
        <w:ind w:firstLine="567"/>
      </w:pPr>
      <w:r w:rsidRPr="005D239A">
        <w:t>Во вкладке «Причина изменения» заполняется информация при изменении Плана закупки. Номер редакции и дата изменения генерируются Системой автоматически</w:t>
      </w:r>
      <w:r>
        <w:t xml:space="preserve">. </w:t>
      </w:r>
    </w:p>
    <w:p w14:paraId="15A770BB" w14:textId="12393136" w:rsidR="005D239A" w:rsidRDefault="005D239A" w:rsidP="00D12FE6">
      <w:pPr>
        <w:pStyle w:val="20"/>
        <w:spacing w:before="0" w:line="264" w:lineRule="auto"/>
        <w:ind w:firstLine="567"/>
      </w:pPr>
      <w:r>
        <w:t>Вкладка «Итоговые показатели» также заполняется автоматически на основе данных Позиций плана закупки.</w:t>
      </w:r>
    </w:p>
    <w:p w14:paraId="72BB3478" w14:textId="29F0982D" w:rsidR="005D239A" w:rsidRDefault="005D239A" w:rsidP="005D239A">
      <w:pPr>
        <w:pStyle w:val="20"/>
        <w:spacing w:before="0" w:line="264" w:lineRule="auto"/>
        <w:ind w:firstLine="567"/>
      </w:pPr>
      <w:r w:rsidRPr="005D239A">
        <w:t xml:space="preserve">По окончании ввода информации, документ необходимо сохранить, нажав кнопку  </w:t>
      </w:r>
      <w:r>
        <w:t>«</w:t>
      </w:r>
      <w:r w:rsidRPr="005D239A">
        <w:t>Сохранить</w:t>
      </w:r>
      <w:r>
        <w:t>»</w:t>
      </w:r>
      <w:r w:rsidRPr="005D239A">
        <w:t>. При успешном сохранении к док</w:t>
      </w:r>
      <w:r>
        <w:t xml:space="preserve">ументу следует прикрепить файлы (Рисунок </w:t>
      </w:r>
      <w:r w:rsidR="00DE7773">
        <w:t>5</w:t>
      </w:r>
      <w:r>
        <w:t xml:space="preserve">.11). Для этого нужно нажать кнопку </w:t>
      </w:r>
      <w:r w:rsidR="00BF233A">
        <w:rPr>
          <w:noProof/>
          <w:lang w:eastAsia="ru-RU"/>
        </w:rPr>
        <w:drawing>
          <wp:inline distT="0" distB="0" distL="0" distR="0" wp14:anchorId="70C23762" wp14:editId="65D3912D">
            <wp:extent cx="209579" cy="24768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64BF1B.tmp"/>
                    <pic:cNvPicPr/>
                  </pic:nvPicPr>
                  <pic:blipFill>
                    <a:blip r:embed="rId46">
                      <a:extLst>
                        <a:ext uri="{28A0092B-C50C-407E-A947-70E740481C1C}">
                          <a14:useLocalDpi xmlns:a14="http://schemas.microsoft.com/office/drawing/2010/main" val="0"/>
                        </a:ext>
                      </a:extLst>
                    </a:blip>
                    <a:stretch>
                      <a:fillRect/>
                    </a:stretch>
                  </pic:blipFill>
                  <pic:spPr>
                    <a:xfrm>
                      <a:off x="0" y="0"/>
                      <a:ext cx="209579" cy="247685"/>
                    </a:xfrm>
                    <a:prstGeom prst="rect">
                      <a:avLst/>
                    </a:prstGeom>
                  </pic:spPr>
                </pic:pic>
              </a:graphicData>
            </a:graphic>
          </wp:inline>
        </w:drawing>
      </w:r>
      <w:r>
        <w:t xml:space="preserve"> «Прикрепленные файлы» (1) и в открывшемся окне нажать кнопку </w:t>
      </w:r>
      <w:r>
        <w:rPr>
          <w:noProof/>
          <w:lang w:eastAsia="ru-RU"/>
        </w:rPr>
        <w:drawing>
          <wp:inline distT="0" distB="0" distL="0" distR="0" wp14:anchorId="288632D6" wp14:editId="3F590420">
            <wp:extent cx="181000" cy="209579"/>
            <wp:effectExtent l="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D4D263.tmp"/>
                    <pic:cNvPicPr/>
                  </pic:nvPicPr>
                  <pic:blipFill>
                    <a:blip r:embed="rId17">
                      <a:extLst>
                        <a:ext uri="{28A0092B-C50C-407E-A947-70E740481C1C}">
                          <a14:useLocalDpi xmlns:a14="http://schemas.microsoft.com/office/drawing/2010/main" val="0"/>
                        </a:ext>
                      </a:extLst>
                    </a:blip>
                    <a:stretch>
                      <a:fillRect/>
                    </a:stretch>
                  </pic:blipFill>
                  <pic:spPr>
                    <a:xfrm>
                      <a:off x="0" y="0"/>
                      <a:ext cx="181000" cy="209579"/>
                    </a:xfrm>
                    <a:prstGeom prst="rect">
                      <a:avLst/>
                    </a:prstGeom>
                  </pic:spPr>
                </pic:pic>
              </a:graphicData>
            </a:graphic>
          </wp:inline>
        </w:drawing>
      </w:r>
      <w:r>
        <w:t xml:space="preserve"> «Добавить» (2). В результате откроется форма создания и редактирования прикрепляемого файла. </w:t>
      </w:r>
    </w:p>
    <w:p w14:paraId="12D8C74C" w14:textId="08EC1F0F" w:rsidR="005D239A" w:rsidRDefault="005D239A" w:rsidP="005D239A">
      <w:pPr>
        <w:pStyle w:val="20"/>
        <w:spacing w:before="0" w:line="264" w:lineRule="auto"/>
        <w:ind w:firstLine="567"/>
      </w:pPr>
    </w:p>
    <w:p w14:paraId="21627113" w14:textId="7C810A41" w:rsidR="005D239A" w:rsidRPr="00FF772E" w:rsidRDefault="001C2F1D" w:rsidP="005D239A">
      <w:pPr>
        <w:pStyle w:val="20"/>
        <w:spacing w:before="0" w:line="264" w:lineRule="auto"/>
        <w:ind w:firstLine="0"/>
        <w:rPr>
          <w:i/>
        </w:rPr>
      </w:pPr>
      <w:r>
        <w:rPr>
          <w:i/>
          <w:noProof/>
          <w:lang w:eastAsia="ru-RU"/>
        </w:rPr>
        <w:drawing>
          <wp:inline distT="0" distB="0" distL="0" distR="0" wp14:anchorId="4A8C4578" wp14:editId="4381517D">
            <wp:extent cx="5940425" cy="3228883"/>
            <wp:effectExtent l="0" t="0" r="3175" b="0"/>
            <wp:docPr id="32" name="Рисунок 32" descr="D:\1\скрины для инструкций\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1\скрины для инструкций\123.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0425" cy="3228883"/>
                    </a:xfrm>
                    <a:prstGeom prst="rect">
                      <a:avLst/>
                    </a:prstGeom>
                    <a:noFill/>
                    <a:ln>
                      <a:noFill/>
                    </a:ln>
                  </pic:spPr>
                </pic:pic>
              </a:graphicData>
            </a:graphic>
          </wp:inline>
        </w:drawing>
      </w:r>
    </w:p>
    <w:p w14:paraId="58989DCC" w14:textId="0543D364" w:rsidR="005D239A" w:rsidRPr="00FF772E" w:rsidRDefault="005D239A" w:rsidP="005D239A">
      <w:pPr>
        <w:pStyle w:val="20"/>
        <w:spacing w:before="0" w:line="264" w:lineRule="auto"/>
        <w:ind w:firstLine="0"/>
        <w:rPr>
          <w:i/>
        </w:rPr>
      </w:pPr>
      <w:r w:rsidRPr="00FF772E">
        <w:rPr>
          <w:i/>
        </w:rPr>
        <w:t xml:space="preserve">Рисунок </w:t>
      </w:r>
      <w:r w:rsidR="00DE7773">
        <w:rPr>
          <w:i/>
        </w:rPr>
        <w:t>5</w:t>
      </w:r>
      <w:r w:rsidRPr="00FF772E">
        <w:rPr>
          <w:i/>
        </w:rPr>
        <w:t>.</w:t>
      </w:r>
      <w:r>
        <w:rPr>
          <w:i/>
        </w:rPr>
        <w:t>11</w:t>
      </w:r>
    </w:p>
    <w:p w14:paraId="71EA8847" w14:textId="77777777" w:rsidR="005D239A" w:rsidRDefault="005D239A" w:rsidP="005D239A">
      <w:pPr>
        <w:pStyle w:val="20"/>
        <w:spacing w:before="0" w:line="264" w:lineRule="auto"/>
        <w:ind w:firstLine="567"/>
      </w:pPr>
    </w:p>
    <w:p w14:paraId="2EB8816E" w14:textId="77777777" w:rsidR="00DE7773" w:rsidRDefault="00DE7773" w:rsidP="005D239A">
      <w:pPr>
        <w:pStyle w:val="20"/>
        <w:spacing w:before="0" w:line="264" w:lineRule="auto"/>
        <w:ind w:firstLine="567"/>
      </w:pPr>
      <w:r w:rsidRPr="00DE7773">
        <w:t xml:space="preserve">В данной форме по кнопке   «Обзор» (3) необходимо выбрать файл, указать комментарий </w:t>
      </w:r>
      <w:r w:rsidRPr="00DE7773">
        <w:lastRenderedPageBreak/>
        <w:t>(чем именно является файл). Далее заполнить поле «Тип файла» выбором из справочника   (4). Если данный файл должен быть опубликован на сайте ЕИ</w:t>
      </w:r>
      <w:proofErr w:type="gramStart"/>
      <w:r w:rsidRPr="00DE7773">
        <w:t>C</w:t>
      </w:r>
      <w:proofErr w:type="gramEnd"/>
      <w:r w:rsidRPr="00DE7773">
        <w:t>, то необходимо установить галочку   «Отправить файл во Внешнюю Систему (ЕИС, ЭТП и т.д.)» (5). После этого форму следует сохранить нажатием кнопки   «Сохранить» (6).</w:t>
      </w:r>
    </w:p>
    <w:p w14:paraId="02857E76" w14:textId="774A2FBA" w:rsidR="005D239A" w:rsidRDefault="005D239A" w:rsidP="005D239A">
      <w:pPr>
        <w:pStyle w:val="20"/>
        <w:spacing w:before="0" w:line="264" w:lineRule="auto"/>
        <w:ind w:firstLine="567"/>
      </w:pPr>
      <w:r>
        <w:t xml:space="preserve">Для изменения файла или его комментария необходимо выделить требуемый файл и нажать кнопку </w:t>
      </w:r>
      <w:r>
        <w:rPr>
          <w:noProof/>
          <w:lang w:eastAsia="ru-RU"/>
        </w:rPr>
        <w:drawing>
          <wp:inline distT="0" distB="0" distL="0" distR="0" wp14:anchorId="52B0DB30" wp14:editId="65D5B014">
            <wp:extent cx="171474" cy="200053"/>
            <wp:effectExtent l="0" t="0" r="0"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D4A82E.tmp"/>
                    <pic:cNvPicPr/>
                  </pic:nvPicPr>
                  <pic:blipFill>
                    <a:blip r:embed="rId22">
                      <a:extLst>
                        <a:ext uri="{28A0092B-C50C-407E-A947-70E740481C1C}">
                          <a14:useLocalDpi xmlns:a14="http://schemas.microsoft.com/office/drawing/2010/main" val="0"/>
                        </a:ext>
                      </a:extLst>
                    </a:blip>
                    <a:stretch>
                      <a:fillRect/>
                    </a:stretch>
                  </pic:blipFill>
                  <pic:spPr>
                    <a:xfrm>
                      <a:off x="0" y="0"/>
                      <a:ext cx="171474" cy="200053"/>
                    </a:xfrm>
                    <a:prstGeom prst="rect">
                      <a:avLst/>
                    </a:prstGeom>
                  </pic:spPr>
                </pic:pic>
              </a:graphicData>
            </a:graphic>
          </wp:inline>
        </w:drawing>
      </w:r>
      <w:r>
        <w:t xml:space="preserve"> «Редактировать» (7). Файл может быть заменен любым другим. Также необходимо указать тип файла. Изменения следует сохранить также нажатием кнопки </w:t>
      </w:r>
      <w:r>
        <w:rPr>
          <w:noProof/>
          <w:lang w:eastAsia="ru-RU"/>
        </w:rPr>
        <w:drawing>
          <wp:inline distT="0" distB="0" distL="0" distR="0" wp14:anchorId="51D0E1D5" wp14:editId="557477CD">
            <wp:extent cx="219106" cy="228632"/>
            <wp:effectExtent l="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D4ABDA.tmp"/>
                    <pic:cNvPicPr/>
                  </pic:nvPicPr>
                  <pic:blipFill>
                    <a:blip r:embed="rId15">
                      <a:extLst>
                        <a:ext uri="{28A0092B-C50C-407E-A947-70E740481C1C}">
                          <a14:useLocalDpi xmlns:a14="http://schemas.microsoft.com/office/drawing/2010/main" val="0"/>
                        </a:ext>
                      </a:extLst>
                    </a:blip>
                    <a:stretch>
                      <a:fillRect/>
                    </a:stretch>
                  </pic:blipFill>
                  <pic:spPr>
                    <a:xfrm>
                      <a:off x="0" y="0"/>
                      <a:ext cx="219106" cy="228632"/>
                    </a:xfrm>
                    <a:prstGeom prst="rect">
                      <a:avLst/>
                    </a:prstGeom>
                  </pic:spPr>
                </pic:pic>
              </a:graphicData>
            </a:graphic>
          </wp:inline>
        </w:drawing>
      </w:r>
      <w:r>
        <w:t xml:space="preserve"> «Сохранить» (6).</w:t>
      </w:r>
    </w:p>
    <w:p w14:paraId="44C98631" w14:textId="4613E481" w:rsidR="00DE7773" w:rsidRPr="00DE7773" w:rsidRDefault="00DE7773" w:rsidP="00DE7773">
      <w:pPr>
        <w:pStyle w:val="1"/>
        <w:numPr>
          <w:ilvl w:val="0"/>
          <w:numId w:val="1"/>
        </w:numPr>
        <w:spacing w:before="240" w:after="120" w:line="240" w:lineRule="auto"/>
        <w:ind w:left="1985" w:right="1558" w:hanging="87"/>
        <w:jc w:val="center"/>
        <w:rPr>
          <w:rFonts w:ascii="Times New Roman" w:hAnsi="Times New Roman" w:cs="Times New Roman"/>
        </w:rPr>
      </w:pPr>
      <w:r>
        <w:rPr>
          <w:rFonts w:ascii="Times New Roman" w:hAnsi="Times New Roman" w:cs="Times New Roman"/>
        </w:rPr>
        <w:t xml:space="preserve"> </w:t>
      </w:r>
      <w:bookmarkStart w:id="10" w:name="_Toc91685112"/>
      <w:r w:rsidR="00D12FE6" w:rsidRPr="00D12FE6">
        <w:rPr>
          <w:rFonts w:ascii="Times New Roman" w:hAnsi="Times New Roman" w:cs="Times New Roman"/>
        </w:rPr>
        <w:t>Со</w:t>
      </w:r>
      <w:r w:rsidR="009236F9">
        <w:rPr>
          <w:rFonts w:ascii="Times New Roman" w:hAnsi="Times New Roman" w:cs="Times New Roman"/>
        </w:rPr>
        <w:t>гласова</w:t>
      </w:r>
      <w:r w:rsidR="00D12FE6" w:rsidRPr="00D12FE6">
        <w:rPr>
          <w:rFonts w:ascii="Times New Roman" w:hAnsi="Times New Roman" w:cs="Times New Roman"/>
        </w:rPr>
        <w:t xml:space="preserve">ние </w:t>
      </w:r>
      <w:r w:rsidR="009236F9">
        <w:rPr>
          <w:rFonts w:ascii="Times New Roman" w:hAnsi="Times New Roman" w:cs="Times New Roman"/>
        </w:rPr>
        <w:t>Плана</w:t>
      </w:r>
      <w:r w:rsidR="00D12FE6" w:rsidRPr="00D12FE6">
        <w:rPr>
          <w:rFonts w:ascii="Times New Roman" w:hAnsi="Times New Roman" w:cs="Times New Roman"/>
        </w:rPr>
        <w:t xml:space="preserve"> закупк</w:t>
      </w:r>
      <w:r w:rsidR="009236F9">
        <w:rPr>
          <w:rFonts w:ascii="Times New Roman" w:hAnsi="Times New Roman" w:cs="Times New Roman"/>
        </w:rPr>
        <w:t>и</w:t>
      </w:r>
      <w:bookmarkEnd w:id="10"/>
    </w:p>
    <w:p w14:paraId="0431F9DE" w14:textId="77777777" w:rsidR="00DE7773" w:rsidRDefault="00DE7773" w:rsidP="00B319AB">
      <w:pPr>
        <w:pStyle w:val="20"/>
        <w:spacing w:before="0" w:line="264" w:lineRule="auto"/>
        <w:ind w:firstLine="567"/>
      </w:pPr>
    </w:p>
    <w:p w14:paraId="197396FA" w14:textId="34FF0EB2" w:rsidR="00D94C66" w:rsidRDefault="00BF233A" w:rsidP="00B319AB">
      <w:pPr>
        <w:pStyle w:val="20"/>
        <w:spacing w:before="0" w:line="264" w:lineRule="auto"/>
        <w:ind w:firstLine="567"/>
      </w:pPr>
      <w:r w:rsidRPr="00BF233A">
        <w:t>Для согласования Плана закуп</w:t>
      </w:r>
      <w:r w:rsidR="00005871">
        <w:t>ки</w:t>
      </w:r>
      <w:r w:rsidRPr="00BF233A">
        <w:t xml:space="preserve"> необходимо в </w:t>
      </w:r>
      <w:r>
        <w:t xml:space="preserve">фильтре </w:t>
      </w:r>
      <w:r w:rsidRPr="00BF233A">
        <w:t>навигатор</w:t>
      </w:r>
      <w:r>
        <w:t>а «В работе</w:t>
      </w:r>
      <w:r w:rsidRPr="00BF233A">
        <w:t>»</w:t>
      </w:r>
      <w:r w:rsidR="009D6A06">
        <w:t xml:space="preserve"> (Рисунок </w:t>
      </w:r>
      <w:r w:rsidR="00DE7773">
        <w:t>6</w:t>
      </w:r>
      <w:r w:rsidR="009D6A06">
        <w:t>.1) (1)</w:t>
      </w:r>
      <w:r>
        <w:t xml:space="preserve"> выд</w:t>
      </w:r>
      <w:r w:rsidRPr="00BF233A">
        <w:t>елит</w:t>
      </w:r>
      <w:r>
        <w:t>ь</w:t>
      </w:r>
      <w:r w:rsidR="009D6A06">
        <w:t xml:space="preserve"> </w:t>
      </w:r>
      <w:r>
        <w:t>документ</w:t>
      </w:r>
      <w:r w:rsidR="009D6A06">
        <w:t xml:space="preserve"> (2)</w:t>
      </w:r>
      <w:r>
        <w:t xml:space="preserve"> и нажать на кнопку </w:t>
      </w:r>
      <w:r>
        <w:rPr>
          <w:noProof/>
          <w:lang w:eastAsia="ru-RU"/>
        </w:rPr>
        <w:drawing>
          <wp:inline distT="0" distB="0" distL="0" distR="0" wp14:anchorId="26DDC62C" wp14:editId="49810F3B">
            <wp:extent cx="247685" cy="219106"/>
            <wp:effectExtent l="0" t="0" r="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641B6E.tmp"/>
                    <pic:cNvPicPr/>
                  </pic:nvPicPr>
                  <pic:blipFill>
                    <a:blip r:embed="rId48">
                      <a:extLst>
                        <a:ext uri="{28A0092B-C50C-407E-A947-70E740481C1C}">
                          <a14:useLocalDpi xmlns:a14="http://schemas.microsoft.com/office/drawing/2010/main" val="0"/>
                        </a:ext>
                      </a:extLst>
                    </a:blip>
                    <a:stretch>
                      <a:fillRect/>
                    </a:stretch>
                  </pic:blipFill>
                  <pic:spPr>
                    <a:xfrm>
                      <a:off x="0" y="0"/>
                      <a:ext cx="247685" cy="219106"/>
                    </a:xfrm>
                    <a:prstGeom prst="rect">
                      <a:avLst/>
                    </a:prstGeom>
                  </pic:spPr>
                </pic:pic>
              </a:graphicData>
            </a:graphic>
          </wp:inline>
        </w:drawing>
      </w:r>
      <w:r>
        <w:t xml:space="preserve"> «Отправить по маршруту»</w:t>
      </w:r>
      <w:r w:rsidR="009D6A06">
        <w:t xml:space="preserve"> (3)</w:t>
      </w:r>
      <w:r>
        <w:t>.</w:t>
      </w:r>
      <w:r w:rsidRPr="00BF233A">
        <w:t xml:space="preserve"> </w:t>
      </w:r>
      <w:r w:rsidR="00D313E8">
        <w:t xml:space="preserve"> </w:t>
      </w:r>
    </w:p>
    <w:p w14:paraId="375DF4D4" w14:textId="77777777" w:rsidR="009D6A06" w:rsidRDefault="009D6A06" w:rsidP="00B319AB">
      <w:pPr>
        <w:pStyle w:val="20"/>
        <w:spacing w:before="0" w:line="264" w:lineRule="auto"/>
        <w:ind w:firstLine="567"/>
      </w:pPr>
    </w:p>
    <w:p w14:paraId="2A86342C" w14:textId="52C871D7" w:rsidR="009D6A06" w:rsidRPr="009D6A06" w:rsidRDefault="00B706BC" w:rsidP="009D6A06">
      <w:pPr>
        <w:pStyle w:val="20"/>
        <w:spacing w:before="0" w:line="264" w:lineRule="auto"/>
        <w:ind w:firstLine="0"/>
        <w:rPr>
          <w:i/>
        </w:rPr>
      </w:pPr>
      <w:r>
        <w:rPr>
          <w:i/>
          <w:noProof/>
          <w:lang w:eastAsia="ru-RU"/>
        </w:rPr>
        <w:drawing>
          <wp:inline distT="0" distB="0" distL="0" distR="0" wp14:anchorId="25C555BF" wp14:editId="47DB51DE">
            <wp:extent cx="5940425" cy="1714500"/>
            <wp:effectExtent l="0" t="0" r="3175" b="0"/>
            <wp:docPr id="37" name="Рисунок 37" descr="D:\1\скрины для инструкций\124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1\скрины для инструкций\124 - копия.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0425" cy="1714500"/>
                    </a:xfrm>
                    <a:prstGeom prst="rect">
                      <a:avLst/>
                    </a:prstGeom>
                    <a:noFill/>
                    <a:ln>
                      <a:noFill/>
                    </a:ln>
                  </pic:spPr>
                </pic:pic>
              </a:graphicData>
            </a:graphic>
          </wp:inline>
        </w:drawing>
      </w:r>
    </w:p>
    <w:p w14:paraId="66D6EB7C" w14:textId="2F73EF81" w:rsidR="009D6A06" w:rsidRPr="009D6A06" w:rsidRDefault="009D6A06" w:rsidP="009D6A06">
      <w:pPr>
        <w:pStyle w:val="20"/>
        <w:spacing w:before="0" w:line="264" w:lineRule="auto"/>
        <w:ind w:firstLine="0"/>
        <w:rPr>
          <w:i/>
        </w:rPr>
      </w:pPr>
      <w:r w:rsidRPr="009D6A06">
        <w:rPr>
          <w:i/>
        </w:rPr>
        <w:t xml:space="preserve">Рисунок </w:t>
      </w:r>
      <w:r w:rsidR="00DE7773">
        <w:rPr>
          <w:i/>
        </w:rPr>
        <w:t>6</w:t>
      </w:r>
      <w:r w:rsidRPr="009D6A06">
        <w:rPr>
          <w:i/>
        </w:rPr>
        <w:t>.1</w:t>
      </w:r>
    </w:p>
    <w:p w14:paraId="5E14E14A" w14:textId="77777777" w:rsidR="009D6A06" w:rsidRDefault="009D6A06" w:rsidP="00B319AB">
      <w:pPr>
        <w:pStyle w:val="20"/>
        <w:spacing w:before="0" w:line="264" w:lineRule="auto"/>
        <w:ind w:firstLine="567"/>
      </w:pPr>
    </w:p>
    <w:p w14:paraId="2CC4ECCA" w14:textId="4E74CF2E" w:rsidR="009D6A06" w:rsidRDefault="00005871" w:rsidP="00B319AB">
      <w:pPr>
        <w:pStyle w:val="20"/>
        <w:spacing w:before="0" w:line="264" w:lineRule="auto"/>
        <w:ind w:firstLine="567"/>
      </w:pPr>
      <w:r w:rsidRPr="00005871">
        <w:t xml:space="preserve">В </w:t>
      </w:r>
      <w:r w:rsidR="00611C7E">
        <w:t xml:space="preserve">результате документ </w:t>
      </w:r>
      <w:r w:rsidR="00B13E12">
        <w:t>принимает статус «Согласовано»</w:t>
      </w:r>
      <w:r w:rsidR="00E56626">
        <w:t xml:space="preserve"> и переходит в соответствующий фильтр</w:t>
      </w:r>
      <w:r w:rsidR="00B706BC">
        <w:t xml:space="preserve"> (4)</w:t>
      </w:r>
      <w:r w:rsidR="00E56626">
        <w:t>.</w:t>
      </w:r>
    </w:p>
    <w:p w14:paraId="2BCCA91C" w14:textId="6138E43C" w:rsidR="00D94C66" w:rsidRPr="00D94C66" w:rsidRDefault="009236F9" w:rsidP="00D94C66">
      <w:pPr>
        <w:pStyle w:val="1"/>
        <w:numPr>
          <w:ilvl w:val="0"/>
          <w:numId w:val="1"/>
        </w:numPr>
        <w:spacing w:before="240" w:after="120" w:line="240" w:lineRule="auto"/>
        <w:ind w:left="1985" w:right="1558" w:hanging="87"/>
        <w:jc w:val="center"/>
        <w:rPr>
          <w:rFonts w:ascii="Times New Roman" w:hAnsi="Times New Roman" w:cs="Times New Roman"/>
        </w:rPr>
      </w:pPr>
      <w:bookmarkStart w:id="11" w:name="_Размещение_Плана_закупки"/>
      <w:bookmarkEnd w:id="11"/>
      <w:r>
        <w:rPr>
          <w:rFonts w:ascii="Times New Roman" w:hAnsi="Times New Roman" w:cs="Times New Roman"/>
        </w:rPr>
        <w:t xml:space="preserve"> </w:t>
      </w:r>
      <w:bookmarkStart w:id="12" w:name="_Toc91685113"/>
      <w:r>
        <w:rPr>
          <w:rFonts w:ascii="Times New Roman" w:hAnsi="Times New Roman" w:cs="Times New Roman"/>
        </w:rPr>
        <w:t>Размещение Плана закупки в ЕИС</w:t>
      </w:r>
      <w:bookmarkEnd w:id="12"/>
    </w:p>
    <w:p w14:paraId="61EB8BC0" w14:textId="298ADDFF" w:rsidR="00BD51B4" w:rsidRPr="00B63C7B" w:rsidRDefault="00BD51B4" w:rsidP="00B319AB">
      <w:pPr>
        <w:pStyle w:val="20"/>
        <w:spacing w:before="0" w:line="264" w:lineRule="auto"/>
        <w:ind w:firstLine="567"/>
      </w:pPr>
      <w:r w:rsidRPr="00BD51B4">
        <w:t xml:space="preserve"> </w:t>
      </w:r>
    </w:p>
    <w:p w14:paraId="041B5A9A" w14:textId="6770E4B3" w:rsidR="00784711" w:rsidRDefault="00007B29" w:rsidP="00784711">
      <w:pPr>
        <w:pStyle w:val="20"/>
        <w:spacing w:before="0" w:line="264" w:lineRule="auto"/>
        <w:ind w:firstLine="567"/>
      </w:pPr>
      <w:r>
        <w:t xml:space="preserve">Далее </w:t>
      </w:r>
      <w:r w:rsidR="007C2227">
        <w:t>согласованный</w:t>
      </w:r>
      <w:r w:rsidR="007C2227" w:rsidRPr="007C2227">
        <w:t xml:space="preserve"> документ «План закуп</w:t>
      </w:r>
      <w:r w:rsidR="007C2227">
        <w:t>ки</w:t>
      </w:r>
      <w:r w:rsidR="007C2227" w:rsidRPr="007C2227">
        <w:t>» необходимо отправить в ЕИС</w:t>
      </w:r>
      <w:r w:rsidR="007C2227">
        <w:t xml:space="preserve"> (Рисунок </w:t>
      </w:r>
      <w:r w:rsidR="00DE7773">
        <w:t>7</w:t>
      </w:r>
      <w:r w:rsidR="007C2227">
        <w:t>.1)</w:t>
      </w:r>
      <w:r w:rsidR="007C2227" w:rsidRPr="007C2227">
        <w:t>. Для этого в фильтре «</w:t>
      </w:r>
      <w:r w:rsidR="007C2227">
        <w:t>Согласовано</w:t>
      </w:r>
      <w:r w:rsidR="007C2227" w:rsidRPr="007C2227">
        <w:t>»</w:t>
      </w:r>
      <w:r w:rsidR="00D82581">
        <w:t xml:space="preserve"> (1)</w:t>
      </w:r>
      <w:r w:rsidR="007C2227">
        <w:t xml:space="preserve"> следует</w:t>
      </w:r>
      <w:r w:rsidR="007C2227" w:rsidRPr="007C2227">
        <w:t xml:space="preserve"> выделить документ </w:t>
      </w:r>
      <w:r w:rsidR="00D82581">
        <w:t xml:space="preserve">(2) </w:t>
      </w:r>
      <w:r w:rsidR="007C2227" w:rsidRPr="007C2227">
        <w:t>и нажать кнопку</w:t>
      </w:r>
      <w:r w:rsidR="007C2227">
        <w:t xml:space="preserve"> </w:t>
      </w:r>
      <w:r w:rsidR="0066167A">
        <w:rPr>
          <w:noProof/>
          <w:lang w:eastAsia="ru-RU"/>
        </w:rPr>
        <w:drawing>
          <wp:inline distT="0" distB="0" distL="0" distR="0" wp14:anchorId="3993AE74" wp14:editId="7E37546D">
            <wp:extent cx="228632" cy="238158"/>
            <wp:effectExtent l="0" t="0" r="0"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64F56C.tmp"/>
                    <pic:cNvPicPr/>
                  </pic:nvPicPr>
                  <pic:blipFill>
                    <a:blip r:embed="rId50">
                      <a:extLst>
                        <a:ext uri="{28A0092B-C50C-407E-A947-70E740481C1C}">
                          <a14:useLocalDpi xmlns:a14="http://schemas.microsoft.com/office/drawing/2010/main" val="0"/>
                        </a:ext>
                      </a:extLst>
                    </a:blip>
                    <a:stretch>
                      <a:fillRect/>
                    </a:stretch>
                  </pic:blipFill>
                  <pic:spPr>
                    <a:xfrm>
                      <a:off x="0" y="0"/>
                      <a:ext cx="228632" cy="238158"/>
                    </a:xfrm>
                    <a:prstGeom prst="rect">
                      <a:avLst/>
                    </a:prstGeom>
                  </pic:spPr>
                </pic:pic>
              </a:graphicData>
            </a:graphic>
          </wp:inline>
        </w:drawing>
      </w:r>
      <w:r w:rsidR="007C2227" w:rsidRPr="007C2227">
        <w:t xml:space="preserve"> </w:t>
      </w:r>
      <w:r w:rsidR="007C2227">
        <w:t>«</w:t>
      </w:r>
      <w:r w:rsidR="007C2227" w:rsidRPr="007C2227">
        <w:t>Отправить документ в ЕИС</w:t>
      </w:r>
      <w:r w:rsidR="007C2227">
        <w:t>»</w:t>
      </w:r>
      <w:r w:rsidR="00D82581">
        <w:t xml:space="preserve"> (3)</w:t>
      </w:r>
      <w:r w:rsidR="007C2227">
        <w:t>.</w:t>
      </w:r>
    </w:p>
    <w:p w14:paraId="4FC238F2" w14:textId="77777777" w:rsidR="00D80B6F" w:rsidRDefault="00D80B6F" w:rsidP="00D80B6F">
      <w:pPr>
        <w:pStyle w:val="20"/>
        <w:spacing w:before="0" w:line="264" w:lineRule="auto"/>
        <w:ind w:firstLine="0"/>
      </w:pPr>
    </w:p>
    <w:p w14:paraId="6F06E145" w14:textId="1955346D" w:rsidR="0066167A" w:rsidRDefault="00BC6893" w:rsidP="00D80B6F">
      <w:pPr>
        <w:pStyle w:val="20"/>
        <w:spacing w:before="0" w:line="264" w:lineRule="auto"/>
        <w:ind w:firstLine="0"/>
      </w:pPr>
      <w:r>
        <w:rPr>
          <w:noProof/>
          <w:lang w:eastAsia="ru-RU"/>
        </w:rPr>
        <w:drawing>
          <wp:inline distT="0" distB="0" distL="0" distR="0" wp14:anchorId="755C2B8A" wp14:editId="2BF441EA">
            <wp:extent cx="5940425" cy="1418097"/>
            <wp:effectExtent l="0" t="0" r="3175" b="0"/>
            <wp:docPr id="41" name="Рисунок 41" descr="D:\1\скрины для инструкций\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1\скрины для инструкций\125.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0425" cy="1418097"/>
                    </a:xfrm>
                    <a:prstGeom prst="rect">
                      <a:avLst/>
                    </a:prstGeom>
                    <a:noFill/>
                    <a:ln>
                      <a:noFill/>
                    </a:ln>
                  </pic:spPr>
                </pic:pic>
              </a:graphicData>
            </a:graphic>
          </wp:inline>
        </w:drawing>
      </w:r>
    </w:p>
    <w:p w14:paraId="2F4268DC" w14:textId="09360964" w:rsidR="00D82581" w:rsidRPr="00D82581" w:rsidRDefault="00D82581" w:rsidP="00D80B6F">
      <w:pPr>
        <w:pStyle w:val="20"/>
        <w:spacing w:before="0" w:line="264" w:lineRule="auto"/>
        <w:ind w:firstLine="0"/>
        <w:rPr>
          <w:i/>
        </w:rPr>
      </w:pPr>
      <w:r w:rsidRPr="00D82581">
        <w:rPr>
          <w:i/>
        </w:rPr>
        <w:t xml:space="preserve">Рисунок </w:t>
      </w:r>
      <w:r w:rsidR="00DE7773">
        <w:rPr>
          <w:i/>
        </w:rPr>
        <w:t>7</w:t>
      </w:r>
      <w:r w:rsidRPr="00D82581">
        <w:rPr>
          <w:i/>
        </w:rPr>
        <w:t>.1</w:t>
      </w:r>
    </w:p>
    <w:p w14:paraId="21BD8682" w14:textId="77777777" w:rsidR="00D82581" w:rsidRDefault="00D82581" w:rsidP="00D80B6F">
      <w:pPr>
        <w:pStyle w:val="20"/>
        <w:spacing w:before="0" w:line="264" w:lineRule="auto"/>
        <w:ind w:firstLine="0"/>
      </w:pPr>
    </w:p>
    <w:p w14:paraId="4FE24BE9" w14:textId="17AE1CBF" w:rsidR="00845A92" w:rsidRDefault="00845A92" w:rsidP="00845A92">
      <w:pPr>
        <w:pStyle w:val="20"/>
        <w:spacing w:before="0" w:line="264" w:lineRule="auto"/>
        <w:ind w:firstLine="567"/>
      </w:pPr>
      <w:r w:rsidRPr="00845A92">
        <w:t>Успешно отправленный документ в ЕИС будет доступен в фильтре «Принят в ЕИС»</w:t>
      </w:r>
      <w:r w:rsidR="007E4F59">
        <w:t xml:space="preserve"> (4)</w:t>
      </w:r>
      <w:r w:rsidRPr="00845A92">
        <w:t xml:space="preserve">. В этом случае заказчик заходит в </w:t>
      </w:r>
      <w:r>
        <w:t>личный кабинет</w:t>
      </w:r>
      <w:r w:rsidRPr="00845A92">
        <w:t xml:space="preserve"> в ЕИС, находит документ, подписывает своей ЭП, и публикует в ЕИС.</w:t>
      </w:r>
    </w:p>
    <w:p w14:paraId="4F50224F" w14:textId="00B91F5D" w:rsidR="007E4F59" w:rsidRDefault="007E4F59" w:rsidP="00845A92">
      <w:pPr>
        <w:pStyle w:val="20"/>
        <w:spacing w:before="0" w:line="264" w:lineRule="auto"/>
        <w:ind w:firstLine="567"/>
      </w:pPr>
      <w:r w:rsidRPr="007E4F59">
        <w:t>После публикации документ «План закуп</w:t>
      </w:r>
      <w:r>
        <w:t>ки</w:t>
      </w:r>
      <w:r w:rsidRPr="007E4F59">
        <w:t xml:space="preserve">» отобразится в открытой части, и получит реестровый номер и дату публикации. В этом случае документ перейдет в фильтр </w:t>
      </w:r>
      <w:r w:rsidRPr="007E4F59">
        <w:lastRenderedPageBreak/>
        <w:t>«Опубликовано»</w:t>
      </w:r>
      <w:r>
        <w:t xml:space="preserve"> (5)</w:t>
      </w:r>
      <w:r w:rsidRPr="007E4F59">
        <w:t>.</w:t>
      </w:r>
    </w:p>
    <w:p w14:paraId="3199AD85" w14:textId="114610A6" w:rsidR="007E4F59" w:rsidRPr="008269A7" w:rsidRDefault="007E4F59" w:rsidP="00845A92">
      <w:pPr>
        <w:pStyle w:val="20"/>
        <w:spacing w:before="0" w:line="264" w:lineRule="auto"/>
        <w:ind w:firstLine="567"/>
      </w:pPr>
      <w:r w:rsidRPr="007E4F59">
        <w:t>Если документ получил признак «Ошибка при отправке документа в ЕИС», то причину возникновения оши</w:t>
      </w:r>
      <w:r>
        <w:t>бки можно посмотреть по кнопке «</w:t>
      </w:r>
      <w:r w:rsidRPr="007E4F59">
        <w:t>История статусов отправки докуме</w:t>
      </w:r>
      <w:r>
        <w:t>нта в ЕИС» (6).</w:t>
      </w:r>
    </w:p>
    <w:p w14:paraId="5B04C029" w14:textId="242DE4AC" w:rsidR="004D5855" w:rsidRPr="009A58D8" w:rsidRDefault="009236F9" w:rsidP="009A58D8">
      <w:pPr>
        <w:pStyle w:val="1"/>
        <w:numPr>
          <w:ilvl w:val="0"/>
          <w:numId w:val="1"/>
        </w:numPr>
        <w:spacing w:before="240" w:after="120" w:line="240" w:lineRule="auto"/>
        <w:jc w:val="center"/>
        <w:rPr>
          <w:rFonts w:ascii="Times New Roman" w:hAnsi="Times New Roman" w:cs="Times New Roman"/>
        </w:rPr>
      </w:pPr>
      <w:bookmarkStart w:id="13" w:name="_Внесение_изменений_в"/>
      <w:bookmarkStart w:id="14" w:name="_Toc91685114"/>
      <w:bookmarkEnd w:id="13"/>
      <w:r>
        <w:rPr>
          <w:rFonts w:ascii="Times New Roman" w:hAnsi="Times New Roman" w:cs="Times New Roman"/>
        </w:rPr>
        <w:t>Внесение изменений в План закупки</w:t>
      </w:r>
      <w:bookmarkEnd w:id="14"/>
      <w:r w:rsidR="009A58D8" w:rsidRPr="009A58D8">
        <w:rPr>
          <w:rFonts w:ascii="Times New Roman" w:hAnsi="Times New Roman" w:cs="Times New Roman"/>
        </w:rPr>
        <w:cr/>
      </w:r>
    </w:p>
    <w:p w14:paraId="4738E423" w14:textId="68B643F4" w:rsidR="00E448D8" w:rsidRDefault="0011490F">
      <w:pPr>
        <w:pStyle w:val="20"/>
        <w:spacing w:before="0" w:line="264" w:lineRule="auto"/>
        <w:ind w:firstLine="567"/>
      </w:pPr>
      <w:r>
        <w:t>В</w:t>
      </w:r>
      <w:r w:rsidR="00B0501B" w:rsidRPr="00B0501B">
        <w:t>несени</w:t>
      </w:r>
      <w:r>
        <w:t>е</w:t>
      </w:r>
      <w:r w:rsidR="00B0501B" w:rsidRPr="00B0501B">
        <w:t xml:space="preserve"> изменений в План закуп</w:t>
      </w:r>
      <w:r w:rsidR="00B0501B">
        <w:t>ки</w:t>
      </w:r>
      <w:r>
        <w:t xml:space="preserve"> осуществляется путем изменения Позиции (Рисунок </w:t>
      </w:r>
      <w:r w:rsidR="00DE7773">
        <w:t>8</w:t>
      </w:r>
      <w:r>
        <w:t>.1). Для этого</w:t>
      </w:r>
      <w:r w:rsidR="00B0501B" w:rsidRPr="00B0501B">
        <w:t xml:space="preserve"> необходимо в папке «Позиция </w:t>
      </w:r>
      <w:r w:rsidR="00B0501B">
        <w:t>плана закупки</w:t>
      </w:r>
      <w:r w:rsidR="00B0501B" w:rsidRPr="00B0501B">
        <w:t xml:space="preserve">» </w:t>
      </w:r>
      <w:r>
        <w:t>в</w:t>
      </w:r>
      <w:r w:rsidR="00B0501B" w:rsidRPr="00B0501B">
        <w:t xml:space="preserve"> фильтр</w:t>
      </w:r>
      <w:r>
        <w:t xml:space="preserve">е «Опубликовано» (1) </w:t>
      </w:r>
      <w:r w:rsidR="00B0501B" w:rsidRPr="00B0501B">
        <w:t xml:space="preserve">выделить </w:t>
      </w:r>
      <w:r>
        <w:t xml:space="preserve">нужную </w:t>
      </w:r>
      <w:r w:rsidR="00B0501B" w:rsidRPr="00B0501B">
        <w:t>Позицию плана закупок</w:t>
      </w:r>
      <w:r>
        <w:t xml:space="preserve"> (2)</w:t>
      </w:r>
      <w:r w:rsidR="00B0501B" w:rsidRPr="00B0501B">
        <w:t xml:space="preserve"> и наж</w:t>
      </w:r>
      <w:r w:rsidR="00B0501B">
        <w:t xml:space="preserve">ать кнопку </w:t>
      </w:r>
      <w:r>
        <w:rPr>
          <w:noProof/>
          <w:lang w:eastAsia="ru-RU"/>
        </w:rPr>
        <w:drawing>
          <wp:inline distT="0" distB="0" distL="0" distR="0" wp14:anchorId="224C6F0B" wp14:editId="694CC7AB">
            <wp:extent cx="238158" cy="24768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6416D6.tmp"/>
                    <pic:cNvPicPr/>
                  </pic:nvPicPr>
                  <pic:blipFill>
                    <a:blip r:embed="rId52">
                      <a:extLst>
                        <a:ext uri="{28A0092B-C50C-407E-A947-70E740481C1C}">
                          <a14:useLocalDpi xmlns:a14="http://schemas.microsoft.com/office/drawing/2010/main" val="0"/>
                        </a:ext>
                      </a:extLst>
                    </a:blip>
                    <a:stretch>
                      <a:fillRect/>
                    </a:stretch>
                  </pic:blipFill>
                  <pic:spPr>
                    <a:xfrm>
                      <a:off x="0" y="0"/>
                      <a:ext cx="238158" cy="247685"/>
                    </a:xfrm>
                    <a:prstGeom prst="rect">
                      <a:avLst/>
                    </a:prstGeom>
                  </pic:spPr>
                </pic:pic>
              </a:graphicData>
            </a:graphic>
          </wp:inline>
        </w:drawing>
      </w:r>
      <w:r w:rsidR="00B0501B">
        <w:t xml:space="preserve"> «</w:t>
      </w:r>
      <w:r w:rsidR="00B0501B" w:rsidRPr="00B0501B">
        <w:t>Сформировать изменение позиции</w:t>
      </w:r>
      <w:r w:rsidR="00B0501B">
        <w:t>»</w:t>
      </w:r>
      <w:r>
        <w:t xml:space="preserve"> (3)</w:t>
      </w:r>
      <w:r w:rsidR="00B0501B">
        <w:t>.</w:t>
      </w:r>
      <w:r>
        <w:t xml:space="preserve"> </w:t>
      </w:r>
    </w:p>
    <w:p w14:paraId="33B4B37C" w14:textId="6B6F1F70" w:rsidR="00B0501B" w:rsidRDefault="0011490F">
      <w:pPr>
        <w:pStyle w:val="20"/>
        <w:spacing w:before="0" w:line="264" w:lineRule="auto"/>
        <w:ind w:firstLine="567"/>
      </w:pPr>
      <w:r>
        <w:t xml:space="preserve">В результате откроется окно </w:t>
      </w:r>
      <w:r w:rsidRPr="0011490F">
        <w:t>документа «Позиция плана закупок» с типом сведений «Измененные» (</w:t>
      </w:r>
      <w:r>
        <w:t>4</w:t>
      </w:r>
      <w:r w:rsidRPr="0011490F">
        <w:t>). Поля «Номер изменения»</w:t>
      </w:r>
      <w:r>
        <w:t xml:space="preserve"> (5)</w:t>
      </w:r>
      <w:r w:rsidRPr="0011490F">
        <w:t xml:space="preserve"> и «Дата изменения»</w:t>
      </w:r>
      <w:r>
        <w:t xml:space="preserve"> (6)</w:t>
      </w:r>
      <w:r w:rsidRPr="0011490F">
        <w:t xml:space="preserve"> заполняются автоматически в момент генерации формы. В данной форме следует </w:t>
      </w:r>
      <w:r>
        <w:t xml:space="preserve">внести необходимые </w:t>
      </w:r>
      <w:r w:rsidRPr="0011490F">
        <w:t>измен</w:t>
      </w:r>
      <w:r>
        <w:t>ения</w:t>
      </w:r>
      <w:r w:rsidRPr="0011490F">
        <w:t>, заполнить вкладку «</w:t>
      </w:r>
      <w:r>
        <w:t>Основания корректировки плана закупки</w:t>
      </w:r>
      <w:r w:rsidRPr="0011490F">
        <w:t>»</w:t>
      </w:r>
      <w:r>
        <w:t xml:space="preserve"> (7) (см. Рисунок </w:t>
      </w:r>
      <w:r w:rsidR="006937EA">
        <w:t>5</w:t>
      </w:r>
      <w:r>
        <w:t>.8)</w:t>
      </w:r>
      <w:r w:rsidRPr="0011490F">
        <w:t xml:space="preserve"> и</w:t>
      </w:r>
      <w:r>
        <w:t xml:space="preserve"> сохранить документ по кнопке </w:t>
      </w:r>
      <w:r>
        <w:rPr>
          <w:noProof/>
          <w:lang w:eastAsia="ru-RU"/>
        </w:rPr>
        <w:drawing>
          <wp:inline distT="0" distB="0" distL="0" distR="0" wp14:anchorId="13C184D1" wp14:editId="63CBFB76">
            <wp:extent cx="228632" cy="238158"/>
            <wp:effectExtent l="0" t="0" r="0"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645195.tmp"/>
                    <pic:cNvPicPr/>
                  </pic:nvPicPr>
                  <pic:blipFill>
                    <a:blip r:embed="rId53">
                      <a:extLst>
                        <a:ext uri="{28A0092B-C50C-407E-A947-70E740481C1C}">
                          <a14:useLocalDpi xmlns:a14="http://schemas.microsoft.com/office/drawing/2010/main" val="0"/>
                        </a:ext>
                      </a:extLst>
                    </a:blip>
                    <a:stretch>
                      <a:fillRect/>
                    </a:stretch>
                  </pic:blipFill>
                  <pic:spPr>
                    <a:xfrm>
                      <a:off x="0" y="0"/>
                      <a:ext cx="228632" cy="238158"/>
                    </a:xfrm>
                    <a:prstGeom prst="rect">
                      <a:avLst/>
                    </a:prstGeom>
                  </pic:spPr>
                </pic:pic>
              </a:graphicData>
            </a:graphic>
          </wp:inline>
        </w:drawing>
      </w:r>
      <w:r>
        <w:t xml:space="preserve"> «Сохранить» (8)</w:t>
      </w:r>
      <w:r w:rsidRPr="0011490F">
        <w:t>.</w:t>
      </w:r>
    </w:p>
    <w:p w14:paraId="209C3643" w14:textId="77777777" w:rsidR="00B0501B" w:rsidRDefault="00B0501B">
      <w:pPr>
        <w:pStyle w:val="20"/>
        <w:spacing w:before="0" w:line="264" w:lineRule="auto"/>
        <w:ind w:firstLine="567"/>
      </w:pPr>
    </w:p>
    <w:p w14:paraId="0BF2BEBE" w14:textId="373455EC" w:rsidR="00B0501B" w:rsidRDefault="0011490F" w:rsidP="0011490F">
      <w:pPr>
        <w:pStyle w:val="20"/>
        <w:spacing w:before="0" w:line="264" w:lineRule="auto"/>
        <w:ind w:firstLine="0"/>
      </w:pPr>
      <w:r>
        <w:rPr>
          <w:noProof/>
          <w:lang w:eastAsia="ru-RU"/>
        </w:rPr>
        <w:drawing>
          <wp:inline distT="0" distB="0" distL="0" distR="0" wp14:anchorId="61E80F62" wp14:editId="2EB10287">
            <wp:extent cx="5940425" cy="3555765"/>
            <wp:effectExtent l="0" t="0" r="3175" b="6985"/>
            <wp:docPr id="45" name="Рисунок 45" descr="D:\1\скрины для инструкций\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1\скрины для инструкций\126.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40425" cy="3555765"/>
                    </a:xfrm>
                    <a:prstGeom prst="rect">
                      <a:avLst/>
                    </a:prstGeom>
                    <a:noFill/>
                    <a:ln>
                      <a:noFill/>
                    </a:ln>
                  </pic:spPr>
                </pic:pic>
              </a:graphicData>
            </a:graphic>
          </wp:inline>
        </w:drawing>
      </w:r>
    </w:p>
    <w:p w14:paraId="0445CAFD" w14:textId="16C4CD52" w:rsidR="0011490F" w:rsidRPr="00E448D8" w:rsidRDefault="0011490F" w:rsidP="0011490F">
      <w:pPr>
        <w:pStyle w:val="20"/>
        <w:spacing w:before="0" w:line="264" w:lineRule="auto"/>
        <w:ind w:firstLine="0"/>
        <w:rPr>
          <w:i/>
        </w:rPr>
      </w:pPr>
      <w:r w:rsidRPr="00E448D8">
        <w:rPr>
          <w:i/>
        </w:rPr>
        <w:t xml:space="preserve">Рисунок </w:t>
      </w:r>
      <w:r w:rsidR="00DE7773">
        <w:rPr>
          <w:i/>
        </w:rPr>
        <w:t>8</w:t>
      </w:r>
      <w:r w:rsidRPr="00E448D8">
        <w:rPr>
          <w:i/>
        </w:rPr>
        <w:t>.1</w:t>
      </w:r>
    </w:p>
    <w:p w14:paraId="4115FA4F" w14:textId="77777777" w:rsidR="00E448D8" w:rsidRDefault="00E448D8">
      <w:pPr>
        <w:pStyle w:val="20"/>
        <w:spacing w:before="0" w:line="264" w:lineRule="auto"/>
        <w:ind w:firstLine="567"/>
      </w:pPr>
    </w:p>
    <w:p w14:paraId="53CBB953" w14:textId="2060F3C5" w:rsidR="007C1FC9" w:rsidRDefault="007C1FC9" w:rsidP="0038527E">
      <w:pPr>
        <w:pStyle w:val="20"/>
        <w:spacing w:before="0" w:line="264" w:lineRule="auto"/>
        <w:ind w:firstLine="567"/>
      </w:pPr>
      <w:r>
        <w:t>Успешно сохраненный документ будет доступен в фильтре «В работе» папки «Позиция плана закупки». Предыдущая редакция документа из фильтра «Опубликовано» будет недоступна для просмотра в списке документов. При этом в Системе всегда будут доступны для просмотра все редакции документа «План закупки». При сохранении изменений в Позиции плана закупки будет создана новая редакция документа «План закупки», которая будет доступна в фильтре «В работе». Если же документ «План закупки» уже существовал в фильтре «В работе», то при изменении Позиции плана закупки новая редакция документа «План закупки</w:t>
      </w:r>
      <w:r w:rsidR="0038527E">
        <w:t>»</w:t>
      </w:r>
      <w:r w:rsidR="0038527E" w:rsidRPr="0038527E">
        <w:t xml:space="preserve"> </w:t>
      </w:r>
      <w:r w:rsidR="0038527E">
        <w:t>не будет создана</w:t>
      </w:r>
      <w:r>
        <w:t xml:space="preserve">, а </w:t>
      </w:r>
      <w:r w:rsidR="0038527E">
        <w:t xml:space="preserve">изменение </w:t>
      </w:r>
      <w:r>
        <w:t>будет добавлено в имеющийся документ в качестве изменения к предыдущей редакции Позиции плана закупки.</w:t>
      </w:r>
    </w:p>
    <w:p w14:paraId="70D264A3" w14:textId="1393912B" w:rsidR="007C1FC9" w:rsidRDefault="007C1FC9" w:rsidP="0038527E">
      <w:pPr>
        <w:pStyle w:val="20"/>
        <w:spacing w:before="0" w:line="264" w:lineRule="auto"/>
        <w:ind w:firstLine="567"/>
      </w:pPr>
      <w:r>
        <w:t>В отличи</w:t>
      </w:r>
      <w:r w:rsidR="0038527E">
        <w:t>е</w:t>
      </w:r>
      <w:r>
        <w:t xml:space="preserve"> от Плана закуп</w:t>
      </w:r>
      <w:r w:rsidR="0038527E">
        <w:t>ки</w:t>
      </w:r>
      <w:r>
        <w:t>, документ «Позиция плана закуп</w:t>
      </w:r>
      <w:r w:rsidR="0038527E">
        <w:t>ки</w:t>
      </w:r>
      <w:r>
        <w:t xml:space="preserve">» отображается в Системе </w:t>
      </w:r>
      <w:r>
        <w:lastRenderedPageBreak/>
        <w:t>только в одной версии, которая является на этот момент максимальной по значению</w:t>
      </w:r>
      <w:r w:rsidR="0038527E">
        <w:t xml:space="preserve"> (последней)</w:t>
      </w:r>
      <w:r>
        <w:t xml:space="preserve"> в поле «Номер изменения». Если удалить измененную позицию, то в Системе в фильтре «Опубликовано» </w:t>
      </w:r>
      <w:r w:rsidR="0038527E">
        <w:t>отобразится Позиция плана закуп</w:t>
      </w:r>
      <w:r>
        <w:t>к</w:t>
      </w:r>
      <w:r w:rsidR="0038527E">
        <w:t>и</w:t>
      </w:r>
      <w:r>
        <w:t xml:space="preserve"> предыдущей редакции, т.е. та, из которой было сформировано изменение. Нумерация редакций документа начинается с нуля, т.е. для первичной редакции документа значение в поле «Номер изменения» не заполнено и соответствует нулевому значению.</w:t>
      </w:r>
    </w:p>
    <w:p w14:paraId="08F6AE12" w14:textId="4B6DF425" w:rsidR="007C1FC9" w:rsidRDefault="007C1FC9" w:rsidP="0038527E">
      <w:pPr>
        <w:pStyle w:val="20"/>
        <w:spacing w:before="0" w:line="264" w:lineRule="auto"/>
        <w:ind w:firstLine="567"/>
      </w:pPr>
      <w:r>
        <w:t>Если в план закупок необходимо добавить новую Позици</w:t>
      </w:r>
      <w:r w:rsidR="0038527E">
        <w:t>ю</w:t>
      </w:r>
      <w:r>
        <w:t>, то нужно открыть папку «Позиция плана закуп</w:t>
      </w:r>
      <w:r w:rsidR="0038527E">
        <w:t>ки</w:t>
      </w:r>
      <w:r>
        <w:t>»</w:t>
      </w:r>
      <w:r w:rsidR="0038527E">
        <w:t xml:space="preserve"> и в</w:t>
      </w:r>
      <w:r>
        <w:t xml:space="preserve"> фильтр</w:t>
      </w:r>
      <w:r w:rsidR="0038527E">
        <w:t>е</w:t>
      </w:r>
      <w:r>
        <w:t xml:space="preserve"> «</w:t>
      </w:r>
      <w:r w:rsidR="0038527E">
        <w:t xml:space="preserve">В работе» и нажать на кнопку </w:t>
      </w:r>
      <w:r w:rsidR="0038527E">
        <w:rPr>
          <w:noProof/>
          <w:lang w:eastAsia="ru-RU"/>
        </w:rPr>
        <w:drawing>
          <wp:inline distT="0" distB="0" distL="0" distR="0" wp14:anchorId="11D8DD4B" wp14:editId="02BB1671">
            <wp:extent cx="200053" cy="209579"/>
            <wp:effectExtent l="0" t="0" r="952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648CD2.tmp"/>
                    <pic:cNvPicPr/>
                  </pic:nvPicPr>
                  <pic:blipFill>
                    <a:blip r:embed="rId55">
                      <a:extLst>
                        <a:ext uri="{28A0092B-C50C-407E-A947-70E740481C1C}">
                          <a14:useLocalDpi xmlns:a14="http://schemas.microsoft.com/office/drawing/2010/main" val="0"/>
                        </a:ext>
                      </a:extLst>
                    </a:blip>
                    <a:stretch>
                      <a:fillRect/>
                    </a:stretch>
                  </pic:blipFill>
                  <pic:spPr>
                    <a:xfrm>
                      <a:off x="0" y="0"/>
                      <a:ext cx="200053" cy="209579"/>
                    </a:xfrm>
                    <a:prstGeom prst="rect">
                      <a:avLst/>
                    </a:prstGeom>
                  </pic:spPr>
                </pic:pic>
              </a:graphicData>
            </a:graphic>
          </wp:inline>
        </w:drawing>
      </w:r>
      <w:r w:rsidR="0038527E">
        <w:t xml:space="preserve"> «</w:t>
      </w:r>
      <w:r>
        <w:t>Создать</w:t>
      </w:r>
      <w:r w:rsidR="0038527E">
        <w:t>»</w:t>
      </w:r>
      <w:r>
        <w:t>. После ввода требуемой информации, документ необходи</w:t>
      </w:r>
      <w:r w:rsidR="0038527E">
        <w:t xml:space="preserve">мо сохранить, нажав на кнопку </w:t>
      </w:r>
      <w:r w:rsidR="0038527E">
        <w:rPr>
          <w:noProof/>
          <w:lang w:eastAsia="ru-RU"/>
        </w:rPr>
        <w:drawing>
          <wp:inline distT="0" distB="0" distL="0" distR="0" wp14:anchorId="6AC3A8C1" wp14:editId="6F2DE5DA">
            <wp:extent cx="228632" cy="238158"/>
            <wp:effectExtent l="0" t="0" r="0"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645195.tmp"/>
                    <pic:cNvPicPr/>
                  </pic:nvPicPr>
                  <pic:blipFill>
                    <a:blip r:embed="rId53">
                      <a:extLst>
                        <a:ext uri="{28A0092B-C50C-407E-A947-70E740481C1C}">
                          <a14:useLocalDpi xmlns:a14="http://schemas.microsoft.com/office/drawing/2010/main" val="0"/>
                        </a:ext>
                      </a:extLst>
                    </a:blip>
                    <a:stretch>
                      <a:fillRect/>
                    </a:stretch>
                  </pic:blipFill>
                  <pic:spPr>
                    <a:xfrm>
                      <a:off x="0" y="0"/>
                      <a:ext cx="228632" cy="238158"/>
                    </a:xfrm>
                    <a:prstGeom prst="rect">
                      <a:avLst/>
                    </a:prstGeom>
                  </pic:spPr>
                </pic:pic>
              </a:graphicData>
            </a:graphic>
          </wp:inline>
        </w:drawing>
      </w:r>
      <w:r w:rsidR="0038527E">
        <w:t xml:space="preserve"> «</w:t>
      </w:r>
      <w:r>
        <w:t>Сохранить</w:t>
      </w:r>
      <w:r w:rsidR="0038527E">
        <w:t xml:space="preserve">» (см. п. </w:t>
      </w:r>
      <w:r w:rsidR="00DE7773">
        <w:t>5</w:t>
      </w:r>
      <w:r w:rsidR="0038527E">
        <w:t xml:space="preserve"> </w:t>
      </w:r>
      <w:r w:rsidR="00ED2C4A">
        <w:t>настоящего</w:t>
      </w:r>
      <w:r w:rsidR="0038527E">
        <w:t xml:space="preserve"> руководства).</w:t>
      </w:r>
      <w:r>
        <w:t xml:space="preserve"> </w:t>
      </w:r>
      <w:r w:rsidR="0038527E">
        <w:t>Вновь созданная</w:t>
      </w:r>
      <w:r>
        <w:t xml:space="preserve"> Позиция автоматически попадет в состав документа «План закуп</w:t>
      </w:r>
      <w:r w:rsidR="0038527E">
        <w:t>ки</w:t>
      </w:r>
      <w:r>
        <w:t>» в состоянии «</w:t>
      </w:r>
      <w:r w:rsidR="0038527E">
        <w:t>В работе</w:t>
      </w:r>
      <w:r>
        <w:t>».</w:t>
      </w:r>
    </w:p>
    <w:p w14:paraId="03308AB6" w14:textId="5FC8E820" w:rsidR="00E448D8" w:rsidRDefault="007C1FC9" w:rsidP="007C1FC9">
      <w:pPr>
        <w:pStyle w:val="20"/>
        <w:spacing w:before="0" w:line="264" w:lineRule="auto"/>
        <w:ind w:firstLine="567"/>
      </w:pPr>
      <w:r>
        <w:t xml:space="preserve">Изменение документа «План закупок» необходимо отправить в ЕИС для публикации. </w:t>
      </w:r>
      <w:r w:rsidR="00ED2C4A">
        <w:t xml:space="preserve">Действия аналогичны </w:t>
      </w:r>
      <w:proofErr w:type="gramStart"/>
      <w:r w:rsidR="00ED2C4A">
        <w:t>описанным</w:t>
      </w:r>
      <w:proofErr w:type="gramEnd"/>
      <w:r w:rsidR="00ED2C4A">
        <w:t xml:space="preserve"> в </w:t>
      </w:r>
      <w:hyperlink w:anchor="_Размещение_Плана_закупки" w:history="1">
        <w:r w:rsidR="00ED2C4A" w:rsidRPr="006937EA">
          <w:rPr>
            <w:rStyle w:val="a3"/>
          </w:rPr>
          <w:t xml:space="preserve">п. </w:t>
        </w:r>
        <w:r w:rsidR="00DE7773" w:rsidRPr="006937EA">
          <w:rPr>
            <w:rStyle w:val="a3"/>
          </w:rPr>
          <w:t>7</w:t>
        </w:r>
      </w:hyperlink>
      <w:r w:rsidR="00ED2C4A">
        <w:t xml:space="preserve"> руководства.</w:t>
      </w:r>
    </w:p>
    <w:p w14:paraId="44662C85" w14:textId="77777777" w:rsidR="005E4F16" w:rsidRDefault="005E4F16">
      <w:pPr>
        <w:pStyle w:val="20"/>
        <w:spacing w:before="0" w:line="264" w:lineRule="auto"/>
        <w:ind w:firstLine="567"/>
      </w:pPr>
    </w:p>
    <w:p w14:paraId="01EE8C98" w14:textId="438E0331" w:rsidR="00AA0C52" w:rsidRPr="002630CC" w:rsidRDefault="00AF5197" w:rsidP="002630CC">
      <w:pPr>
        <w:pStyle w:val="1"/>
        <w:numPr>
          <w:ilvl w:val="0"/>
          <w:numId w:val="1"/>
        </w:numPr>
        <w:spacing w:before="240" w:after="120" w:line="240" w:lineRule="auto"/>
        <w:ind w:left="0" w:firstLine="0"/>
        <w:jc w:val="center"/>
        <w:rPr>
          <w:rFonts w:ascii="Times New Roman" w:hAnsi="Times New Roman" w:cs="Times New Roman"/>
        </w:rPr>
      </w:pPr>
      <w:bookmarkStart w:id="15" w:name="_Toc91685115"/>
      <w:r>
        <w:rPr>
          <w:rFonts w:ascii="Times New Roman" w:hAnsi="Times New Roman" w:cs="Times New Roman"/>
        </w:rPr>
        <w:t>Отмена опубликованной Позиции плана закупки</w:t>
      </w:r>
      <w:bookmarkEnd w:id="15"/>
    </w:p>
    <w:p w14:paraId="77326B6A" w14:textId="282F1E27" w:rsidR="007544E8" w:rsidRDefault="00902544" w:rsidP="003168BA">
      <w:pPr>
        <w:pStyle w:val="20"/>
        <w:spacing w:before="0" w:line="264" w:lineRule="auto"/>
        <w:ind w:firstLine="567"/>
      </w:pPr>
      <w:r w:rsidRPr="00902544">
        <w:t>В ходе работы с документом «План закуп</w:t>
      </w:r>
      <w:r>
        <w:t>ки</w:t>
      </w:r>
      <w:r w:rsidRPr="00902544">
        <w:t>» может возникнуть необходимость отменить ранее опубликованную Позицию плана закуп</w:t>
      </w:r>
      <w:r>
        <w:t>ки</w:t>
      </w:r>
      <w:r w:rsidRPr="00902544">
        <w:t xml:space="preserve">. Для </w:t>
      </w:r>
      <w:r>
        <w:t>этого</w:t>
      </w:r>
      <w:r w:rsidRPr="00902544">
        <w:t xml:space="preserve"> необходимо сформировать изменение Позиции плана закуп</w:t>
      </w:r>
      <w:r>
        <w:t>ки</w:t>
      </w:r>
      <w:r w:rsidRPr="00902544">
        <w:t xml:space="preserve"> (см. </w:t>
      </w:r>
      <w:hyperlink w:anchor="_Внесение_изменений_в" w:history="1">
        <w:r w:rsidRPr="007D300E">
          <w:rPr>
            <w:rStyle w:val="a3"/>
          </w:rPr>
          <w:t xml:space="preserve">п. </w:t>
        </w:r>
        <w:r w:rsidR="00DE7773" w:rsidRPr="007D300E">
          <w:rPr>
            <w:rStyle w:val="a3"/>
          </w:rPr>
          <w:t>8</w:t>
        </w:r>
      </w:hyperlink>
      <w:r>
        <w:t>).</w:t>
      </w:r>
      <w:r w:rsidRPr="00902544">
        <w:t xml:space="preserve"> </w:t>
      </w:r>
    </w:p>
    <w:p w14:paraId="0B16E448" w14:textId="0F19C3F7" w:rsidR="00902544" w:rsidRDefault="00902544" w:rsidP="003168BA">
      <w:pPr>
        <w:pStyle w:val="20"/>
        <w:spacing w:before="0" w:line="264" w:lineRule="auto"/>
        <w:ind w:firstLine="567"/>
      </w:pPr>
      <w:r>
        <w:t xml:space="preserve">В открывшейся форме (Рисунок </w:t>
      </w:r>
      <w:r w:rsidR="00DE7773">
        <w:t>9</w:t>
      </w:r>
      <w:r>
        <w:t xml:space="preserve">.1) во вкладке </w:t>
      </w:r>
      <w:r w:rsidRPr="0011490F">
        <w:t>«</w:t>
      </w:r>
      <w:r>
        <w:t>Основания корректировки плана закупки</w:t>
      </w:r>
      <w:r w:rsidRPr="0011490F">
        <w:t>»</w:t>
      </w:r>
      <w:r>
        <w:t xml:space="preserve"> (1) нужно выбрать причину аннулирования (2) из</w:t>
      </w:r>
      <w:r w:rsidR="00E63179">
        <w:t xml:space="preserve"> списка, а также отметить соответствующие основания</w:t>
      </w:r>
      <w:r w:rsidR="005B1958">
        <w:t xml:space="preserve"> изменения</w:t>
      </w:r>
      <w:r w:rsidR="00E63179">
        <w:t xml:space="preserve"> (3).</w:t>
      </w:r>
    </w:p>
    <w:p w14:paraId="54655C7B" w14:textId="7A60D66D" w:rsidR="00902544" w:rsidRDefault="00902544" w:rsidP="003168BA">
      <w:pPr>
        <w:pStyle w:val="20"/>
        <w:spacing w:before="0" w:line="264" w:lineRule="auto"/>
        <w:ind w:firstLine="567"/>
        <w:rPr>
          <w:noProof/>
          <w:lang w:eastAsia="ru-RU"/>
        </w:rPr>
      </w:pPr>
    </w:p>
    <w:p w14:paraId="700F0C88" w14:textId="28193BFE" w:rsidR="00902544" w:rsidRDefault="00902544" w:rsidP="00902544">
      <w:pPr>
        <w:pStyle w:val="20"/>
        <w:spacing w:before="0" w:line="264" w:lineRule="auto"/>
        <w:ind w:firstLine="0"/>
      </w:pPr>
      <w:r>
        <w:rPr>
          <w:noProof/>
          <w:lang w:eastAsia="ru-RU"/>
        </w:rPr>
        <w:drawing>
          <wp:inline distT="0" distB="0" distL="0" distR="0" wp14:anchorId="588D1696" wp14:editId="01C94E7B">
            <wp:extent cx="5940425" cy="2157879"/>
            <wp:effectExtent l="0" t="0" r="3175" b="0"/>
            <wp:docPr id="49" name="Рисунок 49" descr="D:\1\скрины для инструкций\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1\скрины для инструкций\127.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40425" cy="2157879"/>
                    </a:xfrm>
                    <a:prstGeom prst="rect">
                      <a:avLst/>
                    </a:prstGeom>
                    <a:noFill/>
                    <a:ln>
                      <a:noFill/>
                    </a:ln>
                  </pic:spPr>
                </pic:pic>
              </a:graphicData>
            </a:graphic>
          </wp:inline>
        </w:drawing>
      </w:r>
    </w:p>
    <w:p w14:paraId="22D46847" w14:textId="39D2E0B0" w:rsidR="00902544" w:rsidRDefault="00902544" w:rsidP="00902544">
      <w:pPr>
        <w:pStyle w:val="20"/>
        <w:spacing w:before="0" w:line="264" w:lineRule="auto"/>
        <w:ind w:firstLine="0"/>
        <w:rPr>
          <w:i/>
        </w:rPr>
      </w:pPr>
      <w:r w:rsidRPr="00902544">
        <w:rPr>
          <w:i/>
        </w:rPr>
        <w:t xml:space="preserve">Рисунок </w:t>
      </w:r>
      <w:r w:rsidR="00DE7773">
        <w:rPr>
          <w:i/>
        </w:rPr>
        <w:t>9</w:t>
      </w:r>
      <w:r w:rsidRPr="00902544">
        <w:rPr>
          <w:i/>
        </w:rPr>
        <w:t>.1</w:t>
      </w:r>
    </w:p>
    <w:p w14:paraId="2CA49040" w14:textId="77777777" w:rsidR="00902544" w:rsidRDefault="00902544" w:rsidP="00902544">
      <w:pPr>
        <w:pStyle w:val="20"/>
        <w:spacing w:before="0" w:line="264" w:lineRule="auto"/>
        <w:ind w:firstLine="567"/>
      </w:pPr>
    </w:p>
    <w:p w14:paraId="403EA9B6" w14:textId="4BD25B54" w:rsidR="00902544" w:rsidRDefault="005B1958" w:rsidP="00902544">
      <w:pPr>
        <w:pStyle w:val="20"/>
        <w:spacing w:before="0" w:line="264" w:lineRule="auto"/>
        <w:ind w:firstLine="567"/>
      </w:pPr>
      <w:r w:rsidRPr="005B1958">
        <w:t xml:space="preserve">После этого следует сохранить внесенные данные по кнопке </w:t>
      </w:r>
      <w:r>
        <w:rPr>
          <w:noProof/>
          <w:lang w:eastAsia="ru-RU"/>
        </w:rPr>
        <w:drawing>
          <wp:inline distT="0" distB="0" distL="0" distR="0" wp14:anchorId="7C235371" wp14:editId="724500BF">
            <wp:extent cx="228632" cy="238158"/>
            <wp:effectExtent l="0" t="0" r="0" b="952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645195.tmp"/>
                    <pic:cNvPicPr/>
                  </pic:nvPicPr>
                  <pic:blipFill>
                    <a:blip r:embed="rId53">
                      <a:extLst>
                        <a:ext uri="{28A0092B-C50C-407E-A947-70E740481C1C}">
                          <a14:useLocalDpi xmlns:a14="http://schemas.microsoft.com/office/drawing/2010/main" val="0"/>
                        </a:ext>
                      </a:extLst>
                    </a:blip>
                    <a:stretch>
                      <a:fillRect/>
                    </a:stretch>
                  </pic:blipFill>
                  <pic:spPr>
                    <a:xfrm>
                      <a:off x="0" y="0"/>
                      <a:ext cx="228632" cy="238158"/>
                    </a:xfrm>
                    <a:prstGeom prst="rect">
                      <a:avLst/>
                    </a:prstGeom>
                  </pic:spPr>
                </pic:pic>
              </a:graphicData>
            </a:graphic>
          </wp:inline>
        </w:drawing>
      </w:r>
      <w:r w:rsidRPr="005B1958">
        <w:t xml:space="preserve"> </w:t>
      </w:r>
      <w:r>
        <w:t>«</w:t>
      </w:r>
      <w:r w:rsidRPr="005B1958">
        <w:t>Сохранить</w:t>
      </w:r>
      <w:r>
        <w:t>»</w:t>
      </w:r>
      <w:r w:rsidRPr="005B1958">
        <w:t>. Сохраненный документ будет доступен в фильтре «</w:t>
      </w:r>
      <w:r>
        <w:t>В работе</w:t>
      </w:r>
      <w:r w:rsidRPr="005B1958">
        <w:t xml:space="preserve">», как и в случае </w:t>
      </w:r>
      <w:proofErr w:type="gramStart"/>
      <w:r w:rsidRPr="005B1958">
        <w:t>формирования обычного изменения Позиции плана закуп</w:t>
      </w:r>
      <w:r>
        <w:t>ки</w:t>
      </w:r>
      <w:proofErr w:type="gramEnd"/>
      <w:r w:rsidRPr="005B1958">
        <w:t>.</w:t>
      </w:r>
    </w:p>
    <w:p w14:paraId="0441F76D" w14:textId="59D93105" w:rsidR="00601728" w:rsidRPr="00902544" w:rsidRDefault="00601728" w:rsidP="00902544">
      <w:pPr>
        <w:pStyle w:val="20"/>
        <w:spacing w:before="0" w:line="264" w:lineRule="auto"/>
        <w:ind w:firstLine="567"/>
      </w:pPr>
      <w:r w:rsidRPr="00601728">
        <w:t>Все изменения Позиций плана закуп</w:t>
      </w:r>
      <w:r>
        <w:t>ки</w:t>
      </w:r>
      <w:r w:rsidRPr="00601728">
        <w:t xml:space="preserve"> отражаются в последней редакции Плана закуп</w:t>
      </w:r>
      <w:r>
        <w:t>ки</w:t>
      </w:r>
      <w:r w:rsidRPr="00601728">
        <w:t>, который, после внесения всех необходимых данных, нужно опубликовать в ЕИС. Подробная информация по процедуре размещения в ЕИС изменений Плана закуп</w:t>
      </w:r>
      <w:r>
        <w:t>ки</w:t>
      </w:r>
      <w:r w:rsidRPr="00601728">
        <w:t xml:space="preserve"> описаны в </w:t>
      </w:r>
      <w:hyperlink w:anchor="_Размещение_Плана_закупки" w:history="1">
        <w:r w:rsidRPr="006937EA">
          <w:rPr>
            <w:rStyle w:val="a3"/>
          </w:rPr>
          <w:t xml:space="preserve">п. </w:t>
        </w:r>
        <w:r w:rsidR="00DE7773" w:rsidRPr="006937EA">
          <w:rPr>
            <w:rStyle w:val="a3"/>
          </w:rPr>
          <w:t>7</w:t>
        </w:r>
      </w:hyperlink>
      <w:r w:rsidRPr="00601728">
        <w:t>. данного руководства.</w:t>
      </w:r>
    </w:p>
    <w:sectPr w:rsidR="00601728" w:rsidRPr="00902544" w:rsidSect="004321CB">
      <w:headerReference w:type="default" r:id="rId5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5299CC" w14:textId="77777777" w:rsidR="003004F7" w:rsidRDefault="003004F7" w:rsidP="004321CB">
      <w:pPr>
        <w:spacing w:after="0" w:line="240" w:lineRule="auto"/>
      </w:pPr>
      <w:r>
        <w:separator/>
      </w:r>
    </w:p>
  </w:endnote>
  <w:endnote w:type="continuationSeparator" w:id="0">
    <w:p w14:paraId="32E87E2A" w14:textId="77777777" w:rsidR="003004F7" w:rsidRDefault="003004F7" w:rsidP="004321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94AA6E" w14:textId="77777777" w:rsidR="003004F7" w:rsidRDefault="003004F7" w:rsidP="004321CB">
      <w:pPr>
        <w:spacing w:after="0" w:line="240" w:lineRule="auto"/>
      </w:pPr>
      <w:r>
        <w:separator/>
      </w:r>
    </w:p>
  </w:footnote>
  <w:footnote w:type="continuationSeparator" w:id="0">
    <w:p w14:paraId="54A165A9" w14:textId="77777777" w:rsidR="003004F7" w:rsidRDefault="003004F7" w:rsidP="004321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0363821"/>
      <w:docPartObj>
        <w:docPartGallery w:val="Page Numbers (Top of Page)"/>
        <w:docPartUnique/>
      </w:docPartObj>
    </w:sdtPr>
    <w:sdtEndPr>
      <w:rPr>
        <w:rFonts w:ascii="Times New Roman" w:hAnsi="Times New Roman" w:cs="Times New Roman"/>
      </w:rPr>
    </w:sdtEndPr>
    <w:sdtContent>
      <w:p w14:paraId="57382706" w14:textId="06BDBED5" w:rsidR="006937EA" w:rsidRPr="00CF7DF2" w:rsidRDefault="006937EA">
        <w:pPr>
          <w:pStyle w:val="a8"/>
          <w:jc w:val="center"/>
          <w:rPr>
            <w:rFonts w:ascii="Times New Roman" w:hAnsi="Times New Roman" w:cs="Times New Roman"/>
          </w:rPr>
        </w:pPr>
        <w:r w:rsidRPr="00CF7DF2">
          <w:rPr>
            <w:rFonts w:ascii="Times New Roman" w:hAnsi="Times New Roman" w:cs="Times New Roman"/>
          </w:rPr>
          <w:fldChar w:fldCharType="begin"/>
        </w:r>
        <w:r w:rsidRPr="00CF7DF2">
          <w:rPr>
            <w:rFonts w:ascii="Times New Roman" w:hAnsi="Times New Roman" w:cs="Times New Roman"/>
          </w:rPr>
          <w:instrText>PAGE   \* MERGEFORMAT</w:instrText>
        </w:r>
        <w:r w:rsidRPr="00CF7DF2">
          <w:rPr>
            <w:rFonts w:ascii="Times New Roman" w:hAnsi="Times New Roman" w:cs="Times New Roman"/>
          </w:rPr>
          <w:fldChar w:fldCharType="separate"/>
        </w:r>
        <w:r w:rsidR="002C7F86">
          <w:rPr>
            <w:rFonts w:ascii="Times New Roman" w:hAnsi="Times New Roman" w:cs="Times New Roman"/>
            <w:noProof/>
          </w:rPr>
          <w:t>15</w:t>
        </w:r>
        <w:r w:rsidRPr="00CF7DF2">
          <w:rPr>
            <w:rFonts w:ascii="Times New Roman" w:hAnsi="Times New Roman" w:cs="Times New Roman"/>
          </w:rPr>
          <w:fldChar w:fldCharType="end"/>
        </w:r>
      </w:p>
    </w:sdtContent>
  </w:sdt>
  <w:p w14:paraId="36D078EB" w14:textId="77777777" w:rsidR="006937EA" w:rsidRDefault="006937EA">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0A7CED"/>
    <w:multiLevelType w:val="hybridMultilevel"/>
    <w:tmpl w:val="7654FEBC"/>
    <w:lvl w:ilvl="0" w:tplc="1F2AE302">
      <w:start w:val="1"/>
      <w:numFmt w:val="decimal"/>
      <w:lvlText w:val="%1."/>
      <w:lvlJc w:val="left"/>
      <w:pPr>
        <w:ind w:left="1080" w:hanging="360"/>
      </w:pPr>
      <w:rPr>
        <w:rFonts w:ascii="Times New Roman" w:hAnsi="Times New Roman" w:cs="Times New Roman"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17C9"/>
    <w:rsid w:val="00001002"/>
    <w:rsid w:val="00002AB5"/>
    <w:rsid w:val="000045A7"/>
    <w:rsid w:val="0000475D"/>
    <w:rsid w:val="00005871"/>
    <w:rsid w:val="00006294"/>
    <w:rsid w:val="00007B29"/>
    <w:rsid w:val="000130B1"/>
    <w:rsid w:val="000169F8"/>
    <w:rsid w:val="00021F94"/>
    <w:rsid w:val="00023268"/>
    <w:rsid w:val="00024370"/>
    <w:rsid w:val="0002774C"/>
    <w:rsid w:val="00030671"/>
    <w:rsid w:val="0004105A"/>
    <w:rsid w:val="000421E3"/>
    <w:rsid w:val="00045717"/>
    <w:rsid w:val="0004579B"/>
    <w:rsid w:val="00047927"/>
    <w:rsid w:val="00053A98"/>
    <w:rsid w:val="0005706A"/>
    <w:rsid w:val="00062A1C"/>
    <w:rsid w:val="00076735"/>
    <w:rsid w:val="0007687F"/>
    <w:rsid w:val="0007770E"/>
    <w:rsid w:val="0008793E"/>
    <w:rsid w:val="000917D9"/>
    <w:rsid w:val="00091A99"/>
    <w:rsid w:val="00092724"/>
    <w:rsid w:val="000A25CE"/>
    <w:rsid w:val="000A5869"/>
    <w:rsid w:val="000B3258"/>
    <w:rsid w:val="000B7066"/>
    <w:rsid w:val="000B7C1C"/>
    <w:rsid w:val="000C4B50"/>
    <w:rsid w:val="000D059C"/>
    <w:rsid w:val="000D0A35"/>
    <w:rsid w:val="000D12CC"/>
    <w:rsid w:val="000D3672"/>
    <w:rsid w:val="000D7377"/>
    <w:rsid w:val="000E0D1F"/>
    <w:rsid w:val="000F125C"/>
    <w:rsid w:val="000F371B"/>
    <w:rsid w:val="000F4B70"/>
    <w:rsid w:val="00100953"/>
    <w:rsid w:val="001025C5"/>
    <w:rsid w:val="00104E72"/>
    <w:rsid w:val="00113A44"/>
    <w:rsid w:val="00114208"/>
    <w:rsid w:val="0011490F"/>
    <w:rsid w:val="00116640"/>
    <w:rsid w:val="00120426"/>
    <w:rsid w:val="00121743"/>
    <w:rsid w:val="00123D5C"/>
    <w:rsid w:val="0012744E"/>
    <w:rsid w:val="00132ABC"/>
    <w:rsid w:val="0014214F"/>
    <w:rsid w:val="0014289B"/>
    <w:rsid w:val="00143080"/>
    <w:rsid w:val="00147918"/>
    <w:rsid w:val="00151732"/>
    <w:rsid w:val="00153302"/>
    <w:rsid w:val="00156E9E"/>
    <w:rsid w:val="00163608"/>
    <w:rsid w:val="00172C9D"/>
    <w:rsid w:val="00174ED1"/>
    <w:rsid w:val="001758CB"/>
    <w:rsid w:val="00183065"/>
    <w:rsid w:val="00184683"/>
    <w:rsid w:val="001866AF"/>
    <w:rsid w:val="00191BBB"/>
    <w:rsid w:val="0019767D"/>
    <w:rsid w:val="001A43B4"/>
    <w:rsid w:val="001A56BA"/>
    <w:rsid w:val="001A67BA"/>
    <w:rsid w:val="001B44CB"/>
    <w:rsid w:val="001B4C1D"/>
    <w:rsid w:val="001C2F1D"/>
    <w:rsid w:val="001C4BB6"/>
    <w:rsid w:val="001C5FD0"/>
    <w:rsid w:val="001D115A"/>
    <w:rsid w:val="001D5FF3"/>
    <w:rsid w:val="001D6017"/>
    <w:rsid w:val="001D6082"/>
    <w:rsid w:val="001E3699"/>
    <w:rsid w:val="001E3C5C"/>
    <w:rsid w:val="001E3D41"/>
    <w:rsid w:val="001F4134"/>
    <w:rsid w:val="001F4969"/>
    <w:rsid w:val="001F799C"/>
    <w:rsid w:val="001F7E70"/>
    <w:rsid w:val="002000A4"/>
    <w:rsid w:val="00202852"/>
    <w:rsid w:val="00202FFC"/>
    <w:rsid w:val="0021113F"/>
    <w:rsid w:val="00213C36"/>
    <w:rsid w:val="002145BA"/>
    <w:rsid w:val="00215504"/>
    <w:rsid w:val="00216234"/>
    <w:rsid w:val="00216ECB"/>
    <w:rsid w:val="00224FD2"/>
    <w:rsid w:val="002256B5"/>
    <w:rsid w:val="00234C3D"/>
    <w:rsid w:val="00235C8B"/>
    <w:rsid w:val="0024419D"/>
    <w:rsid w:val="0024488B"/>
    <w:rsid w:val="0024607B"/>
    <w:rsid w:val="002469FD"/>
    <w:rsid w:val="00250555"/>
    <w:rsid w:val="0025095D"/>
    <w:rsid w:val="002525CA"/>
    <w:rsid w:val="002551D3"/>
    <w:rsid w:val="002630CC"/>
    <w:rsid w:val="0026317A"/>
    <w:rsid w:val="00276BD6"/>
    <w:rsid w:val="002858F6"/>
    <w:rsid w:val="00286F8B"/>
    <w:rsid w:val="002870D3"/>
    <w:rsid w:val="00287E2E"/>
    <w:rsid w:val="002921EE"/>
    <w:rsid w:val="00292616"/>
    <w:rsid w:val="00292E0D"/>
    <w:rsid w:val="002934B8"/>
    <w:rsid w:val="00295A6E"/>
    <w:rsid w:val="00297503"/>
    <w:rsid w:val="002A155B"/>
    <w:rsid w:val="002A224D"/>
    <w:rsid w:val="002A266D"/>
    <w:rsid w:val="002A57C9"/>
    <w:rsid w:val="002B1DE0"/>
    <w:rsid w:val="002C13A4"/>
    <w:rsid w:val="002C420E"/>
    <w:rsid w:val="002C7F86"/>
    <w:rsid w:val="002D013A"/>
    <w:rsid w:val="002D5B3C"/>
    <w:rsid w:val="002D7BE7"/>
    <w:rsid w:val="002E05CA"/>
    <w:rsid w:val="002E1938"/>
    <w:rsid w:val="002E2F73"/>
    <w:rsid w:val="002E4AFF"/>
    <w:rsid w:val="002E7077"/>
    <w:rsid w:val="002F33A8"/>
    <w:rsid w:val="002F5451"/>
    <w:rsid w:val="002F74E9"/>
    <w:rsid w:val="003004F7"/>
    <w:rsid w:val="003104D3"/>
    <w:rsid w:val="0031682D"/>
    <w:rsid w:val="003168BA"/>
    <w:rsid w:val="00316F66"/>
    <w:rsid w:val="00320ED2"/>
    <w:rsid w:val="0032790E"/>
    <w:rsid w:val="00331BD0"/>
    <w:rsid w:val="003324AD"/>
    <w:rsid w:val="00332B68"/>
    <w:rsid w:val="00336C68"/>
    <w:rsid w:val="00337893"/>
    <w:rsid w:val="00337EB9"/>
    <w:rsid w:val="00341164"/>
    <w:rsid w:val="00345DCF"/>
    <w:rsid w:val="003502A8"/>
    <w:rsid w:val="00354869"/>
    <w:rsid w:val="00360255"/>
    <w:rsid w:val="00362E77"/>
    <w:rsid w:val="00363627"/>
    <w:rsid w:val="00364FFD"/>
    <w:rsid w:val="00367A84"/>
    <w:rsid w:val="00370762"/>
    <w:rsid w:val="00371382"/>
    <w:rsid w:val="00371FA9"/>
    <w:rsid w:val="0037227C"/>
    <w:rsid w:val="00372897"/>
    <w:rsid w:val="00372A19"/>
    <w:rsid w:val="00373FE0"/>
    <w:rsid w:val="00375C0F"/>
    <w:rsid w:val="00380021"/>
    <w:rsid w:val="0038527E"/>
    <w:rsid w:val="00387B56"/>
    <w:rsid w:val="00387E2D"/>
    <w:rsid w:val="003A0437"/>
    <w:rsid w:val="003A2583"/>
    <w:rsid w:val="003A3306"/>
    <w:rsid w:val="003B2395"/>
    <w:rsid w:val="003B4758"/>
    <w:rsid w:val="003B5401"/>
    <w:rsid w:val="003B617D"/>
    <w:rsid w:val="003B698A"/>
    <w:rsid w:val="003C62DE"/>
    <w:rsid w:val="003D573A"/>
    <w:rsid w:val="003D6F42"/>
    <w:rsid w:val="003E1342"/>
    <w:rsid w:val="003E1EC4"/>
    <w:rsid w:val="00421AE9"/>
    <w:rsid w:val="00422FA0"/>
    <w:rsid w:val="00425F73"/>
    <w:rsid w:val="004262D2"/>
    <w:rsid w:val="004321CB"/>
    <w:rsid w:val="00432DA6"/>
    <w:rsid w:val="00440757"/>
    <w:rsid w:val="004446AD"/>
    <w:rsid w:val="00445CA9"/>
    <w:rsid w:val="004510CD"/>
    <w:rsid w:val="004561C3"/>
    <w:rsid w:val="00457B40"/>
    <w:rsid w:val="00457DC8"/>
    <w:rsid w:val="004676DE"/>
    <w:rsid w:val="00470B50"/>
    <w:rsid w:val="00475CA7"/>
    <w:rsid w:val="00476342"/>
    <w:rsid w:val="00482B54"/>
    <w:rsid w:val="00492048"/>
    <w:rsid w:val="00493C0A"/>
    <w:rsid w:val="00496DAA"/>
    <w:rsid w:val="004A3482"/>
    <w:rsid w:val="004B1E45"/>
    <w:rsid w:val="004C5C90"/>
    <w:rsid w:val="004D0061"/>
    <w:rsid w:val="004D5855"/>
    <w:rsid w:val="004D72C2"/>
    <w:rsid w:val="004F1538"/>
    <w:rsid w:val="004F7E0D"/>
    <w:rsid w:val="005007EA"/>
    <w:rsid w:val="0050441D"/>
    <w:rsid w:val="0050548D"/>
    <w:rsid w:val="00506273"/>
    <w:rsid w:val="00511B2A"/>
    <w:rsid w:val="00526FB9"/>
    <w:rsid w:val="00530FAC"/>
    <w:rsid w:val="00531240"/>
    <w:rsid w:val="005320C0"/>
    <w:rsid w:val="00532A7A"/>
    <w:rsid w:val="00533FB4"/>
    <w:rsid w:val="00534A37"/>
    <w:rsid w:val="005360E8"/>
    <w:rsid w:val="00542E6A"/>
    <w:rsid w:val="00546D27"/>
    <w:rsid w:val="00552559"/>
    <w:rsid w:val="00555185"/>
    <w:rsid w:val="00560D7E"/>
    <w:rsid w:val="0056356C"/>
    <w:rsid w:val="00571669"/>
    <w:rsid w:val="005825C8"/>
    <w:rsid w:val="0058432D"/>
    <w:rsid w:val="00591038"/>
    <w:rsid w:val="005967B7"/>
    <w:rsid w:val="00597D3D"/>
    <w:rsid w:val="005A2863"/>
    <w:rsid w:val="005A2D0B"/>
    <w:rsid w:val="005A66EA"/>
    <w:rsid w:val="005B1958"/>
    <w:rsid w:val="005C0B97"/>
    <w:rsid w:val="005C1509"/>
    <w:rsid w:val="005C33FE"/>
    <w:rsid w:val="005C6AA8"/>
    <w:rsid w:val="005D17C9"/>
    <w:rsid w:val="005D1CF3"/>
    <w:rsid w:val="005D239A"/>
    <w:rsid w:val="005D2AE0"/>
    <w:rsid w:val="005E4010"/>
    <w:rsid w:val="005E4F16"/>
    <w:rsid w:val="005F7EEF"/>
    <w:rsid w:val="00601728"/>
    <w:rsid w:val="006024E6"/>
    <w:rsid w:val="00603455"/>
    <w:rsid w:val="006049B4"/>
    <w:rsid w:val="006057E8"/>
    <w:rsid w:val="00611C7E"/>
    <w:rsid w:val="00615176"/>
    <w:rsid w:val="00615A96"/>
    <w:rsid w:val="006302FE"/>
    <w:rsid w:val="0063108F"/>
    <w:rsid w:val="00635E8D"/>
    <w:rsid w:val="0064064A"/>
    <w:rsid w:val="00644413"/>
    <w:rsid w:val="006507F5"/>
    <w:rsid w:val="00650D98"/>
    <w:rsid w:val="0066167A"/>
    <w:rsid w:val="00666CC7"/>
    <w:rsid w:val="00667615"/>
    <w:rsid w:val="006702A9"/>
    <w:rsid w:val="006718D1"/>
    <w:rsid w:val="0068331B"/>
    <w:rsid w:val="00683356"/>
    <w:rsid w:val="00684F81"/>
    <w:rsid w:val="006937EA"/>
    <w:rsid w:val="00693F0E"/>
    <w:rsid w:val="006A17E6"/>
    <w:rsid w:val="006A42D2"/>
    <w:rsid w:val="006A4B1A"/>
    <w:rsid w:val="006B1470"/>
    <w:rsid w:val="006B2EC2"/>
    <w:rsid w:val="006C08AF"/>
    <w:rsid w:val="006C7DAA"/>
    <w:rsid w:val="006D262B"/>
    <w:rsid w:val="006D3CE2"/>
    <w:rsid w:val="006F3BF5"/>
    <w:rsid w:val="00701FF0"/>
    <w:rsid w:val="00704278"/>
    <w:rsid w:val="00705303"/>
    <w:rsid w:val="007062D5"/>
    <w:rsid w:val="00710684"/>
    <w:rsid w:val="00715C28"/>
    <w:rsid w:val="00726689"/>
    <w:rsid w:val="007268AF"/>
    <w:rsid w:val="00726FFB"/>
    <w:rsid w:val="0073202D"/>
    <w:rsid w:val="007353F0"/>
    <w:rsid w:val="00736C01"/>
    <w:rsid w:val="00746A2D"/>
    <w:rsid w:val="00747867"/>
    <w:rsid w:val="00750A8D"/>
    <w:rsid w:val="007544E8"/>
    <w:rsid w:val="0076082E"/>
    <w:rsid w:val="00765A04"/>
    <w:rsid w:val="0077714A"/>
    <w:rsid w:val="0078246F"/>
    <w:rsid w:val="007827AC"/>
    <w:rsid w:val="00783256"/>
    <w:rsid w:val="00784711"/>
    <w:rsid w:val="00790300"/>
    <w:rsid w:val="007A3E22"/>
    <w:rsid w:val="007A437B"/>
    <w:rsid w:val="007A54B8"/>
    <w:rsid w:val="007A771E"/>
    <w:rsid w:val="007B53AF"/>
    <w:rsid w:val="007B7407"/>
    <w:rsid w:val="007C1FC9"/>
    <w:rsid w:val="007C2227"/>
    <w:rsid w:val="007C3899"/>
    <w:rsid w:val="007C42D9"/>
    <w:rsid w:val="007C48DA"/>
    <w:rsid w:val="007D300E"/>
    <w:rsid w:val="007D4943"/>
    <w:rsid w:val="007D5045"/>
    <w:rsid w:val="007D60CD"/>
    <w:rsid w:val="007D6FC2"/>
    <w:rsid w:val="007E31A5"/>
    <w:rsid w:val="007E4F59"/>
    <w:rsid w:val="007E7858"/>
    <w:rsid w:val="007F37A5"/>
    <w:rsid w:val="00801DA2"/>
    <w:rsid w:val="008139FD"/>
    <w:rsid w:val="008269A7"/>
    <w:rsid w:val="00835607"/>
    <w:rsid w:val="00837426"/>
    <w:rsid w:val="00837B24"/>
    <w:rsid w:val="008436C1"/>
    <w:rsid w:val="00845A92"/>
    <w:rsid w:val="00855170"/>
    <w:rsid w:val="00870CA0"/>
    <w:rsid w:val="00877C5F"/>
    <w:rsid w:val="00881F87"/>
    <w:rsid w:val="00890565"/>
    <w:rsid w:val="008911E8"/>
    <w:rsid w:val="00892C02"/>
    <w:rsid w:val="0089562A"/>
    <w:rsid w:val="008956A5"/>
    <w:rsid w:val="008A2BD0"/>
    <w:rsid w:val="008B65CE"/>
    <w:rsid w:val="008C2177"/>
    <w:rsid w:val="008C67A8"/>
    <w:rsid w:val="008C6FA9"/>
    <w:rsid w:val="008D210F"/>
    <w:rsid w:val="008D4AFB"/>
    <w:rsid w:val="008E079D"/>
    <w:rsid w:val="008E347D"/>
    <w:rsid w:val="008F0BE6"/>
    <w:rsid w:val="008F1371"/>
    <w:rsid w:val="008F45AF"/>
    <w:rsid w:val="00902103"/>
    <w:rsid w:val="00902544"/>
    <w:rsid w:val="00903E4E"/>
    <w:rsid w:val="0091196E"/>
    <w:rsid w:val="009126DF"/>
    <w:rsid w:val="00917534"/>
    <w:rsid w:val="0092052F"/>
    <w:rsid w:val="00921F55"/>
    <w:rsid w:val="00922C9B"/>
    <w:rsid w:val="009236F9"/>
    <w:rsid w:val="009259E3"/>
    <w:rsid w:val="009277C9"/>
    <w:rsid w:val="009334C9"/>
    <w:rsid w:val="0093438E"/>
    <w:rsid w:val="009346A0"/>
    <w:rsid w:val="00935E75"/>
    <w:rsid w:val="00936089"/>
    <w:rsid w:val="00940101"/>
    <w:rsid w:val="009412CF"/>
    <w:rsid w:val="00942DB4"/>
    <w:rsid w:val="00944FEC"/>
    <w:rsid w:val="00950240"/>
    <w:rsid w:val="00960D16"/>
    <w:rsid w:val="00960DCA"/>
    <w:rsid w:val="00961FB7"/>
    <w:rsid w:val="009624B7"/>
    <w:rsid w:val="00965DD6"/>
    <w:rsid w:val="0097111A"/>
    <w:rsid w:val="00981D8B"/>
    <w:rsid w:val="00984821"/>
    <w:rsid w:val="00985F30"/>
    <w:rsid w:val="009915EE"/>
    <w:rsid w:val="009917AA"/>
    <w:rsid w:val="009943D5"/>
    <w:rsid w:val="009A1320"/>
    <w:rsid w:val="009A1428"/>
    <w:rsid w:val="009A3F5F"/>
    <w:rsid w:val="009A5038"/>
    <w:rsid w:val="009A58D8"/>
    <w:rsid w:val="009A5EE6"/>
    <w:rsid w:val="009A7C74"/>
    <w:rsid w:val="009B0322"/>
    <w:rsid w:val="009B1107"/>
    <w:rsid w:val="009B13B0"/>
    <w:rsid w:val="009B246B"/>
    <w:rsid w:val="009B3C44"/>
    <w:rsid w:val="009B4B8C"/>
    <w:rsid w:val="009B74CD"/>
    <w:rsid w:val="009C171E"/>
    <w:rsid w:val="009C56AB"/>
    <w:rsid w:val="009D1FFB"/>
    <w:rsid w:val="009D3B8E"/>
    <w:rsid w:val="009D60E9"/>
    <w:rsid w:val="009D6A06"/>
    <w:rsid w:val="009F27F3"/>
    <w:rsid w:val="009F7641"/>
    <w:rsid w:val="00A05BD7"/>
    <w:rsid w:val="00A15F25"/>
    <w:rsid w:val="00A16A5D"/>
    <w:rsid w:val="00A17221"/>
    <w:rsid w:val="00A2073F"/>
    <w:rsid w:val="00A26446"/>
    <w:rsid w:val="00A27790"/>
    <w:rsid w:val="00A31ED5"/>
    <w:rsid w:val="00A431EF"/>
    <w:rsid w:val="00A45AA4"/>
    <w:rsid w:val="00A47805"/>
    <w:rsid w:val="00A61313"/>
    <w:rsid w:val="00A6422B"/>
    <w:rsid w:val="00A65E99"/>
    <w:rsid w:val="00A67D18"/>
    <w:rsid w:val="00A7119A"/>
    <w:rsid w:val="00A751D8"/>
    <w:rsid w:val="00A85BB5"/>
    <w:rsid w:val="00A92040"/>
    <w:rsid w:val="00AA0C52"/>
    <w:rsid w:val="00AA68D6"/>
    <w:rsid w:val="00AB16B4"/>
    <w:rsid w:val="00AB44CD"/>
    <w:rsid w:val="00AC713C"/>
    <w:rsid w:val="00AD3339"/>
    <w:rsid w:val="00AD51DA"/>
    <w:rsid w:val="00AD6F9E"/>
    <w:rsid w:val="00AD7AE5"/>
    <w:rsid w:val="00AE4B86"/>
    <w:rsid w:val="00AE7EC6"/>
    <w:rsid w:val="00AF0EE6"/>
    <w:rsid w:val="00AF1379"/>
    <w:rsid w:val="00AF1387"/>
    <w:rsid w:val="00AF260E"/>
    <w:rsid w:val="00AF5197"/>
    <w:rsid w:val="00B00256"/>
    <w:rsid w:val="00B01985"/>
    <w:rsid w:val="00B028EF"/>
    <w:rsid w:val="00B0501B"/>
    <w:rsid w:val="00B128FF"/>
    <w:rsid w:val="00B13E12"/>
    <w:rsid w:val="00B16240"/>
    <w:rsid w:val="00B20BC9"/>
    <w:rsid w:val="00B20F8A"/>
    <w:rsid w:val="00B2745C"/>
    <w:rsid w:val="00B319AB"/>
    <w:rsid w:val="00B33100"/>
    <w:rsid w:val="00B3533F"/>
    <w:rsid w:val="00B37A04"/>
    <w:rsid w:val="00B437B0"/>
    <w:rsid w:val="00B5180C"/>
    <w:rsid w:val="00B52594"/>
    <w:rsid w:val="00B52905"/>
    <w:rsid w:val="00B5332A"/>
    <w:rsid w:val="00B55F9F"/>
    <w:rsid w:val="00B63C7B"/>
    <w:rsid w:val="00B63D4D"/>
    <w:rsid w:val="00B63DD3"/>
    <w:rsid w:val="00B64869"/>
    <w:rsid w:val="00B706BC"/>
    <w:rsid w:val="00B778E1"/>
    <w:rsid w:val="00B826F7"/>
    <w:rsid w:val="00B845FD"/>
    <w:rsid w:val="00B86755"/>
    <w:rsid w:val="00B93EB9"/>
    <w:rsid w:val="00B94906"/>
    <w:rsid w:val="00B94BD3"/>
    <w:rsid w:val="00BA05DA"/>
    <w:rsid w:val="00BA3EA6"/>
    <w:rsid w:val="00BB2749"/>
    <w:rsid w:val="00BB3842"/>
    <w:rsid w:val="00BB5A74"/>
    <w:rsid w:val="00BB5FE2"/>
    <w:rsid w:val="00BB7456"/>
    <w:rsid w:val="00BC03BF"/>
    <w:rsid w:val="00BC123C"/>
    <w:rsid w:val="00BC6893"/>
    <w:rsid w:val="00BC6C21"/>
    <w:rsid w:val="00BC7E39"/>
    <w:rsid w:val="00BD4301"/>
    <w:rsid w:val="00BD51B4"/>
    <w:rsid w:val="00BE0831"/>
    <w:rsid w:val="00BE318C"/>
    <w:rsid w:val="00BE3426"/>
    <w:rsid w:val="00BE60AB"/>
    <w:rsid w:val="00BF233A"/>
    <w:rsid w:val="00BF32EE"/>
    <w:rsid w:val="00BF6FA8"/>
    <w:rsid w:val="00C02AD3"/>
    <w:rsid w:val="00C05588"/>
    <w:rsid w:val="00C057D5"/>
    <w:rsid w:val="00C05EAB"/>
    <w:rsid w:val="00C0607A"/>
    <w:rsid w:val="00C11970"/>
    <w:rsid w:val="00C1368C"/>
    <w:rsid w:val="00C20815"/>
    <w:rsid w:val="00C21B1C"/>
    <w:rsid w:val="00C24F7B"/>
    <w:rsid w:val="00C31A65"/>
    <w:rsid w:val="00C33D2D"/>
    <w:rsid w:val="00C34A9F"/>
    <w:rsid w:val="00C369EC"/>
    <w:rsid w:val="00C3736D"/>
    <w:rsid w:val="00C44782"/>
    <w:rsid w:val="00C474AA"/>
    <w:rsid w:val="00C553BD"/>
    <w:rsid w:val="00C55CFF"/>
    <w:rsid w:val="00C61C7B"/>
    <w:rsid w:val="00C64130"/>
    <w:rsid w:val="00C7116C"/>
    <w:rsid w:val="00C71278"/>
    <w:rsid w:val="00C72140"/>
    <w:rsid w:val="00C77AB9"/>
    <w:rsid w:val="00C81B1B"/>
    <w:rsid w:val="00C8368B"/>
    <w:rsid w:val="00C85A87"/>
    <w:rsid w:val="00C91BAB"/>
    <w:rsid w:val="00C9272C"/>
    <w:rsid w:val="00C97B1A"/>
    <w:rsid w:val="00CA010C"/>
    <w:rsid w:val="00CA08AC"/>
    <w:rsid w:val="00CA18FA"/>
    <w:rsid w:val="00CA2C08"/>
    <w:rsid w:val="00CB1EAF"/>
    <w:rsid w:val="00CB30EC"/>
    <w:rsid w:val="00CB7364"/>
    <w:rsid w:val="00CC661D"/>
    <w:rsid w:val="00CD0DB4"/>
    <w:rsid w:val="00CE33B2"/>
    <w:rsid w:val="00CE37C3"/>
    <w:rsid w:val="00CE628C"/>
    <w:rsid w:val="00CF7DF2"/>
    <w:rsid w:val="00D12FE6"/>
    <w:rsid w:val="00D16146"/>
    <w:rsid w:val="00D22FFA"/>
    <w:rsid w:val="00D238A3"/>
    <w:rsid w:val="00D313E8"/>
    <w:rsid w:val="00D36A95"/>
    <w:rsid w:val="00D41E1A"/>
    <w:rsid w:val="00D42FAE"/>
    <w:rsid w:val="00D440E2"/>
    <w:rsid w:val="00D4473F"/>
    <w:rsid w:val="00D455C0"/>
    <w:rsid w:val="00D52851"/>
    <w:rsid w:val="00D54EE7"/>
    <w:rsid w:val="00D67E28"/>
    <w:rsid w:val="00D728FC"/>
    <w:rsid w:val="00D733E7"/>
    <w:rsid w:val="00D7677A"/>
    <w:rsid w:val="00D77B2F"/>
    <w:rsid w:val="00D80B6F"/>
    <w:rsid w:val="00D82581"/>
    <w:rsid w:val="00D90FD2"/>
    <w:rsid w:val="00D92663"/>
    <w:rsid w:val="00D934E7"/>
    <w:rsid w:val="00D94C66"/>
    <w:rsid w:val="00DA07FA"/>
    <w:rsid w:val="00DA10D3"/>
    <w:rsid w:val="00DB24E3"/>
    <w:rsid w:val="00DB4401"/>
    <w:rsid w:val="00DB698C"/>
    <w:rsid w:val="00DC2FDE"/>
    <w:rsid w:val="00DC4250"/>
    <w:rsid w:val="00DD3798"/>
    <w:rsid w:val="00DE18C6"/>
    <w:rsid w:val="00DE6180"/>
    <w:rsid w:val="00DE7773"/>
    <w:rsid w:val="00E0046F"/>
    <w:rsid w:val="00E03758"/>
    <w:rsid w:val="00E13295"/>
    <w:rsid w:val="00E33E24"/>
    <w:rsid w:val="00E36DD1"/>
    <w:rsid w:val="00E448D8"/>
    <w:rsid w:val="00E465AB"/>
    <w:rsid w:val="00E54066"/>
    <w:rsid w:val="00E5426C"/>
    <w:rsid w:val="00E56626"/>
    <w:rsid w:val="00E603E9"/>
    <w:rsid w:val="00E6259F"/>
    <w:rsid w:val="00E63179"/>
    <w:rsid w:val="00E65531"/>
    <w:rsid w:val="00E7657E"/>
    <w:rsid w:val="00E80289"/>
    <w:rsid w:val="00E8074F"/>
    <w:rsid w:val="00E82EF7"/>
    <w:rsid w:val="00E8411E"/>
    <w:rsid w:val="00E86B2D"/>
    <w:rsid w:val="00E93994"/>
    <w:rsid w:val="00E95CD1"/>
    <w:rsid w:val="00E97791"/>
    <w:rsid w:val="00EA0EC3"/>
    <w:rsid w:val="00EA20AD"/>
    <w:rsid w:val="00EB01B8"/>
    <w:rsid w:val="00EB218B"/>
    <w:rsid w:val="00EB51EF"/>
    <w:rsid w:val="00EB6598"/>
    <w:rsid w:val="00EC10EC"/>
    <w:rsid w:val="00EC115A"/>
    <w:rsid w:val="00EC5380"/>
    <w:rsid w:val="00ED1DA2"/>
    <w:rsid w:val="00ED2C4A"/>
    <w:rsid w:val="00EE08D2"/>
    <w:rsid w:val="00EE1D22"/>
    <w:rsid w:val="00EE32D9"/>
    <w:rsid w:val="00F07D8A"/>
    <w:rsid w:val="00F132E9"/>
    <w:rsid w:val="00F1439C"/>
    <w:rsid w:val="00F173E3"/>
    <w:rsid w:val="00F174A3"/>
    <w:rsid w:val="00F21B55"/>
    <w:rsid w:val="00F2207E"/>
    <w:rsid w:val="00F22EE3"/>
    <w:rsid w:val="00F23F07"/>
    <w:rsid w:val="00F26F4E"/>
    <w:rsid w:val="00F326C7"/>
    <w:rsid w:val="00F35FCF"/>
    <w:rsid w:val="00F36814"/>
    <w:rsid w:val="00F47082"/>
    <w:rsid w:val="00F543B5"/>
    <w:rsid w:val="00F66987"/>
    <w:rsid w:val="00F73CAE"/>
    <w:rsid w:val="00F80B0A"/>
    <w:rsid w:val="00F823D1"/>
    <w:rsid w:val="00F85A42"/>
    <w:rsid w:val="00F933C9"/>
    <w:rsid w:val="00FA648F"/>
    <w:rsid w:val="00FB2687"/>
    <w:rsid w:val="00FB3F37"/>
    <w:rsid w:val="00FB4750"/>
    <w:rsid w:val="00FB5EFC"/>
    <w:rsid w:val="00FC38A9"/>
    <w:rsid w:val="00FC62D4"/>
    <w:rsid w:val="00FD6D12"/>
    <w:rsid w:val="00FE0F9F"/>
    <w:rsid w:val="00FE2751"/>
    <w:rsid w:val="00FE501D"/>
    <w:rsid w:val="00FE5036"/>
    <w:rsid w:val="00FE519E"/>
    <w:rsid w:val="00FE6C3B"/>
    <w:rsid w:val="00FF584C"/>
    <w:rsid w:val="00FF70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8D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630CC"/>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D17C9"/>
    <w:rPr>
      <w:color w:val="0563C1" w:themeColor="hyperlink"/>
      <w:u w:val="single"/>
    </w:rPr>
  </w:style>
  <w:style w:type="character" w:customStyle="1" w:styleId="11">
    <w:name w:val="Неразрешенное упоминание1"/>
    <w:basedOn w:val="a0"/>
    <w:uiPriority w:val="99"/>
    <w:semiHidden/>
    <w:unhideWhenUsed/>
    <w:rsid w:val="005D17C9"/>
    <w:rPr>
      <w:color w:val="605E5C"/>
      <w:shd w:val="clear" w:color="auto" w:fill="E1DFDD"/>
    </w:rPr>
  </w:style>
  <w:style w:type="character" w:styleId="a4">
    <w:name w:val="FollowedHyperlink"/>
    <w:basedOn w:val="a0"/>
    <w:uiPriority w:val="99"/>
    <w:semiHidden/>
    <w:unhideWhenUsed/>
    <w:rsid w:val="005D17C9"/>
    <w:rPr>
      <w:color w:val="954F72" w:themeColor="followedHyperlink"/>
      <w:u w:val="single"/>
    </w:rPr>
  </w:style>
  <w:style w:type="character" w:customStyle="1" w:styleId="2">
    <w:name w:val="Основной текст (2)_"/>
    <w:basedOn w:val="a0"/>
    <w:link w:val="20"/>
    <w:rsid w:val="005D17C9"/>
    <w:rPr>
      <w:rFonts w:ascii="Times New Roman" w:eastAsia="Times New Roman" w:hAnsi="Times New Roman" w:cs="Times New Roman"/>
      <w:color w:val="141414"/>
      <w:shd w:val="clear" w:color="auto" w:fill="FFFFFF"/>
    </w:rPr>
  </w:style>
  <w:style w:type="character" w:customStyle="1" w:styleId="21">
    <w:name w:val="Основной текст (2) + Курсив"/>
    <w:basedOn w:val="2"/>
    <w:rsid w:val="005D17C9"/>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paragraph" w:customStyle="1" w:styleId="20">
    <w:name w:val="Основной текст (2)"/>
    <w:basedOn w:val="a"/>
    <w:link w:val="2"/>
    <w:rsid w:val="005D17C9"/>
    <w:pPr>
      <w:widowControl w:val="0"/>
      <w:shd w:val="clear" w:color="auto" w:fill="FFFFFF"/>
      <w:spacing w:before="180" w:after="0" w:line="317" w:lineRule="exact"/>
      <w:ind w:hanging="2000"/>
      <w:jc w:val="both"/>
    </w:pPr>
    <w:rPr>
      <w:rFonts w:ascii="Times New Roman" w:eastAsia="Times New Roman" w:hAnsi="Times New Roman" w:cs="Times New Roman"/>
      <w:color w:val="141414"/>
    </w:rPr>
  </w:style>
  <w:style w:type="table" w:styleId="a5">
    <w:name w:val="Table Grid"/>
    <w:basedOn w:val="a1"/>
    <w:uiPriority w:val="39"/>
    <w:rsid w:val="00021F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4C5C9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C5C90"/>
    <w:rPr>
      <w:rFonts w:ascii="Tahoma" w:hAnsi="Tahoma" w:cs="Tahoma"/>
      <w:sz w:val="16"/>
      <w:szCs w:val="16"/>
    </w:rPr>
  </w:style>
  <w:style w:type="paragraph" w:styleId="a8">
    <w:name w:val="header"/>
    <w:basedOn w:val="a"/>
    <w:link w:val="a9"/>
    <w:uiPriority w:val="99"/>
    <w:unhideWhenUsed/>
    <w:rsid w:val="004321C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321CB"/>
  </w:style>
  <w:style w:type="paragraph" w:styleId="aa">
    <w:name w:val="footer"/>
    <w:basedOn w:val="a"/>
    <w:link w:val="ab"/>
    <w:uiPriority w:val="99"/>
    <w:unhideWhenUsed/>
    <w:rsid w:val="004321C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321CB"/>
  </w:style>
  <w:style w:type="character" w:customStyle="1" w:styleId="22">
    <w:name w:val="Неразрешенное упоминание2"/>
    <w:basedOn w:val="a0"/>
    <w:uiPriority w:val="99"/>
    <w:semiHidden/>
    <w:unhideWhenUsed/>
    <w:rsid w:val="004321CB"/>
    <w:rPr>
      <w:color w:val="605E5C"/>
      <w:shd w:val="clear" w:color="auto" w:fill="E1DFDD"/>
    </w:rPr>
  </w:style>
  <w:style w:type="character" w:customStyle="1" w:styleId="10">
    <w:name w:val="Заголовок 1 Знак"/>
    <w:basedOn w:val="a0"/>
    <w:link w:val="1"/>
    <w:uiPriority w:val="9"/>
    <w:rsid w:val="002630CC"/>
    <w:rPr>
      <w:rFonts w:asciiTheme="majorHAnsi" w:eastAsiaTheme="majorEastAsia" w:hAnsiTheme="majorHAnsi" w:cstheme="majorBidi"/>
      <w:b/>
      <w:bCs/>
      <w:color w:val="2F5496" w:themeColor="accent1" w:themeShade="BF"/>
      <w:sz w:val="28"/>
      <w:szCs w:val="28"/>
    </w:rPr>
  </w:style>
  <w:style w:type="paragraph" w:styleId="ac">
    <w:name w:val="TOC Heading"/>
    <w:basedOn w:val="1"/>
    <w:next w:val="a"/>
    <w:uiPriority w:val="39"/>
    <w:semiHidden/>
    <w:unhideWhenUsed/>
    <w:qFormat/>
    <w:rsid w:val="002630CC"/>
    <w:pPr>
      <w:spacing w:line="276" w:lineRule="auto"/>
      <w:outlineLvl w:val="9"/>
    </w:pPr>
    <w:rPr>
      <w:lang w:eastAsia="ru-RU"/>
    </w:rPr>
  </w:style>
  <w:style w:type="paragraph" w:styleId="12">
    <w:name w:val="toc 1"/>
    <w:basedOn w:val="a"/>
    <w:next w:val="a"/>
    <w:autoRedefine/>
    <w:uiPriority w:val="39"/>
    <w:unhideWhenUsed/>
    <w:rsid w:val="002630CC"/>
    <w:pPr>
      <w:spacing w:after="100"/>
    </w:pPr>
  </w:style>
  <w:style w:type="paragraph" w:styleId="ad">
    <w:name w:val="Normal (Web)"/>
    <w:basedOn w:val="a"/>
    <w:uiPriority w:val="99"/>
    <w:semiHidden/>
    <w:unhideWhenUsed/>
    <w:rsid w:val="00F933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F933C9"/>
    <w:rPr>
      <w:b/>
      <w:bCs/>
    </w:rPr>
  </w:style>
  <w:style w:type="character" w:styleId="af">
    <w:name w:val="Emphasis"/>
    <w:basedOn w:val="a0"/>
    <w:uiPriority w:val="20"/>
    <w:qFormat/>
    <w:rsid w:val="00F933C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630CC"/>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D17C9"/>
    <w:rPr>
      <w:color w:val="0563C1" w:themeColor="hyperlink"/>
      <w:u w:val="single"/>
    </w:rPr>
  </w:style>
  <w:style w:type="character" w:customStyle="1" w:styleId="11">
    <w:name w:val="Неразрешенное упоминание1"/>
    <w:basedOn w:val="a0"/>
    <w:uiPriority w:val="99"/>
    <w:semiHidden/>
    <w:unhideWhenUsed/>
    <w:rsid w:val="005D17C9"/>
    <w:rPr>
      <w:color w:val="605E5C"/>
      <w:shd w:val="clear" w:color="auto" w:fill="E1DFDD"/>
    </w:rPr>
  </w:style>
  <w:style w:type="character" w:styleId="a4">
    <w:name w:val="FollowedHyperlink"/>
    <w:basedOn w:val="a0"/>
    <w:uiPriority w:val="99"/>
    <w:semiHidden/>
    <w:unhideWhenUsed/>
    <w:rsid w:val="005D17C9"/>
    <w:rPr>
      <w:color w:val="954F72" w:themeColor="followedHyperlink"/>
      <w:u w:val="single"/>
    </w:rPr>
  </w:style>
  <w:style w:type="character" w:customStyle="1" w:styleId="2">
    <w:name w:val="Основной текст (2)_"/>
    <w:basedOn w:val="a0"/>
    <w:link w:val="20"/>
    <w:rsid w:val="005D17C9"/>
    <w:rPr>
      <w:rFonts w:ascii="Times New Roman" w:eastAsia="Times New Roman" w:hAnsi="Times New Roman" w:cs="Times New Roman"/>
      <w:color w:val="141414"/>
      <w:shd w:val="clear" w:color="auto" w:fill="FFFFFF"/>
    </w:rPr>
  </w:style>
  <w:style w:type="character" w:customStyle="1" w:styleId="21">
    <w:name w:val="Основной текст (2) + Курсив"/>
    <w:basedOn w:val="2"/>
    <w:rsid w:val="005D17C9"/>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paragraph" w:customStyle="1" w:styleId="20">
    <w:name w:val="Основной текст (2)"/>
    <w:basedOn w:val="a"/>
    <w:link w:val="2"/>
    <w:rsid w:val="005D17C9"/>
    <w:pPr>
      <w:widowControl w:val="0"/>
      <w:shd w:val="clear" w:color="auto" w:fill="FFFFFF"/>
      <w:spacing w:before="180" w:after="0" w:line="317" w:lineRule="exact"/>
      <w:ind w:hanging="2000"/>
      <w:jc w:val="both"/>
    </w:pPr>
    <w:rPr>
      <w:rFonts w:ascii="Times New Roman" w:eastAsia="Times New Roman" w:hAnsi="Times New Roman" w:cs="Times New Roman"/>
      <w:color w:val="141414"/>
    </w:rPr>
  </w:style>
  <w:style w:type="table" w:styleId="a5">
    <w:name w:val="Table Grid"/>
    <w:basedOn w:val="a1"/>
    <w:uiPriority w:val="39"/>
    <w:rsid w:val="00021F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4C5C9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C5C90"/>
    <w:rPr>
      <w:rFonts w:ascii="Tahoma" w:hAnsi="Tahoma" w:cs="Tahoma"/>
      <w:sz w:val="16"/>
      <w:szCs w:val="16"/>
    </w:rPr>
  </w:style>
  <w:style w:type="paragraph" w:styleId="a8">
    <w:name w:val="header"/>
    <w:basedOn w:val="a"/>
    <w:link w:val="a9"/>
    <w:uiPriority w:val="99"/>
    <w:unhideWhenUsed/>
    <w:rsid w:val="004321C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321CB"/>
  </w:style>
  <w:style w:type="paragraph" w:styleId="aa">
    <w:name w:val="footer"/>
    <w:basedOn w:val="a"/>
    <w:link w:val="ab"/>
    <w:uiPriority w:val="99"/>
    <w:unhideWhenUsed/>
    <w:rsid w:val="004321C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321CB"/>
  </w:style>
  <w:style w:type="character" w:customStyle="1" w:styleId="22">
    <w:name w:val="Неразрешенное упоминание2"/>
    <w:basedOn w:val="a0"/>
    <w:uiPriority w:val="99"/>
    <w:semiHidden/>
    <w:unhideWhenUsed/>
    <w:rsid w:val="004321CB"/>
    <w:rPr>
      <w:color w:val="605E5C"/>
      <w:shd w:val="clear" w:color="auto" w:fill="E1DFDD"/>
    </w:rPr>
  </w:style>
  <w:style w:type="character" w:customStyle="1" w:styleId="10">
    <w:name w:val="Заголовок 1 Знак"/>
    <w:basedOn w:val="a0"/>
    <w:link w:val="1"/>
    <w:uiPriority w:val="9"/>
    <w:rsid w:val="002630CC"/>
    <w:rPr>
      <w:rFonts w:asciiTheme="majorHAnsi" w:eastAsiaTheme="majorEastAsia" w:hAnsiTheme="majorHAnsi" w:cstheme="majorBidi"/>
      <w:b/>
      <w:bCs/>
      <w:color w:val="2F5496" w:themeColor="accent1" w:themeShade="BF"/>
      <w:sz w:val="28"/>
      <w:szCs w:val="28"/>
    </w:rPr>
  </w:style>
  <w:style w:type="paragraph" w:styleId="ac">
    <w:name w:val="TOC Heading"/>
    <w:basedOn w:val="1"/>
    <w:next w:val="a"/>
    <w:uiPriority w:val="39"/>
    <w:semiHidden/>
    <w:unhideWhenUsed/>
    <w:qFormat/>
    <w:rsid w:val="002630CC"/>
    <w:pPr>
      <w:spacing w:line="276" w:lineRule="auto"/>
      <w:outlineLvl w:val="9"/>
    </w:pPr>
    <w:rPr>
      <w:lang w:eastAsia="ru-RU"/>
    </w:rPr>
  </w:style>
  <w:style w:type="paragraph" w:styleId="12">
    <w:name w:val="toc 1"/>
    <w:basedOn w:val="a"/>
    <w:next w:val="a"/>
    <w:autoRedefine/>
    <w:uiPriority w:val="39"/>
    <w:unhideWhenUsed/>
    <w:rsid w:val="002630CC"/>
    <w:pPr>
      <w:spacing w:after="100"/>
    </w:pPr>
  </w:style>
  <w:style w:type="paragraph" w:styleId="ad">
    <w:name w:val="Normal (Web)"/>
    <w:basedOn w:val="a"/>
    <w:uiPriority w:val="99"/>
    <w:semiHidden/>
    <w:unhideWhenUsed/>
    <w:rsid w:val="00F933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F933C9"/>
    <w:rPr>
      <w:b/>
      <w:bCs/>
    </w:rPr>
  </w:style>
  <w:style w:type="character" w:styleId="af">
    <w:name w:val="Emphasis"/>
    <w:basedOn w:val="a0"/>
    <w:uiPriority w:val="20"/>
    <w:qFormat/>
    <w:rsid w:val="00F933C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722038">
      <w:bodyDiv w:val="1"/>
      <w:marLeft w:val="0"/>
      <w:marRight w:val="0"/>
      <w:marTop w:val="0"/>
      <w:marBottom w:val="0"/>
      <w:divBdr>
        <w:top w:val="none" w:sz="0" w:space="0" w:color="auto"/>
        <w:left w:val="none" w:sz="0" w:space="0" w:color="auto"/>
        <w:bottom w:val="none" w:sz="0" w:space="0" w:color="auto"/>
        <w:right w:val="none" w:sz="0" w:space="0" w:color="auto"/>
      </w:divBdr>
    </w:div>
    <w:div w:id="660816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0.jpeg"/><Relationship Id="rId21" Type="http://schemas.openxmlformats.org/officeDocument/2006/relationships/image" Target="media/image13.tmp"/><Relationship Id="rId34" Type="http://schemas.openxmlformats.org/officeDocument/2006/relationships/image" Target="media/image26.jpeg"/><Relationship Id="rId42" Type="http://schemas.openxmlformats.org/officeDocument/2006/relationships/image" Target="media/image33.tmp"/><Relationship Id="rId47" Type="http://schemas.openxmlformats.org/officeDocument/2006/relationships/image" Target="media/image38.jpeg"/><Relationship Id="rId50" Type="http://schemas.openxmlformats.org/officeDocument/2006/relationships/image" Target="media/image41.tmp"/><Relationship Id="rId55" Type="http://schemas.openxmlformats.org/officeDocument/2006/relationships/image" Target="media/image46.tmp"/><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tmp"/><Relationship Id="rId25" Type="http://schemas.openxmlformats.org/officeDocument/2006/relationships/image" Target="media/image17.tmp"/><Relationship Id="rId33" Type="http://schemas.openxmlformats.org/officeDocument/2006/relationships/image" Target="media/image25.tmp"/><Relationship Id="rId38" Type="http://schemas.openxmlformats.org/officeDocument/2006/relationships/image" Target="media/image29.tmp"/><Relationship Id="rId46" Type="http://schemas.openxmlformats.org/officeDocument/2006/relationships/image" Target="media/image37.tmp"/><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tmp"/><Relationship Id="rId20" Type="http://schemas.openxmlformats.org/officeDocument/2006/relationships/image" Target="media/image12.tmp"/><Relationship Id="rId29" Type="http://schemas.openxmlformats.org/officeDocument/2006/relationships/image" Target="media/image21.tmp"/><Relationship Id="rId41" Type="http://schemas.openxmlformats.org/officeDocument/2006/relationships/image" Target="media/image32.jpeg"/><Relationship Id="rId54" Type="http://schemas.openxmlformats.org/officeDocument/2006/relationships/image" Target="media/image4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mp"/><Relationship Id="rId24" Type="http://schemas.openxmlformats.org/officeDocument/2006/relationships/image" Target="media/image16.jpeg"/><Relationship Id="rId32" Type="http://schemas.openxmlformats.org/officeDocument/2006/relationships/image" Target="media/image24.tmp"/><Relationship Id="rId37" Type="http://schemas.openxmlformats.org/officeDocument/2006/relationships/image" Target="media/image28.jpeg"/><Relationship Id="rId40" Type="http://schemas.openxmlformats.org/officeDocument/2006/relationships/image" Target="media/image31.tmp"/><Relationship Id="rId45" Type="http://schemas.openxmlformats.org/officeDocument/2006/relationships/image" Target="media/image36.jpeg"/><Relationship Id="rId53" Type="http://schemas.openxmlformats.org/officeDocument/2006/relationships/image" Target="media/image44.tmp"/><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tmp"/><Relationship Id="rId23" Type="http://schemas.openxmlformats.org/officeDocument/2006/relationships/image" Target="media/image15.tmp"/><Relationship Id="rId28" Type="http://schemas.openxmlformats.org/officeDocument/2006/relationships/image" Target="media/image20.jpe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image" Target="media/image11.tmp"/><Relationship Id="rId31" Type="http://schemas.openxmlformats.org/officeDocument/2006/relationships/image" Target="media/image23.jpeg"/><Relationship Id="rId44" Type="http://schemas.openxmlformats.org/officeDocument/2006/relationships/image" Target="media/image35.tmp"/><Relationship Id="rId52" Type="http://schemas.openxmlformats.org/officeDocument/2006/relationships/image" Target="media/image43.tmp"/><Relationship Id="rId4" Type="http://schemas.microsoft.com/office/2007/relationships/stylesWithEffects" Target="stylesWithEffects.xml"/><Relationship Id="rId9" Type="http://schemas.openxmlformats.org/officeDocument/2006/relationships/image" Target="media/image1.tmp"/><Relationship Id="rId14" Type="http://schemas.openxmlformats.org/officeDocument/2006/relationships/image" Target="media/image6.jpeg"/><Relationship Id="rId22" Type="http://schemas.openxmlformats.org/officeDocument/2006/relationships/image" Target="media/image14.tmp"/><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hyperlink" Target="https://helpgz223.keysystems.ru/ru/complex-operations/rabota-s-planami-zakupok/sozdanie-dokumenta-plan-zakupok" TargetMode="External"/><Relationship Id="rId43" Type="http://schemas.openxmlformats.org/officeDocument/2006/relationships/image" Target="media/image34.jpeg"/><Relationship Id="rId48" Type="http://schemas.openxmlformats.org/officeDocument/2006/relationships/image" Target="media/image39.tmp"/><Relationship Id="rId56" Type="http://schemas.openxmlformats.org/officeDocument/2006/relationships/image" Target="media/image47.jpeg"/><Relationship Id="rId8" Type="http://schemas.openxmlformats.org/officeDocument/2006/relationships/endnotes" Target="endnotes.xml"/><Relationship Id="rId51" Type="http://schemas.openxmlformats.org/officeDocument/2006/relationships/image" Target="media/image42.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0F2D3-B5DC-4163-8052-408441F17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3490</Words>
  <Characters>19898</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Болотова Дарима Цыденжаповна</dc:creator>
  <cp:lastModifiedBy>ks249</cp:lastModifiedBy>
  <cp:revision>2</cp:revision>
  <dcterms:created xsi:type="dcterms:W3CDTF">2022-01-10T01:00:00Z</dcterms:created>
  <dcterms:modified xsi:type="dcterms:W3CDTF">2022-01-10T01:00:00Z</dcterms:modified>
</cp:coreProperties>
</file>