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D4E8" w:themeColor="accent1" w:themeTint="33"/>
  <w:body>
    <w:p w14:paraId="0CDA6B77" w14:textId="77777777" w:rsidR="00E90553" w:rsidRDefault="00E90553" w:rsidP="00722C41">
      <w:hyperlink r:id="rId5" w:history="1">
        <w:r>
          <w:rPr>
            <w:rStyle w:val="af7"/>
          </w:rPr>
          <w:t>Актуальные изменения в вопросах импортозамещения — новый порядок применения ПП № 878, ПП № 616 и ПП № 617 (fabrikant.ru)</w:t>
        </w:r>
      </w:hyperlink>
    </w:p>
    <w:p w14:paraId="3259660F" w14:textId="77777777" w:rsidR="00E90553" w:rsidRDefault="00E90553" w:rsidP="00722C41"/>
    <w:p w14:paraId="2AAD1F46" w14:textId="77777777" w:rsidR="00573947" w:rsidRPr="00722C41" w:rsidRDefault="00CC5A80" w:rsidP="00722C41">
      <w:hyperlink r:id="rId6" w:history="1">
        <w:r w:rsidR="00E90553" w:rsidRPr="000469D4">
          <w:rPr>
            <w:rStyle w:val="af7"/>
          </w:rPr>
          <w:t>https://webinars.fabrikant.ru/20230629?utm_source=mail&amp;utm_medium=manager&amp;utm_campaign=letter</w:t>
        </w:r>
      </w:hyperlink>
      <w:r w:rsidR="00E90553">
        <w:t xml:space="preserve"> </w:t>
      </w:r>
      <w:r w:rsidR="00573947" w:rsidRPr="00722C41">
        <w:t xml:space="preserve"> </w:t>
      </w:r>
    </w:p>
    <w:sectPr w:rsidR="00573947" w:rsidRPr="0072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15"/>
    <w:rsid w:val="00060693"/>
    <w:rsid w:val="000926B7"/>
    <w:rsid w:val="000B645B"/>
    <w:rsid w:val="000D4FA2"/>
    <w:rsid w:val="00105E9C"/>
    <w:rsid w:val="00196F72"/>
    <w:rsid w:val="001A5DA4"/>
    <w:rsid w:val="002557A8"/>
    <w:rsid w:val="002B1634"/>
    <w:rsid w:val="002B5073"/>
    <w:rsid w:val="0034422A"/>
    <w:rsid w:val="003B2ED4"/>
    <w:rsid w:val="003E4FA9"/>
    <w:rsid w:val="00400DE3"/>
    <w:rsid w:val="0044525F"/>
    <w:rsid w:val="00445B29"/>
    <w:rsid w:val="004522DE"/>
    <w:rsid w:val="004810AE"/>
    <w:rsid w:val="004B5EC1"/>
    <w:rsid w:val="004F2015"/>
    <w:rsid w:val="00550EAA"/>
    <w:rsid w:val="00555C59"/>
    <w:rsid w:val="00573947"/>
    <w:rsid w:val="005D593E"/>
    <w:rsid w:val="006364D1"/>
    <w:rsid w:val="0064720A"/>
    <w:rsid w:val="0065510D"/>
    <w:rsid w:val="006F0F11"/>
    <w:rsid w:val="00722C41"/>
    <w:rsid w:val="00727231"/>
    <w:rsid w:val="0073228F"/>
    <w:rsid w:val="007518E8"/>
    <w:rsid w:val="00777C02"/>
    <w:rsid w:val="007C25FF"/>
    <w:rsid w:val="0083410F"/>
    <w:rsid w:val="008379E4"/>
    <w:rsid w:val="00875705"/>
    <w:rsid w:val="00883191"/>
    <w:rsid w:val="00897941"/>
    <w:rsid w:val="00932084"/>
    <w:rsid w:val="00960E2E"/>
    <w:rsid w:val="00A31386"/>
    <w:rsid w:val="00A861A1"/>
    <w:rsid w:val="00A86FDB"/>
    <w:rsid w:val="00B02EB4"/>
    <w:rsid w:val="00B41BD4"/>
    <w:rsid w:val="00B44023"/>
    <w:rsid w:val="00B64190"/>
    <w:rsid w:val="00BE3A23"/>
    <w:rsid w:val="00C11BE9"/>
    <w:rsid w:val="00CC5A80"/>
    <w:rsid w:val="00CF3823"/>
    <w:rsid w:val="00D302F2"/>
    <w:rsid w:val="00E55547"/>
    <w:rsid w:val="00E90553"/>
    <w:rsid w:val="00E90BE9"/>
    <w:rsid w:val="00EB5E3B"/>
    <w:rsid w:val="00EF1A00"/>
    <w:rsid w:val="00EF24B0"/>
    <w:rsid w:val="00F53A1F"/>
    <w:rsid w:val="00F83375"/>
    <w:rsid w:val="00FB1F2A"/>
    <w:rsid w:val="00FD24B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C5AC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C25FF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inars.fabrikant.ru/20230629?utm_source=mail&amp;utm_medium=manager&amp;utm_campaign=letter" TargetMode="External"/><Relationship Id="rId5" Type="http://schemas.openxmlformats.org/officeDocument/2006/relationships/hyperlink" Target="https://webinars.fabrikant.ru/20230629?utm_source=mail&amp;utm_medium=manager&amp;utm_campaign=le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Кибирева Евгения Сергеевна</cp:lastModifiedBy>
  <cp:revision>2</cp:revision>
  <dcterms:created xsi:type="dcterms:W3CDTF">2023-06-26T01:19:00Z</dcterms:created>
  <dcterms:modified xsi:type="dcterms:W3CDTF">2023-06-26T01:19:00Z</dcterms:modified>
</cp:coreProperties>
</file>